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F4D4D" w:rsidRPr="00DF4D4D" w:rsidRDefault="00DF4D4D" w:rsidP="00DF4D4D">
      <w:pPr>
        <w:jc w:val="right"/>
        <w:rPr>
          <w:rFonts w:ascii="Arial Narrow" w:hAnsi="Arial Narrow"/>
          <w:b/>
        </w:rPr>
      </w:pPr>
      <w:bookmarkStart w:id="0" w:name="_GoBack"/>
      <w:bookmarkEnd w:id="0"/>
      <w:r w:rsidRPr="00DF4D4D">
        <w:rPr>
          <w:rFonts w:ascii="Arial Narrow" w:hAnsi="Arial Narrow"/>
          <w:b/>
        </w:rPr>
        <w:t xml:space="preserve">Nuevas formas de comunicar ciencia </w:t>
      </w:r>
    </w:p>
    <w:p w:rsidR="00812CB3" w:rsidRDefault="00DF4D4D" w:rsidP="00DF4D4D">
      <w:pPr>
        <w:jc w:val="right"/>
      </w:pPr>
      <w:r w:rsidRPr="00DF4D4D">
        <w:rPr>
          <w:rFonts w:ascii="Arial Narrow" w:hAnsi="Arial Narrow"/>
          <w:b/>
        </w:rPr>
        <w:t>Actividad final, curso taller</w:t>
      </w:r>
      <w:r>
        <w:t xml:space="preserve"> </w:t>
      </w:r>
    </w:p>
    <w:p w:rsidR="00DF4D4D" w:rsidRPr="00DF4D4D" w:rsidRDefault="00DF4D4D" w:rsidP="00DF4D4D">
      <w:pPr>
        <w:jc w:val="center"/>
        <w:rPr>
          <w:b/>
        </w:rPr>
      </w:pPr>
    </w:p>
    <w:tbl>
      <w:tblPr>
        <w:tblStyle w:val="Tablaconcuadrcula"/>
        <w:tblW w:w="9180" w:type="dxa"/>
        <w:tblLook w:val="04A0" w:firstRow="1" w:lastRow="0" w:firstColumn="1" w:lastColumn="0" w:noHBand="0" w:noVBand="1"/>
      </w:tblPr>
      <w:tblGrid>
        <w:gridCol w:w="1433"/>
        <w:gridCol w:w="5054"/>
        <w:gridCol w:w="2693"/>
      </w:tblGrid>
      <w:tr w:rsidR="00DF4D4D" w:rsidRPr="00DF4D4D" w:rsidTr="00DF4D4D">
        <w:tc>
          <w:tcPr>
            <w:tcW w:w="1433" w:type="dxa"/>
          </w:tcPr>
          <w:p w:rsidR="00DF4D4D" w:rsidRPr="00DF4D4D" w:rsidRDefault="00DF4D4D" w:rsidP="00DF4D4D">
            <w:pPr>
              <w:jc w:val="center"/>
              <w:rPr>
                <w:b/>
              </w:rPr>
            </w:pPr>
            <w:r w:rsidRPr="00DF4D4D">
              <w:rPr>
                <w:b/>
              </w:rPr>
              <w:t>Pasos</w:t>
            </w:r>
          </w:p>
        </w:tc>
        <w:tc>
          <w:tcPr>
            <w:tcW w:w="5054" w:type="dxa"/>
          </w:tcPr>
          <w:p w:rsidR="00DF4D4D" w:rsidRPr="00DF4D4D" w:rsidRDefault="00DF4D4D" w:rsidP="00DF4D4D">
            <w:pPr>
              <w:jc w:val="center"/>
              <w:rPr>
                <w:b/>
              </w:rPr>
            </w:pPr>
            <w:r w:rsidRPr="00DF4D4D">
              <w:rPr>
                <w:b/>
              </w:rPr>
              <w:t>Acción</w:t>
            </w:r>
          </w:p>
        </w:tc>
        <w:tc>
          <w:tcPr>
            <w:tcW w:w="2693" w:type="dxa"/>
          </w:tcPr>
          <w:p w:rsidR="00DF4D4D" w:rsidRPr="00DF4D4D" w:rsidRDefault="00DF4D4D" w:rsidP="00DF4D4D">
            <w:pPr>
              <w:jc w:val="center"/>
              <w:rPr>
                <w:b/>
              </w:rPr>
            </w:pPr>
            <w:r w:rsidRPr="00DF4D4D">
              <w:rPr>
                <w:b/>
              </w:rPr>
              <w:t>Producto</w:t>
            </w:r>
          </w:p>
        </w:tc>
      </w:tr>
      <w:tr w:rsidR="00DF4D4D" w:rsidTr="00DF4D4D">
        <w:tc>
          <w:tcPr>
            <w:tcW w:w="1433" w:type="dxa"/>
          </w:tcPr>
          <w:p w:rsidR="00DF4D4D" w:rsidRDefault="00DF4D4D" w:rsidP="00DF4D4D">
            <w:pPr>
              <w:jc w:val="right"/>
            </w:pPr>
            <w:r>
              <w:t>1</w:t>
            </w:r>
          </w:p>
        </w:tc>
        <w:tc>
          <w:tcPr>
            <w:tcW w:w="5054" w:type="dxa"/>
          </w:tcPr>
          <w:p w:rsidR="00DF4D4D" w:rsidRDefault="00DF4D4D" w:rsidP="00DF4D4D">
            <w:pPr>
              <w:jc w:val="both"/>
            </w:pPr>
            <w:r>
              <w:t xml:space="preserve">Realizar un diagnostico del estado que guardan las fuentes de referencia de la Unidad de Aprendizaje </w:t>
            </w:r>
          </w:p>
        </w:tc>
        <w:tc>
          <w:tcPr>
            <w:tcW w:w="2693" w:type="dxa"/>
          </w:tcPr>
          <w:p w:rsidR="00DF4D4D" w:rsidRDefault="00DF4D4D" w:rsidP="00DF4D4D">
            <w:pPr>
              <w:pStyle w:val="Prrafodelista"/>
              <w:numPr>
                <w:ilvl w:val="0"/>
                <w:numId w:val="1"/>
              </w:numPr>
              <w:jc w:val="both"/>
            </w:pPr>
            <w:r>
              <w:t>Documento diagnostico contestado</w:t>
            </w:r>
          </w:p>
        </w:tc>
      </w:tr>
      <w:tr w:rsidR="00DF4D4D" w:rsidTr="00DF4D4D">
        <w:tc>
          <w:tcPr>
            <w:tcW w:w="1433" w:type="dxa"/>
          </w:tcPr>
          <w:p w:rsidR="00DF4D4D" w:rsidRDefault="00DF4D4D" w:rsidP="00DF4D4D">
            <w:pPr>
              <w:jc w:val="right"/>
            </w:pPr>
            <w:r>
              <w:t>2</w:t>
            </w:r>
          </w:p>
        </w:tc>
        <w:tc>
          <w:tcPr>
            <w:tcW w:w="5054" w:type="dxa"/>
          </w:tcPr>
          <w:p w:rsidR="00DF4D4D" w:rsidRDefault="00DF4D4D" w:rsidP="00DF4D4D">
            <w:pPr>
              <w:jc w:val="both"/>
            </w:pPr>
            <w:r>
              <w:t xml:space="preserve">Propuesta de actualización, incorporación de al menos cinco fuentes de referencia revisada en el taller </w:t>
            </w:r>
          </w:p>
        </w:tc>
        <w:tc>
          <w:tcPr>
            <w:tcW w:w="2693" w:type="dxa"/>
          </w:tcPr>
          <w:p w:rsidR="00DF4D4D" w:rsidRDefault="00DF4D4D" w:rsidP="00DF4D4D">
            <w:pPr>
              <w:pStyle w:val="Prrafodelista"/>
              <w:numPr>
                <w:ilvl w:val="0"/>
                <w:numId w:val="1"/>
              </w:numPr>
              <w:jc w:val="both"/>
            </w:pPr>
            <w:r>
              <w:t>Tabla comparativa</w:t>
            </w:r>
          </w:p>
        </w:tc>
      </w:tr>
      <w:tr w:rsidR="00DF4D4D" w:rsidTr="00DF4D4D">
        <w:tc>
          <w:tcPr>
            <w:tcW w:w="1433" w:type="dxa"/>
          </w:tcPr>
          <w:p w:rsidR="00DF4D4D" w:rsidRDefault="00DF4D4D" w:rsidP="00DF4D4D">
            <w:pPr>
              <w:jc w:val="right"/>
            </w:pPr>
            <w:r>
              <w:t>3</w:t>
            </w:r>
          </w:p>
        </w:tc>
        <w:tc>
          <w:tcPr>
            <w:tcW w:w="5054" w:type="dxa"/>
          </w:tcPr>
          <w:p w:rsidR="00DF4D4D" w:rsidRDefault="00DF4D4D" w:rsidP="00DF4D4D">
            <w:pPr>
              <w:jc w:val="both"/>
            </w:pPr>
            <w:r>
              <w:t xml:space="preserve">Reflexiones en torno a la forma en que como comunicamos ciencia </w:t>
            </w:r>
          </w:p>
        </w:tc>
        <w:tc>
          <w:tcPr>
            <w:tcW w:w="2693" w:type="dxa"/>
          </w:tcPr>
          <w:p w:rsidR="00DF4D4D" w:rsidRDefault="00DF4D4D" w:rsidP="00DF4D4D">
            <w:pPr>
              <w:pStyle w:val="Prrafodelista"/>
              <w:numPr>
                <w:ilvl w:val="0"/>
                <w:numId w:val="2"/>
              </w:numPr>
              <w:jc w:val="both"/>
            </w:pPr>
            <w:r>
              <w:t xml:space="preserve">Comentarios escritos debajo de la tabla comparativa </w:t>
            </w:r>
          </w:p>
        </w:tc>
      </w:tr>
      <w:tr w:rsidR="000A1325" w:rsidTr="00DF4D4D">
        <w:tc>
          <w:tcPr>
            <w:tcW w:w="1433" w:type="dxa"/>
          </w:tcPr>
          <w:p w:rsidR="000A1325" w:rsidRDefault="000A1325" w:rsidP="00DF4D4D">
            <w:pPr>
              <w:jc w:val="right"/>
            </w:pPr>
            <w:r>
              <w:t>4</w:t>
            </w:r>
          </w:p>
        </w:tc>
        <w:tc>
          <w:tcPr>
            <w:tcW w:w="5054" w:type="dxa"/>
          </w:tcPr>
          <w:p w:rsidR="000A1325" w:rsidRDefault="000A1325" w:rsidP="00DF4D4D">
            <w:pPr>
              <w:jc w:val="both"/>
            </w:pPr>
            <w:r>
              <w:t xml:space="preserve">Envía a </w:t>
            </w:r>
            <w:hyperlink r:id="rId5" w:history="1">
              <w:r w:rsidRPr="008102E7">
                <w:rPr>
                  <w:rStyle w:val="Hipervnculo"/>
                </w:rPr>
                <w:t>oca.atención@gmail.com</w:t>
              </w:r>
            </w:hyperlink>
            <w:r>
              <w:t xml:space="preserve"> en los próximos 10 días hábiles </w:t>
            </w:r>
          </w:p>
          <w:p w:rsidR="000A1325" w:rsidRDefault="000A1325" w:rsidP="00DF4D4D">
            <w:pPr>
              <w:jc w:val="both"/>
            </w:pPr>
          </w:p>
        </w:tc>
        <w:tc>
          <w:tcPr>
            <w:tcW w:w="2693" w:type="dxa"/>
          </w:tcPr>
          <w:p w:rsidR="000A1325" w:rsidRDefault="000A1325" w:rsidP="000A1325">
            <w:pPr>
              <w:pStyle w:val="Prrafodelista"/>
              <w:jc w:val="both"/>
            </w:pPr>
          </w:p>
        </w:tc>
      </w:tr>
    </w:tbl>
    <w:p w:rsidR="00DF4D4D" w:rsidRDefault="00DF4D4D" w:rsidP="00DF4D4D">
      <w:pPr>
        <w:jc w:val="right"/>
      </w:pPr>
    </w:p>
    <w:p w:rsidR="00DF4D4D" w:rsidRDefault="00DF4D4D" w:rsidP="00DF4D4D">
      <w:pPr>
        <w:jc w:val="right"/>
      </w:pPr>
      <w:r>
        <w:t>Propuesta de tabla</w:t>
      </w:r>
    </w:p>
    <w:p w:rsidR="00DF4D4D" w:rsidRDefault="00DF4D4D" w:rsidP="00DF4D4D">
      <w:pPr>
        <w:jc w:val="right"/>
      </w:pPr>
    </w:p>
    <w:p w:rsidR="00DF4D4D" w:rsidRDefault="00DF4D4D" w:rsidP="00DF4D4D">
      <w:pPr>
        <w:jc w:val="right"/>
      </w:pPr>
      <w:r>
        <w:t xml:space="preserve">Fuentes de referencia de la Unidad de Aprendizaje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992"/>
        <w:gridCol w:w="2993"/>
        <w:gridCol w:w="2993"/>
      </w:tblGrid>
      <w:tr w:rsidR="00DF4D4D" w:rsidTr="00DF4D4D">
        <w:tc>
          <w:tcPr>
            <w:tcW w:w="2992" w:type="dxa"/>
          </w:tcPr>
          <w:p w:rsidR="00DF4D4D" w:rsidRDefault="00DF4D4D" w:rsidP="00DF4D4D">
            <w:pPr>
              <w:jc w:val="right"/>
            </w:pPr>
            <w:r>
              <w:t xml:space="preserve">Unidad de aprendizaje </w:t>
            </w:r>
          </w:p>
        </w:tc>
        <w:tc>
          <w:tcPr>
            <w:tcW w:w="2993" w:type="dxa"/>
          </w:tcPr>
          <w:p w:rsidR="00DF4D4D" w:rsidRDefault="00DF4D4D" w:rsidP="00DF4D4D">
            <w:pPr>
              <w:jc w:val="right"/>
            </w:pPr>
            <w:r>
              <w:t xml:space="preserve">Propuesta actual </w:t>
            </w:r>
          </w:p>
        </w:tc>
        <w:tc>
          <w:tcPr>
            <w:tcW w:w="2993" w:type="dxa"/>
          </w:tcPr>
          <w:p w:rsidR="00DF4D4D" w:rsidRDefault="00DF4D4D" w:rsidP="00DF4D4D">
            <w:pPr>
              <w:jc w:val="right"/>
            </w:pPr>
            <w:r>
              <w:t xml:space="preserve">Propuesta de Mejora </w:t>
            </w:r>
          </w:p>
        </w:tc>
      </w:tr>
      <w:tr w:rsidR="00DF4D4D" w:rsidTr="00DF4D4D">
        <w:tc>
          <w:tcPr>
            <w:tcW w:w="2992" w:type="dxa"/>
          </w:tcPr>
          <w:p w:rsidR="00DF4D4D" w:rsidRDefault="00DF4D4D" w:rsidP="00DF4D4D">
            <w:pPr>
              <w:jc w:val="right"/>
            </w:pPr>
            <w:r>
              <w:t xml:space="preserve">Fuentes de referencia </w:t>
            </w:r>
          </w:p>
        </w:tc>
        <w:tc>
          <w:tcPr>
            <w:tcW w:w="2993" w:type="dxa"/>
          </w:tcPr>
          <w:p w:rsidR="00DF4D4D" w:rsidRDefault="00DF4D4D" w:rsidP="00DF4D4D">
            <w:pPr>
              <w:jc w:val="right"/>
            </w:pPr>
          </w:p>
          <w:p w:rsidR="00DF4D4D" w:rsidRDefault="00DF4D4D" w:rsidP="00DF4D4D">
            <w:pPr>
              <w:jc w:val="right"/>
            </w:pPr>
          </w:p>
          <w:p w:rsidR="00DF4D4D" w:rsidRDefault="00DF4D4D" w:rsidP="00DF4D4D">
            <w:pPr>
              <w:jc w:val="right"/>
            </w:pPr>
          </w:p>
          <w:p w:rsidR="00DF4D4D" w:rsidRDefault="00DF4D4D" w:rsidP="00DF4D4D">
            <w:pPr>
              <w:jc w:val="right"/>
            </w:pPr>
          </w:p>
          <w:p w:rsidR="00DF4D4D" w:rsidRDefault="00DF4D4D" w:rsidP="00DF4D4D">
            <w:pPr>
              <w:jc w:val="right"/>
            </w:pPr>
          </w:p>
        </w:tc>
        <w:tc>
          <w:tcPr>
            <w:tcW w:w="2993" w:type="dxa"/>
          </w:tcPr>
          <w:p w:rsidR="00DF4D4D" w:rsidRDefault="00DF4D4D" w:rsidP="00DF4D4D">
            <w:pPr>
              <w:jc w:val="right"/>
            </w:pPr>
          </w:p>
        </w:tc>
      </w:tr>
    </w:tbl>
    <w:p w:rsidR="00DF4D4D" w:rsidRDefault="00DF4D4D" w:rsidP="00DF4D4D">
      <w:pPr>
        <w:jc w:val="right"/>
      </w:pPr>
    </w:p>
    <w:p w:rsidR="000A1325" w:rsidRDefault="000A1325" w:rsidP="00DF4D4D">
      <w:pPr>
        <w:jc w:val="right"/>
      </w:pPr>
    </w:p>
    <w:sectPr w:rsidR="000A1325" w:rsidSect="00812CB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546034C"/>
    <w:multiLevelType w:val="hybridMultilevel"/>
    <w:tmpl w:val="EAF4401C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A12662F"/>
    <w:multiLevelType w:val="hybridMultilevel"/>
    <w:tmpl w:val="AEE03DB0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4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4D4D"/>
    <w:rsid w:val="000A1325"/>
    <w:rsid w:val="005D6DF6"/>
    <w:rsid w:val="00812CB3"/>
    <w:rsid w:val="00DF4D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300"/>
  <w15:docId w15:val="{098F9B8D-B0AF-4B20-B6D1-85D1F4596C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DF4D4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DF4D4D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0A132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oca.atenci&#243;n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116</Words>
  <Characters>642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OCA</Company>
  <LinksUpToDate>false</LinksUpToDate>
  <CharactersWithSpaces>757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Verónica  Pichardo Cueca</dc:creator>
  <cp:keywords/>
  <dc:description/>
  <cp:lastModifiedBy>Usuario</cp:lastModifiedBy>
  <cp:revision>2</cp:revision>
  <dcterms:created xsi:type="dcterms:W3CDTF">2016-11-22T19:39:00Z</dcterms:created>
  <dcterms:modified xsi:type="dcterms:W3CDTF">2016-11-22T19:39:00Z</dcterms:modified>
</cp:coreProperties>
</file>