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Default Extension="jpeg" ContentType="image/jpeg"/>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5"/>
        <w:rPr>
          <w:rFonts w:ascii="Times New Roman"/>
          <w:sz w:val="25"/>
        </w:rPr>
      </w:pPr>
    </w:p>
    <w:p>
      <w:pPr>
        <w:spacing w:before="67"/>
        <w:ind w:left="2307" w:right="77" w:firstLine="0"/>
        <w:jc w:val="center"/>
        <w:rPr>
          <w:sz w:val="26"/>
        </w:rPr>
      </w:pPr>
      <w:r>
        <w:rPr/>
        <w:drawing>
          <wp:anchor distT="0" distB="0" distL="0" distR="0" allowOverlap="1" layoutInCell="1" locked="0" behindDoc="0" simplePos="0" relativeHeight="0">
            <wp:simplePos x="0" y="0"/>
            <wp:positionH relativeFrom="page">
              <wp:posOffset>675131</wp:posOffset>
            </wp:positionH>
            <wp:positionV relativeFrom="paragraph">
              <wp:posOffset>-90882</wp:posOffset>
            </wp:positionV>
            <wp:extent cx="1225295" cy="1045463"/>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225295" cy="1045463"/>
                    </a:xfrm>
                    <a:prstGeom prst="rect">
                      <a:avLst/>
                    </a:prstGeom>
                  </pic:spPr>
                </pic:pic>
              </a:graphicData>
            </a:graphic>
          </wp:anchor>
        </w:drawing>
      </w:r>
      <w:r>
        <w:rPr>
          <w:sz w:val="26"/>
        </w:rPr>
        <w:t>UNIVERSIDAD AUTÓNOMA DEL ESTADO DE MÉXICO</w:t>
      </w:r>
    </w:p>
    <w:p>
      <w:pPr>
        <w:pStyle w:val="BodyText"/>
        <w:spacing w:before="11"/>
        <w:rPr>
          <w:sz w:val="25"/>
        </w:rPr>
      </w:pPr>
    </w:p>
    <w:p>
      <w:pPr>
        <w:spacing w:before="0"/>
        <w:ind w:left="2312" w:right="77" w:firstLine="0"/>
        <w:jc w:val="center"/>
        <w:rPr>
          <w:sz w:val="26"/>
        </w:rPr>
      </w:pPr>
      <w:r>
        <w:rPr>
          <w:sz w:val="26"/>
        </w:rPr>
        <w:t>MAESTRÍA Y DOCTORADO EN CIENCIAS AGROPECUARIAS Y RECURSOS NATURALES</w:t>
      </w:r>
    </w:p>
    <w:p>
      <w:pPr>
        <w:pStyle w:val="BodyText"/>
        <w:rPr>
          <w:sz w:val="26"/>
        </w:rPr>
      </w:pPr>
    </w:p>
    <w:p>
      <w:pPr>
        <w:pStyle w:val="BodyText"/>
        <w:rPr>
          <w:sz w:val="26"/>
        </w:rPr>
      </w:pPr>
    </w:p>
    <w:p>
      <w:pPr>
        <w:pStyle w:val="BodyText"/>
        <w:rPr>
          <w:sz w:val="26"/>
        </w:rPr>
      </w:pPr>
    </w:p>
    <w:p>
      <w:pPr>
        <w:pStyle w:val="BodyText"/>
        <w:spacing w:before="6"/>
        <w:rPr>
          <w:sz w:val="25"/>
        </w:rPr>
      </w:pPr>
    </w:p>
    <w:p>
      <w:pPr>
        <w:spacing w:before="0"/>
        <w:ind w:left="2310" w:right="77" w:firstLine="0"/>
        <w:jc w:val="center"/>
        <w:rPr>
          <w:b/>
          <w:sz w:val="24"/>
        </w:rPr>
      </w:pPr>
      <w:r>
        <w:rPr/>
        <w:pict>
          <v:group style="position:absolute;margin-left:94.304001pt;margin-top:-9.804116pt;width:2.35pt;height:365.1pt;mso-position-horizontal-relative:page;mso-position-vertical-relative:paragraph;z-index:1048" coordorigin="1886,-196" coordsize="47,7302">
            <v:line style="position:absolute" from="1900,-182" to="1900,7092" stroked="true" strokeweight="1.368pt" strokecolor="#000000"/>
            <v:line style="position:absolute" from="1927,-182" to="1927,7092" stroked="true" strokeweight=".456pt" strokecolor="#000000"/>
            <w10:wrap type="none"/>
          </v:group>
        </w:pict>
      </w:r>
      <w:r>
        <w:rPr/>
        <w:pict>
          <v:group style="position:absolute;margin-left:108.464996pt;margin-top:-9.684116pt;width:2.35pt;height:289.850pt;mso-position-horizontal-relative:page;mso-position-vertical-relative:paragraph;z-index:1072" coordorigin="2169,-194" coordsize="47,5797">
            <v:line style="position:absolute" from="2183,-180" to="2183,5589" stroked="true" strokeweight="1.37pt" strokecolor="#000000"/>
            <v:line style="position:absolute" from="2211,-180" to="2211,5589" stroked="true" strokeweight=".46pt" strokecolor="#000000"/>
            <w10:wrap type="none"/>
          </v:group>
        </w:pict>
      </w:r>
      <w:r>
        <w:rPr>
          <w:sz w:val="24"/>
        </w:rPr>
        <w:t>“</w:t>
      </w:r>
      <w:r>
        <w:rPr>
          <w:b/>
          <w:sz w:val="24"/>
        </w:rPr>
        <w:t>CARACTERIZACIÓN MOLECULAR DE LAS UNIDADES</w:t>
      </w:r>
    </w:p>
    <w:p>
      <w:pPr>
        <w:spacing w:before="0"/>
        <w:ind w:left="2683" w:right="445" w:firstLine="3"/>
        <w:jc w:val="center"/>
        <w:rPr>
          <w:sz w:val="24"/>
        </w:rPr>
      </w:pPr>
      <w:r>
        <w:rPr>
          <w:b/>
          <w:sz w:val="24"/>
        </w:rPr>
        <w:t>DISCRETAS DE TIPIFICACIÓN DE </w:t>
      </w:r>
      <w:r>
        <w:rPr>
          <w:b/>
          <w:i/>
          <w:sz w:val="24"/>
        </w:rPr>
        <w:t>Trypanosoma cruzi </w:t>
      </w:r>
      <w:r>
        <w:rPr>
          <w:b/>
          <w:sz w:val="24"/>
        </w:rPr>
        <w:t>EN TRIATOMINOS EN MUNICIPIOS DEL SUR DEL ESTADO DE MÉXICO, MÉXICO</w:t>
      </w:r>
      <w:r>
        <w:rPr>
          <w:sz w:val="24"/>
        </w:rPr>
        <w:t>”</w:t>
      </w:r>
    </w:p>
    <w:p>
      <w:pPr>
        <w:pStyle w:val="BodyText"/>
        <w:rPr>
          <w:sz w:val="24"/>
        </w:rPr>
      </w:pPr>
    </w:p>
    <w:p>
      <w:pPr>
        <w:pStyle w:val="BodyText"/>
        <w:rPr>
          <w:sz w:val="24"/>
        </w:rPr>
      </w:pPr>
    </w:p>
    <w:p>
      <w:pPr>
        <w:pStyle w:val="BodyText"/>
        <w:spacing w:before="2"/>
        <w:rPr>
          <w:sz w:val="24"/>
        </w:rPr>
      </w:pPr>
    </w:p>
    <w:p>
      <w:pPr>
        <w:spacing w:before="0"/>
        <w:ind w:left="2312" w:right="76" w:firstLine="0"/>
        <w:jc w:val="center"/>
        <w:rPr>
          <w:b/>
          <w:sz w:val="44"/>
        </w:rPr>
      </w:pPr>
      <w:r>
        <w:rPr>
          <w:b/>
          <w:sz w:val="44"/>
        </w:rPr>
        <w:t>TESIS</w:t>
      </w:r>
    </w:p>
    <w:p>
      <w:pPr>
        <w:pStyle w:val="BodyText"/>
        <w:rPr>
          <w:b/>
          <w:sz w:val="44"/>
        </w:rPr>
      </w:pPr>
    </w:p>
    <w:p>
      <w:pPr>
        <w:pStyle w:val="Heading1"/>
        <w:spacing w:before="321"/>
        <w:ind w:left="2312" w:right="72" w:firstLine="0"/>
        <w:jc w:val="center"/>
      </w:pPr>
      <w:r>
        <w:rPr/>
        <w:t>QUE PARA OBTENER EL GRADO DE MAESTRA EN CIENCIAS AGROPECUARIAS Y RECURSOS NATURALES</w:t>
      </w:r>
    </w:p>
    <w:p>
      <w:pPr>
        <w:pStyle w:val="BodyText"/>
        <w:rPr>
          <w:sz w:val="24"/>
        </w:rPr>
      </w:pPr>
    </w:p>
    <w:p>
      <w:pPr>
        <w:pStyle w:val="BodyText"/>
        <w:rPr>
          <w:sz w:val="24"/>
        </w:rPr>
      </w:pPr>
    </w:p>
    <w:p>
      <w:pPr>
        <w:pStyle w:val="BodyText"/>
        <w:rPr>
          <w:sz w:val="24"/>
        </w:rPr>
      </w:pPr>
    </w:p>
    <w:p>
      <w:pPr>
        <w:pStyle w:val="BodyText"/>
        <w:rPr>
          <w:sz w:val="24"/>
        </w:rPr>
      </w:pPr>
    </w:p>
    <w:p>
      <w:pPr>
        <w:spacing w:before="0"/>
        <w:ind w:left="2312" w:right="75" w:firstLine="0"/>
        <w:jc w:val="center"/>
        <w:rPr>
          <w:sz w:val="24"/>
        </w:rPr>
      </w:pPr>
      <w:r>
        <w:rPr>
          <w:sz w:val="24"/>
        </w:rPr>
        <w:t>PRESENTA:</w:t>
      </w:r>
    </w:p>
    <w:p>
      <w:pPr>
        <w:spacing w:before="0"/>
        <w:ind w:left="3917" w:right="0" w:firstLine="0"/>
        <w:jc w:val="left"/>
        <w:rPr>
          <w:b/>
          <w:sz w:val="24"/>
        </w:rPr>
      </w:pPr>
      <w:r>
        <w:rPr>
          <w:b/>
          <w:sz w:val="24"/>
        </w:rPr>
        <w:t>M.V.Z. FÁTIMA INGRID LOPEZ VIVAS</w:t>
      </w:r>
    </w:p>
    <w:p>
      <w:pPr>
        <w:pStyle w:val="BodyText"/>
        <w:rPr>
          <w:b/>
          <w:sz w:val="24"/>
        </w:rPr>
      </w:pPr>
    </w:p>
    <w:p>
      <w:pPr>
        <w:pStyle w:val="BodyText"/>
        <w:rPr>
          <w:b/>
          <w:sz w:val="24"/>
        </w:rPr>
      </w:pPr>
    </w:p>
    <w:p>
      <w:pPr>
        <w:pStyle w:val="BodyText"/>
        <w:rPr>
          <w:b/>
          <w:sz w:val="24"/>
        </w:rPr>
      </w:pPr>
    </w:p>
    <w:p>
      <w:pPr>
        <w:pStyle w:val="BodyText"/>
        <w:spacing w:before="2"/>
        <w:rPr>
          <w:b/>
          <w:sz w:val="24"/>
        </w:rPr>
      </w:pPr>
    </w:p>
    <w:p>
      <w:pPr>
        <w:pStyle w:val="BodyText"/>
        <w:ind w:left="2312" w:right="76"/>
        <w:jc w:val="center"/>
      </w:pPr>
      <w:r>
        <w:rPr/>
        <w:t>El Cerrillo Piedras Blancas, Toluca, Estado de México, Junio 2016</w:t>
      </w:r>
    </w:p>
    <w:p>
      <w:pPr>
        <w:spacing w:after="0"/>
        <w:jc w:val="center"/>
        <w:sectPr>
          <w:type w:val="continuous"/>
          <w:pgSz w:w="12240" w:h="15840"/>
          <w:pgMar w:top="1500" w:bottom="280" w:left="960" w:right="1440"/>
        </w:sectPr>
      </w:pPr>
    </w:p>
    <w:p>
      <w:pPr>
        <w:pStyle w:val="BodyText"/>
        <w:rPr>
          <w:sz w:val="20"/>
        </w:rPr>
      </w:pPr>
    </w:p>
    <w:p>
      <w:pPr>
        <w:pStyle w:val="BodyText"/>
        <w:rPr>
          <w:sz w:val="20"/>
        </w:rPr>
      </w:pPr>
    </w:p>
    <w:p>
      <w:pPr>
        <w:pStyle w:val="BodyText"/>
        <w:rPr>
          <w:sz w:val="20"/>
        </w:rPr>
      </w:pPr>
    </w:p>
    <w:p>
      <w:pPr>
        <w:pStyle w:val="BodyText"/>
        <w:rPr>
          <w:sz w:val="28"/>
        </w:rPr>
      </w:pPr>
    </w:p>
    <w:p>
      <w:pPr>
        <w:spacing w:before="67"/>
        <w:ind w:left="2309" w:right="77" w:firstLine="0"/>
        <w:jc w:val="center"/>
        <w:rPr>
          <w:sz w:val="26"/>
        </w:rPr>
      </w:pPr>
      <w:r>
        <w:rPr/>
        <w:pict>
          <v:group style="position:absolute;margin-left:53.16pt;margin-top:-7.156167pt;width:96.5pt;height:447.9pt;mso-position-horizontal-relative:page;mso-position-vertical-relative:paragraph;z-index:1096" coordorigin="1063,-143" coordsize="1930,8958">
            <v:shape style="position:absolute;left:1063;top:-143;width:1930;height:1649" type="#_x0000_t75" stroked="false">
              <v:imagedata r:id="rId5" o:title=""/>
            </v:shape>
            <v:line style="position:absolute" from="1900,1526" to="1900,8800" stroked="true" strokeweight="1.368pt" strokecolor="#000000"/>
            <v:line style="position:absolute" from="1927,1526" to="1927,8800" stroked="true" strokeweight=".456pt" strokecolor="#000000"/>
            <v:line style="position:absolute" from="2183,1528" to="2183,7297" stroked="true" strokeweight="1.37pt" strokecolor="#000000"/>
            <v:line style="position:absolute" from="2211,1528" to="2211,7297" stroked="true" strokeweight=".46pt" strokecolor="#000000"/>
            <w10:wrap type="none"/>
          </v:group>
        </w:pict>
      </w:r>
      <w:r>
        <w:rPr>
          <w:sz w:val="26"/>
        </w:rPr>
        <w:t>UNIVERSIDAD AUTÓNOMA DEL ESTADO DE MÉXICO</w:t>
      </w:r>
    </w:p>
    <w:p>
      <w:pPr>
        <w:pStyle w:val="BodyText"/>
        <w:spacing w:before="2"/>
        <w:rPr>
          <w:sz w:val="26"/>
        </w:rPr>
      </w:pPr>
    </w:p>
    <w:p>
      <w:pPr>
        <w:spacing w:before="0"/>
        <w:ind w:left="2312" w:right="77" w:firstLine="0"/>
        <w:jc w:val="center"/>
        <w:rPr>
          <w:sz w:val="26"/>
        </w:rPr>
      </w:pPr>
      <w:r>
        <w:rPr>
          <w:sz w:val="26"/>
        </w:rPr>
        <w:t>MAESTRÍA Y DOCTORADO EN CIENCIAS AGROPECUARIAS Y RECURSOS NATURALES</w:t>
      </w:r>
    </w:p>
    <w:p>
      <w:pPr>
        <w:pStyle w:val="BodyText"/>
        <w:rPr>
          <w:sz w:val="26"/>
        </w:rPr>
      </w:pPr>
    </w:p>
    <w:p>
      <w:pPr>
        <w:pStyle w:val="BodyText"/>
        <w:rPr>
          <w:sz w:val="26"/>
        </w:rPr>
      </w:pPr>
    </w:p>
    <w:p>
      <w:pPr>
        <w:pStyle w:val="BodyText"/>
        <w:rPr>
          <w:sz w:val="26"/>
        </w:rPr>
      </w:pPr>
    </w:p>
    <w:p>
      <w:pPr>
        <w:pStyle w:val="BodyText"/>
        <w:spacing w:before="9"/>
        <w:rPr>
          <w:sz w:val="25"/>
        </w:rPr>
      </w:pPr>
    </w:p>
    <w:p>
      <w:pPr>
        <w:spacing w:before="0"/>
        <w:ind w:left="2310" w:right="77" w:firstLine="0"/>
        <w:jc w:val="center"/>
        <w:rPr>
          <w:b/>
          <w:sz w:val="24"/>
        </w:rPr>
      </w:pPr>
      <w:r>
        <w:rPr>
          <w:sz w:val="24"/>
        </w:rPr>
        <w:t>“</w:t>
      </w:r>
      <w:r>
        <w:rPr>
          <w:b/>
          <w:sz w:val="24"/>
        </w:rPr>
        <w:t>CARACTERIZACIÓN MOLECULAR DE LAS UNIDADES</w:t>
      </w:r>
    </w:p>
    <w:p>
      <w:pPr>
        <w:spacing w:before="0"/>
        <w:ind w:left="2683" w:right="450" w:firstLine="7"/>
        <w:jc w:val="center"/>
        <w:rPr>
          <w:sz w:val="24"/>
        </w:rPr>
      </w:pPr>
      <w:r>
        <w:rPr>
          <w:b/>
          <w:sz w:val="24"/>
        </w:rPr>
        <w:t>DISCRETAS DE TIPIFICACIÓN DE </w:t>
      </w:r>
      <w:r>
        <w:rPr>
          <w:b/>
          <w:i/>
          <w:sz w:val="24"/>
        </w:rPr>
        <w:t>Trypanosoma cruzi </w:t>
      </w:r>
      <w:r>
        <w:rPr>
          <w:b/>
          <w:sz w:val="24"/>
        </w:rPr>
        <w:t>EN TRIATOMINOS EN MUNICIPIOS DEL SUR DEL ESTADO DE MÉXICO, MÉXICO</w:t>
      </w:r>
      <w:r>
        <w:rPr>
          <w:sz w:val="24"/>
        </w:rPr>
        <w:t>”</w:t>
      </w:r>
    </w:p>
    <w:p>
      <w:pPr>
        <w:pStyle w:val="BodyText"/>
        <w:rPr>
          <w:sz w:val="24"/>
        </w:rPr>
      </w:pPr>
    </w:p>
    <w:p>
      <w:pPr>
        <w:pStyle w:val="BodyText"/>
        <w:rPr>
          <w:sz w:val="24"/>
        </w:rPr>
      </w:pPr>
    </w:p>
    <w:p>
      <w:pPr>
        <w:pStyle w:val="BodyText"/>
        <w:spacing w:before="2"/>
        <w:rPr>
          <w:sz w:val="24"/>
        </w:rPr>
      </w:pPr>
    </w:p>
    <w:p>
      <w:pPr>
        <w:spacing w:before="0"/>
        <w:ind w:left="2312" w:right="76" w:firstLine="0"/>
        <w:jc w:val="center"/>
        <w:rPr>
          <w:b/>
          <w:sz w:val="44"/>
        </w:rPr>
      </w:pPr>
      <w:r>
        <w:rPr>
          <w:b/>
          <w:sz w:val="44"/>
        </w:rPr>
        <w:t>TESIS</w:t>
      </w:r>
    </w:p>
    <w:p>
      <w:pPr>
        <w:pStyle w:val="BodyText"/>
        <w:rPr>
          <w:b/>
          <w:sz w:val="44"/>
        </w:rPr>
      </w:pPr>
    </w:p>
    <w:p>
      <w:pPr>
        <w:pStyle w:val="Heading1"/>
        <w:spacing w:before="321"/>
        <w:ind w:left="2312" w:right="72" w:firstLine="0"/>
        <w:jc w:val="center"/>
      </w:pPr>
      <w:r>
        <w:rPr/>
        <w:t>QUE PARA OBTENER EL GRADO DE MAESTRA EN CIENCIAS AGROPECUARIAS Y RECURSOS NATURALES</w:t>
      </w:r>
    </w:p>
    <w:p>
      <w:pPr>
        <w:pStyle w:val="BodyText"/>
        <w:rPr>
          <w:sz w:val="24"/>
        </w:rPr>
      </w:pPr>
    </w:p>
    <w:p>
      <w:pPr>
        <w:pStyle w:val="BodyText"/>
        <w:rPr>
          <w:sz w:val="24"/>
        </w:rPr>
      </w:pPr>
    </w:p>
    <w:p>
      <w:pPr>
        <w:pStyle w:val="BodyText"/>
        <w:rPr>
          <w:sz w:val="24"/>
        </w:rPr>
      </w:pPr>
    </w:p>
    <w:p>
      <w:pPr>
        <w:pStyle w:val="BodyText"/>
        <w:rPr>
          <w:sz w:val="24"/>
        </w:rPr>
      </w:pPr>
    </w:p>
    <w:p>
      <w:pPr>
        <w:spacing w:before="0"/>
        <w:ind w:left="2312" w:right="75" w:firstLine="0"/>
        <w:jc w:val="center"/>
        <w:rPr>
          <w:sz w:val="24"/>
        </w:rPr>
      </w:pPr>
      <w:r>
        <w:rPr>
          <w:sz w:val="24"/>
        </w:rPr>
        <w:t>PRESENTA:</w:t>
      </w:r>
    </w:p>
    <w:p>
      <w:pPr>
        <w:spacing w:before="0"/>
        <w:ind w:left="3917" w:right="0" w:firstLine="0"/>
        <w:jc w:val="left"/>
        <w:rPr>
          <w:b/>
          <w:sz w:val="24"/>
        </w:rPr>
      </w:pPr>
      <w:r>
        <w:rPr>
          <w:b/>
          <w:sz w:val="24"/>
        </w:rPr>
        <w:t>M.V.Z. FÁTIMA INGRID LOPEZ VIVAS</w:t>
      </w:r>
    </w:p>
    <w:p>
      <w:pPr>
        <w:pStyle w:val="BodyText"/>
        <w:rPr>
          <w:b/>
          <w:sz w:val="24"/>
        </w:rPr>
      </w:pPr>
    </w:p>
    <w:p>
      <w:pPr>
        <w:pStyle w:val="BodyText"/>
        <w:rPr>
          <w:b/>
          <w:sz w:val="24"/>
        </w:rPr>
      </w:pPr>
    </w:p>
    <w:p>
      <w:pPr>
        <w:pStyle w:val="Heading2"/>
        <w:spacing w:before="0"/>
        <w:ind w:left="2312" w:right="73" w:firstLine="0"/>
        <w:jc w:val="center"/>
      </w:pPr>
      <w:r>
        <w:rPr/>
        <w:t>COMITÉ DE TUTORES:</w:t>
      </w:r>
    </w:p>
    <w:p>
      <w:pPr>
        <w:pStyle w:val="BodyText"/>
        <w:spacing w:line="360" w:lineRule="auto" w:before="128"/>
        <w:ind w:left="3361" w:right="1122"/>
        <w:jc w:val="center"/>
      </w:pPr>
      <w:r>
        <w:rPr/>
        <w:t>Dr. Roberto Montes de Oca Jiménez. Tutor Académico Dr. Jorge Acosta Dibarrat. Tutor Adjunto</w:t>
      </w:r>
    </w:p>
    <w:p>
      <w:pPr>
        <w:pStyle w:val="BodyText"/>
        <w:spacing w:before="3"/>
        <w:ind w:left="2312" w:right="76"/>
        <w:jc w:val="center"/>
      </w:pPr>
      <w:r>
        <w:rPr/>
        <w:t>Dr. Juan Carlos Vázquez Chagoyán. Tutor Adjunto</w:t>
      </w:r>
    </w:p>
    <w:p>
      <w:pPr>
        <w:pStyle w:val="BodyText"/>
      </w:pPr>
    </w:p>
    <w:p>
      <w:pPr>
        <w:pStyle w:val="BodyText"/>
      </w:pPr>
    </w:p>
    <w:p>
      <w:pPr>
        <w:pStyle w:val="BodyText"/>
        <w:spacing w:before="172"/>
        <w:ind w:left="2312" w:right="76"/>
        <w:jc w:val="center"/>
      </w:pPr>
      <w:r>
        <w:rPr/>
        <w:t>El Cerrillo Piedras Blancas, Toluca, Estado de México, Junio 2016</w:t>
      </w:r>
    </w:p>
    <w:p>
      <w:pPr>
        <w:spacing w:after="0"/>
        <w:jc w:val="center"/>
        <w:sectPr>
          <w:pgSz w:w="12240" w:h="15840"/>
          <w:pgMar w:top="1500" w:bottom="280" w:left="960" w:right="1440"/>
        </w:sectPr>
      </w:pPr>
    </w:p>
    <w:p>
      <w:pPr>
        <w:pStyle w:val="BodyText"/>
        <w:spacing w:before="7"/>
        <w:rPr>
          <w:sz w:val="20"/>
        </w:rPr>
      </w:pPr>
    </w:p>
    <w:p>
      <w:pPr>
        <w:pStyle w:val="Heading2"/>
        <w:ind w:left="132" w:right="95" w:firstLine="0"/>
        <w:jc w:val="center"/>
      </w:pPr>
      <w:bookmarkStart w:name="_bookmark0" w:id="1"/>
      <w:bookmarkEnd w:id="1"/>
      <w:r>
        <w:rPr>
          <w:b w:val="0"/>
        </w:rPr>
      </w:r>
      <w:r>
        <w:rPr/>
        <w:t>AGRADECIMIENTOS</w:t>
      </w:r>
    </w:p>
    <w:p>
      <w:pPr>
        <w:pStyle w:val="BodyText"/>
        <w:rPr>
          <w:b/>
        </w:rPr>
      </w:pPr>
    </w:p>
    <w:p>
      <w:pPr>
        <w:pStyle w:val="BodyText"/>
        <w:rPr>
          <w:b/>
        </w:rPr>
      </w:pPr>
    </w:p>
    <w:p>
      <w:pPr>
        <w:pStyle w:val="BodyText"/>
        <w:spacing w:before="7"/>
        <w:rPr>
          <w:b/>
          <w:sz w:val="20"/>
        </w:rPr>
      </w:pPr>
    </w:p>
    <w:p>
      <w:pPr>
        <w:spacing w:line="360" w:lineRule="auto" w:before="0"/>
        <w:ind w:left="152" w:right="109" w:firstLine="707"/>
        <w:jc w:val="both"/>
        <w:rPr>
          <w:sz w:val="24"/>
        </w:rPr>
      </w:pPr>
      <w:r>
        <w:rPr>
          <w:sz w:val="24"/>
        </w:rPr>
        <w:t>La</w:t>
      </w:r>
      <w:r>
        <w:rPr>
          <w:spacing w:val="-6"/>
          <w:sz w:val="24"/>
        </w:rPr>
        <w:t> </w:t>
      </w:r>
      <w:r>
        <w:rPr>
          <w:sz w:val="24"/>
        </w:rPr>
        <w:t>presente</w:t>
      </w:r>
      <w:r>
        <w:rPr>
          <w:spacing w:val="-6"/>
          <w:sz w:val="24"/>
        </w:rPr>
        <w:t> </w:t>
      </w:r>
      <w:r>
        <w:rPr>
          <w:sz w:val="24"/>
        </w:rPr>
        <w:t>tesis</w:t>
      </w:r>
      <w:r>
        <w:rPr>
          <w:spacing w:val="-7"/>
          <w:sz w:val="24"/>
        </w:rPr>
        <w:t> </w:t>
      </w:r>
      <w:r>
        <w:rPr>
          <w:sz w:val="24"/>
        </w:rPr>
        <w:t>se</w:t>
      </w:r>
      <w:r>
        <w:rPr>
          <w:spacing w:val="-8"/>
          <w:sz w:val="24"/>
        </w:rPr>
        <w:t> </w:t>
      </w:r>
      <w:r>
        <w:rPr>
          <w:sz w:val="24"/>
        </w:rPr>
        <w:t>desarrolló</w:t>
      </w:r>
      <w:r>
        <w:rPr>
          <w:spacing w:val="-6"/>
          <w:sz w:val="24"/>
        </w:rPr>
        <w:t> </w:t>
      </w:r>
      <w:r>
        <w:rPr>
          <w:sz w:val="24"/>
        </w:rPr>
        <w:t>bajo</w:t>
      </w:r>
      <w:r>
        <w:rPr>
          <w:spacing w:val="-9"/>
          <w:sz w:val="24"/>
        </w:rPr>
        <w:t> </w:t>
      </w:r>
      <w:r>
        <w:rPr>
          <w:sz w:val="24"/>
        </w:rPr>
        <w:t>el</w:t>
      </w:r>
      <w:r>
        <w:rPr>
          <w:spacing w:val="-7"/>
          <w:sz w:val="24"/>
        </w:rPr>
        <w:t> </w:t>
      </w:r>
      <w:r>
        <w:rPr>
          <w:sz w:val="24"/>
        </w:rPr>
        <w:t>proyecto</w:t>
      </w:r>
      <w:r>
        <w:rPr>
          <w:spacing w:val="-6"/>
          <w:sz w:val="24"/>
        </w:rPr>
        <w:t> </w:t>
      </w:r>
      <w:r>
        <w:rPr>
          <w:sz w:val="24"/>
        </w:rPr>
        <w:t>de</w:t>
      </w:r>
      <w:r>
        <w:rPr>
          <w:spacing w:val="-8"/>
          <w:sz w:val="24"/>
        </w:rPr>
        <w:t> </w:t>
      </w:r>
      <w:r>
        <w:rPr>
          <w:sz w:val="24"/>
        </w:rPr>
        <w:t>Investigación</w:t>
      </w:r>
      <w:r>
        <w:rPr>
          <w:spacing w:val="-6"/>
          <w:sz w:val="24"/>
        </w:rPr>
        <w:t> </w:t>
      </w:r>
      <w:r>
        <w:rPr>
          <w:sz w:val="24"/>
        </w:rPr>
        <w:t>UAEM</w:t>
      </w:r>
      <w:r>
        <w:rPr>
          <w:spacing w:val="-7"/>
          <w:sz w:val="24"/>
        </w:rPr>
        <w:t> </w:t>
      </w:r>
      <w:r>
        <w:rPr>
          <w:sz w:val="24"/>
        </w:rPr>
        <w:t>“Red de</w:t>
      </w:r>
      <w:r>
        <w:rPr>
          <w:spacing w:val="-6"/>
          <w:sz w:val="24"/>
        </w:rPr>
        <w:t> </w:t>
      </w:r>
      <w:r>
        <w:rPr>
          <w:sz w:val="24"/>
        </w:rPr>
        <w:t>Zoonosis</w:t>
      </w:r>
      <w:r>
        <w:rPr>
          <w:spacing w:val="-7"/>
          <w:sz w:val="24"/>
        </w:rPr>
        <w:t> </w:t>
      </w:r>
      <w:r>
        <w:rPr>
          <w:sz w:val="24"/>
        </w:rPr>
        <w:t>y</w:t>
      </w:r>
      <w:r>
        <w:rPr>
          <w:spacing w:val="-9"/>
          <w:sz w:val="24"/>
        </w:rPr>
        <w:t> </w:t>
      </w:r>
      <w:r>
        <w:rPr>
          <w:sz w:val="24"/>
        </w:rPr>
        <w:t>Vectores</w:t>
      </w:r>
      <w:r>
        <w:rPr>
          <w:spacing w:val="-6"/>
          <w:sz w:val="24"/>
        </w:rPr>
        <w:t> </w:t>
      </w:r>
      <w:r>
        <w:rPr>
          <w:sz w:val="24"/>
        </w:rPr>
        <w:t>con</w:t>
      </w:r>
      <w:r>
        <w:rPr>
          <w:spacing w:val="-8"/>
          <w:sz w:val="24"/>
        </w:rPr>
        <w:t> </w:t>
      </w:r>
      <w:r>
        <w:rPr>
          <w:sz w:val="24"/>
        </w:rPr>
        <w:t>número</w:t>
      </w:r>
      <w:r>
        <w:rPr>
          <w:spacing w:val="-9"/>
          <w:sz w:val="24"/>
        </w:rPr>
        <w:t> </w:t>
      </w:r>
      <w:r>
        <w:rPr>
          <w:sz w:val="24"/>
        </w:rPr>
        <w:t>de</w:t>
      </w:r>
      <w:r>
        <w:rPr>
          <w:spacing w:val="-6"/>
          <w:sz w:val="24"/>
        </w:rPr>
        <w:t> </w:t>
      </w:r>
      <w:r>
        <w:rPr>
          <w:sz w:val="24"/>
        </w:rPr>
        <w:t>registro</w:t>
      </w:r>
      <w:r>
        <w:rPr>
          <w:spacing w:val="-2"/>
          <w:sz w:val="24"/>
        </w:rPr>
        <w:t> </w:t>
      </w:r>
      <w:r>
        <w:rPr>
          <w:sz w:val="24"/>
        </w:rPr>
        <w:t>1042/2014”</w:t>
      </w:r>
      <w:r>
        <w:rPr>
          <w:spacing w:val="-7"/>
          <w:sz w:val="24"/>
        </w:rPr>
        <w:t> </w:t>
      </w:r>
      <w:r>
        <w:rPr>
          <w:sz w:val="24"/>
        </w:rPr>
        <w:t>Bajo</w:t>
      </w:r>
      <w:r>
        <w:rPr>
          <w:spacing w:val="-6"/>
          <w:sz w:val="24"/>
        </w:rPr>
        <w:t> </w:t>
      </w:r>
      <w:r>
        <w:rPr>
          <w:sz w:val="24"/>
        </w:rPr>
        <w:t>la</w:t>
      </w:r>
      <w:r>
        <w:rPr>
          <w:spacing w:val="-6"/>
          <w:sz w:val="24"/>
        </w:rPr>
        <w:t> </w:t>
      </w:r>
      <w:r>
        <w:rPr>
          <w:sz w:val="24"/>
        </w:rPr>
        <w:t>responsabilidad del Dr. Roberto Montes de Oca</w:t>
      </w:r>
      <w:r>
        <w:rPr>
          <w:spacing w:val="-15"/>
          <w:sz w:val="24"/>
        </w:rPr>
        <w:t> </w:t>
      </w:r>
      <w:r>
        <w:rPr>
          <w:sz w:val="24"/>
        </w:rPr>
        <w:t>Jiménez.</w:t>
      </w:r>
    </w:p>
    <w:p>
      <w:pPr>
        <w:pStyle w:val="BodyText"/>
        <w:rPr>
          <w:sz w:val="24"/>
        </w:rPr>
      </w:pPr>
    </w:p>
    <w:p>
      <w:pPr>
        <w:pStyle w:val="BodyText"/>
        <w:rPr>
          <w:sz w:val="24"/>
        </w:rPr>
      </w:pPr>
    </w:p>
    <w:p>
      <w:pPr>
        <w:pStyle w:val="BodyText"/>
        <w:rPr>
          <w:sz w:val="23"/>
        </w:rPr>
      </w:pPr>
    </w:p>
    <w:p>
      <w:pPr>
        <w:spacing w:line="360" w:lineRule="auto" w:before="0"/>
        <w:ind w:left="152" w:right="115" w:firstLine="707"/>
        <w:jc w:val="both"/>
        <w:rPr>
          <w:sz w:val="24"/>
        </w:rPr>
      </w:pPr>
      <w:r>
        <w:rPr>
          <w:sz w:val="24"/>
        </w:rPr>
        <w:t>Gracias a la Facultad de Medicina Veterinaria y Zootecnia de la Universidad Autónoma del Estado de México a quien le debo mi formación académica.</w:t>
      </w:r>
    </w:p>
    <w:p>
      <w:pPr>
        <w:pStyle w:val="BodyText"/>
        <w:rPr>
          <w:sz w:val="24"/>
        </w:rPr>
      </w:pPr>
    </w:p>
    <w:p>
      <w:pPr>
        <w:pStyle w:val="BodyText"/>
        <w:rPr>
          <w:sz w:val="24"/>
        </w:rPr>
      </w:pPr>
    </w:p>
    <w:p>
      <w:pPr>
        <w:pStyle w:val="BodyText"/>
        <w:spacing w:before="11"/>
      </w:pPr>
    </w:p>
    <w:p>
      <w:pPr>
        <w:spacing w:line="360" w:lineRule="auto" w:before="0"/>
        <w:ind w:left="152" w:right="107" w:firstLine="707"/>
        <w:jc w:val="both"/>
        <w:rPr>
          <w:sz w:val="24"/>
        </w:rPr>
      </w:pPr>
      <w:r>
        <w:rPr>
          <w:sz w:val="24"/>
        </w:rPr>
        <w:t>Al</w:t>
      </w:r>
      <w:r>
        <w:rPr>
          <w:spacing w:val="-7"/>
          <w:sz w:val="24"/>
        </w:rPr>
        <w:t> </w:t>
      </w:r>
      <w:r>
        <w:rPr>
          <w:sz w:val="24"/>
        </w:rPr>
        <w:t>Centro</w:t>
      </w:r>
      <w:r>
        <w:rPr>
          <w:spacing w:val="-6"/>
          <w:sz w:val="24"/>
        </w:rPr>
        <w:t> </w:t>
      </w:r>
      <w:r>
        <w:rPr>
          <w:sz w:val="24"/>
        </w:rPr>
        <w:t>de</w:t>
      </w:r>
      <w:r>
        <w:rPr>
          <w:spacing w:val="-6"/>
          <w:sz w:val="24"/>
        </w:rPr>
        <w:t> </w:t>
      </w:r>
      <w:r>
        <w:rPr>
          <w:sz w:val="24"/>
        </w:rPr>
        <w:t>Investigación</w:t>
      </w:r>
      <w:r>
        <w:rPr>
          <w:spacing w:val="-6"/>
          <w:sz w:val="24"/>
        </w:rPr>
        <w:t> </w:t>
      </w:r>
      <w:r>
        <w:rPr>
          <w:sz w:val="24"/>
        </w:rPr>
        <w:t>y</w:t>
      </w:r>
      <w:r>
        <w:rPr>
          <w:spacing w:val="-9"/>
          <w:sz w:val="24"/>
        </w:rPr>
        <w:t> </w:t>
      </w:r>
      <w:r>
        <w:rPr>
          <w:sz w:val="24"/>
        </w:rPr>
        <w:t>Estudios</w:t>
      </w:r>
      <w:r>
        <w:rPr>
          <w:spacing w:val="-6"/>
          <w:sz w:val="24"/>
        </w:rPr>
        <w:t> </w:t>
      </w:r>
      <w:r>
        <w:rPr>
          <w:sz w:val="24"/>
        </w:rPr>
        <w:t>Avanzados</w:t>
      </w:r>
      <w:r>
        <w:rPr>
          <w:spacing w:val="-9"/>
          <w:sz w:val="24"/>
        </w:rPr>
        <w:t> </w:t>
      </w:r>
      <w:r>
        <w:rPr>
          <w:sz w:val="24"/>
        </w:rPr>
        <w:t>en</w:t>
      </w:r>
      <w:r>
        <w:rPr>
          <w:spacing w:val="-6"/>
          <w:sz w:val="24"/>
        </w:rPr>
        <w:t> </w:t>
      </w:r>
      <w:r>
        <w:rPr>
          <w:sz w:val="24"/>
        </w:rPr>
        <w:t>Salud</w:t>
      </w:r>
      <w:r>
        <w:rPr>
          <w:spacing w:val="-6"/>
          <w:sz w:val="24"/>
        </w:rPr>
        <w:t> </w:t>
      </w:r>
      <w:r>
        <w:rPr>
          <w:sz w:val="24"/>
        </w:rPr>
        <w:t>Animal</w:t>
      </w:r>
      <w:r>
        <w:rPr>
          <w:spacing w:val="-7"/>
          <w:sz w:val="24"/>
        </w:rPr>
        <w:t> </w:t>
      </w:r>
      <w:r>
        <w:rPr>
          <w:sz w:val="24"/>
        </w:rPr>
        <w:t>(CIESA)</w:t>
      </w:r>
      <w:r>
        <w:rPr>
          <w:spacing w:val="-7"/>
          <w:sz w:val="24"/>
        </w:rPr>
        <w:t> </w:t>
      </w:r>
      <w:r>
        <w:rPr>
          <w:sz w:val="24"/>
        </w:rPr>
        <w:t>y al personal que labora dentro por todo el apoyo brindado en la realización de este proyecto.</w:t>
      </w:r>
    </w:p>
    <w:p>
      <w:pPr>
        <w:pStyle w:val="BodyText"/>
        <w:rPr>
          <w:sz w:val="24"/>
        </w:rPr>
      </w:pPr>
    </w:p>
    <w:p>
      <w:pPr>
        <w:pStyle w:val="BodyText"/>
        <w:rPr>
          <w:sz w:val="24"/>
        </w:rPr>
      </w:pPr>
    </w:p>
    <w:p>
      <w:pPr>
        <w:pStyle w:val="BodyText"/>
        <w:spacing w:before="2"/>
        <w:rPr>
          <w:sz w:val="23"/>
        </w:rPr>
      </w:pPr>
    </w:p>
    <w:p>
      <w:pPr>
        <w:spacing w:line="360" w:lineRule="auto" w:before="0"/>
        <w:ind w:left="152" w:right="106" w:firstLine="707"/>
        <w:jc w:val="both"/>
        <w:rPr>
          <w:sz w:val="24"/>
        </w:rPr>
      </w:pPr>
      <w:r>
        <w:rPr>
          <w:sz w:val="24"/>
        </w:rPr>
        <w:t>Al Consejo Nacional de Ciencia y Tecnología CONACYT por darme la oportunidad de cursar un posgrado y otorgarme la beca con número de CVU 534967.</w:t>
      </w:r>
    </w:p>
    <w:p>
      <w:pPr>
        <w:pStyle w:val="BodyText"/>
        <w:rPr>
          <w:sz w:val="24"/>
        </w:rPr>
      </w:pPr>
    </w:p>
    <w:p>
      <w:pPr>
        <w:pStyle w:val="BodyText"/>
        <w:rPr>
          <w:sz w:val="24"/>
        </w:rPr>
      </w:pPr>
    </w:p>
    <w:p>
      <w:pPr>
        <w:pStyle w:val="BodyText"/>
        <w:spacing w:before="2"/>
        <w:rPr>
          <w:sz w:val="23"/>
        </w:rPr>
      </w:pPr>
    </w:p>
    <w:p>
      <w:pPr>
        <w:spacing w:line="360" w:lineRule="auto" w:before="0"/>
        <w:ind w:left="152" w:right="113" w:firstLine="707"/>
        <w:jc w:val="both"/>
        <w:rPr>
          <w:sz w:val="24"/>
        </w:rPr>
      </w:pPr>
      <w:r>
        <w:rPr>
          <w:sz w:val="24"/>
        </w:rPr>
        <w:t>Gracias a mi tutor académico: el Dr. Roberto Montes de Oca Jiménez por todas sus enseñanzas académicas y de vida. Gracias por haber confiado en su servidora.</w:t>
      </w:r>
    </w:p>
    <w:p>
      <w:pPr>
        <w:pStyle w:val="BodyText"/>
        <w:rPr>
          <w:sz w:val="24"/>
        </w:rPr>
      </w:pPr>
    </w:p>
    <w:p>
      <w:pPr>
        <w:pStyle w:val="BodyText"/>
        <w:rPr>
          <w:sz w:val="24"/>
        </w:rPr>
      </w:pPr>
    </w:p>
    <w:p>
      <w:pPr>
        <w:pStyle w:val="BodyText"/>
        <w:spacing w:before="11"/>
      </w:pPr>
    </w:p>
    <w:p>
      <w:pPr>
        <w:spacing w:line="360" w:lineRule="auto" w:before="0"/>
        <w:ind w:left="152" w:right="112" w:firstLine="707"/>
        <w:jc w:val="both"/>
        <w:rPr>
          <w:sz w:val="24"/>
        </w:rPr>
      </w:pPr>
      <w:r>
        <w:rPr>
          <w:sz w:val="24"/>
        </w:rPr>
        <w:t>Gracias al Dr. Juan Carlos Vázquez Chagoyán por compartir sus conocimientos y la paciencia brindada además por todos los momentos divertidos que pase a su lado.</w:t>
      </w:r>
    </w:p>
    <w:p>
      <w:pPr>
        <w:spacing w:after="0" w:line="360" w:lineRule="auto"/>
        <w:jc w:val="both"/>
        <w:rPr>
          <w:sz w:val="24"/>
        </w:rPr>
        <w:sectPr>
          <w:footerReference w:type="default" r:id="rId6"/>
          <w:pgSz w:w="12240" w:h="15840"/>
          <w:pgMar w:footer="1385" w:header="0" w:top="1500" w:bottom="1580" w:left="1720" w:right="1420"/>
          <w:pgNumType w:start="1"/>
        </w:sectPr>
      </w:pPr>
    </w:p>
    <w:p>
      <w:pPr>
        <w:pStyle w:val="BodyText"/>
        <w:rPr>
          <w:sz w:val="20"/>
        </w:rPr>
      </w:pPr>
    </w:p>
    <w:p>
      <w:pPr>
        <w:pStyle w:val="BodyText"/>
        <w:rPr>
          <w:sz w:val="20"/>
        </w:rPr>
      </w:pPr>
    </w:p>
    <w:p>
      <w:pPr>
        <w:pStyle w:val="BodyText"/>
        <w:rPr>
          <w:sz w:val="20"/>
        </w:rPr>
      </w:pPr>
    </w:p>
    <w:p>
      <w:pPr>
        <w:pStyle w:val="BodyText"/>
        <w:spacing w:before="7"/>
        <w:rPr>
          <w:sz w:val="20"/>
        </w:rPr>
      </w:pPr>
    </w:p>
    <w:p>
      <w:pPr>
        <w:spacing w:line="360" w:lineRule="auto" w:before="0"/>
        <w:ind w:left="152" w:right="115" w:firstLine="707"/>
        <w:jc w:val="both"/>
        <w:rPr>
          <w:sz w:val="24"/>
        </w:rPr>
      </w:pPr>
      <w:r>
        <w:rPr>
          <w:sz w:val="24"/>
        </w:rPr>
        <w:t>Gracias al Dr. Jorge Pablo Acosta Dibarrat quien fuera mi maestro en la licenciatura y mi asesor de tesis en este proyecto, mi agradecimiento por el tiempo dedicado a mi trabajo y sus valiosas aportaciones.</w:t>
      </w:r>
    </w:p>
    <w:p>
      <w:pPr>
        <w:pStyle w:val="BodyText"/>
        <w:rPr>
          <w:sz w:val="24"/>
        </w:rPr>
      </w:pPr>
    </w:p>
    <w:p>
      <w:pPr>
        <w:pStyle w:val="BodyText"/>
        <w:rPr>
          <w:sz w:val="24"/>
        </w:rPr>
      </w:pPr>
    </w:p>
    <w:p>
      <w:pPr>
        <w:pStyle w:val="BodyText"/>
        <w:spacing w:before="11"/>
      </w:pPr>
    </w:p>
    <w:p>
      <w:pPr>
        <w:spacing w:line="360" w:lineRule="auto" w:before="0"/>
        <w:ind w:left="152" w:right="108" w:firstLine="707"/>
        <w:jc w:val="both"/>
        <w:rPr>
          <w:sz w:val="24"/>
        </w:rPr>
      </w:pPr>
      <w:r>
        <w:rPr>
          <w:sz w:val="24"/>
        </w:rPr>
        <w:t>Gracias a todos los doctores que tuve el gusto de conocer dentro de la institución y que no solo compartieron un salón de clases o el laboratorio conmigo sino también sus experiencias de vida e hicieron de mí una mejor persona, en especial a la Dra. Imelda Medina Torres.</w:t>
      </w:r>
    </w:p>
    <w:p>
      <w:pPr>
        <w:spacing w:after="0" w:line="360" w:lineRule="auto"/>
        <w:jc w:val="both"/>
        <w:rPr>
          <w:sz w:val="24"/>
        </w:rPr>
        <w:sectPr>
          <w:pgSz w:w="12240" w:h="15840"/>
          <w:pgMar w:header="0" w:footer="1385" w:top="1500" w:bottom="1580" w:left="1720" w:right="1420"/>
        </w:sectPr>
      </w:pPr>
    </w:p>
    <w:p>
      <w:pPr>
        <w:pStyle w:val="BodyText"/>
        <w:spacing w:before="7"/>
        <w:rPr>
          <w:sz w:val="20"/>
        </w:rPr>
      </w:pPr>
    </w:p>
    <w:p>
      <w:pPr>
        <w:pStyle w:val="Heading2"/>
        <w:ind w:left="133" w:right="93" w:firstLine="0"/>
        <w:jc w:val="center"/>
      </w:pPr>
      <w:bookmarkStart w:name="_bookmark1" w:id="2"/>
      <w:bookmarkEnd w:id="2"/>
      <w:r>
        <w:rPr>
          <w:b w:val="0"/>
        </w:rPr>
      </w:r>
      <w:r>
        <w:rPr/>
        <w:t>DEDICATORIAS</w:t>
      </w:r>
    </w:p>
    <w:p>
      <w:pPr>
        <w:spacing w:line="360" w:lineRule="auto" w:before="129"/>
        <w:ind w:left="133" w:right="93" w:firstLine="0"/>
        <w:jc w:val="center"/>
        <w:rPr>
          <w:sz w:val="24"/>
        </w:rPr>
      </w:pPr>
      <w:r>
        <w:rPr>
          <w:sz w:val="24"/>
        </w:rPr>
        <w:t>Dedico esta tesis con mucho cariño y agradecimiento a mi padre José Luis López Segura y a mi madre Margarita Vivas Vásquez quienes en todo momento me han apoyado y estado conmigo en mis mejores y peores momentos, brindándome su amistad, apoyo, comprensión y sobretodo amor.</w:t>
      </w:r>
    </w:p>
    <w:p>
      <w:pPr>
        <w:pStyle w:val="BodyText"/>
        <w:rPr>
          <w:sz w:val="24"/>
        </w:rPr>
      </w:pPr>
    </w:p>
    <w:p>
      <w:pPr>
        <w:pStyle w:val="BodyText"/>
        <w:rPr>
          <w:sz w:val="24"/>
        </w:rPr>
      </w:pPr>
    </w:p>
    <w:p>
      <w:pPr>
        <w:pStyle w:val="BodyText"/>
        <w:spacing w:before="2"/>
        <w:rPr>
          <w:sz w:val="23"/>
        </w:rPr>
      </w:pPr>
    </w:p>
    <w:p>
      <w:pPr>
        <w:spacing w:line="360" w:lineRule="auto" w:before="1"/>
        <w:ind w:left="133" w:right="95" w:firstLine="0"/>
        <w:jc w:val="center"/>
        <w:rPr>
          <w:sz w:val="24"/>
        </w:rPr>
      </w:pPr>
      <w:r>
        <w:rPr>
          <w:sz w:val="24"/>
        </w:rPr>
        <w:t>A Dios todo poderoso a quien doy gracias por su vida y por mantenerme firme y de pie ante las adversidades.</w:t>
      </w:r>
    </w:p>
    <w:p>
      <w:pPr>
        <w:pStyle w:val="BodyText"/>
        <w:rPr>
          <w:sz w:val="24"/>
        </w:rPr>
      </w:pPr>
    </w:p>
    <w:p>
      <w:pPr>
        <w:pStyle w:val="BodyText"/>
        <w:rPr>
          <w:sz w:val="24"/>
        </w:rPr>
      </w:pPr>
    </w:p>
    <w:p>
      <w:pPr>
        <w:pStyle w:val="BodyText"/>
        <w:spacing w:before="11"/>
      </w:pPr>
    </w:p>
    <w:p>
      <w:pPr>
        <w:spacing w:line="360" w:lineRule="auto" w:before="0"/>
        <w:ind w:left="229" w:right="192" w:firstLine="5"/>
        <w:jc w:val="center"/>
        <w:rPr>
          <w:sz w:val="24"/>
        </w:rPr>
      </w:pPr>
      <w:r>
        <w:rPr>
          <w:sz w:val="24"/>
        </w:rPr>
        <w:t>Al ser que traje al mundo y a quien no le importa cuando títulos académicos puedan anteceder mi nombre porque al caer la noche y cerrando las puertas de nuestro hogar para el simplemente me llamo: mamá. Gracias Luis Antonio</w:t>
      </w:r>
      <w:r>
        <w:rPr>
          <w:spacing w:val="-30"/>
          <w:sz w:val="24"/>
        </w:rPr>
        <w:t> </w:t>
      </w:r>
      <w:r>
        <w:rPr>
          <w:sz w:val="24"/>
        </w:rPr>
        <w:t>García López has sido el principal motor de este proyecto de</w:t>
      </w:r>
      <w:r>
        <w:rPr>
          <w:spacing w:val="-21"/>
          <w:sz w:val="24"/>
        </w:rPr>
        <w:t> </w:t>
      </w:r>
      <w:r>
        <w:rPr>
          <w:sz w:val="24"/>
        </w:rPr>
        <w:t>vida.</w:t>
      </w:r>
    </w:p>
    <w:p>
      <w:pPr>
        <w:pStyle w:val="BodyText"/>
        <w:rPr>
          <w:sz w:val="24"/>
        </w:rPr>
      </w:pPr>
    </w:p>
    <w:p>
      <w:pPr>
        <w:pStyle w:val="BodyText"/>
        <w:rPr>
          <w:sz w:val="24"/>
        </w:rPr>
      </w:pPr>
    </w:p>
    <w:p>
      <w:pPr>
        <w:pStyle w:val="BodyText"/>
        <w:rPr>
          <w:sz w:val="23"/>
        </w:rPr>
      </w:pPr>
    </w:p>
    <w:p>
      <w:pPr>
        <w:spacing w:line="360" w:lineRule="auto" w:before="0"/>
        <w:ind w:left="130" w:right="95" w:firstLine="0"/>
        <w:jc w:val="center"/>
        <w:rPr>
          <w:sz w:val="24"/>
        </w:rPr>
      </w:pPr>
      <w:r>
        <w:rPr>
          <w:sz w:val="24"/>
        </w:rPr>
        <w:t>A mi amorcito Pablo Antonio García Martínez, gracias por tu apoyo y palabras de aliento cada noche y al despertar pero sobre todo gracias por creer en mí.</w:t>
      </w:r>
    </w:p>
    <w:p>
      <w:pPr>
        <w:pStyle w:val="BodyText"/>
        <w:rPr>
          <w:sz w:val="24"/>
        </w:rPr>
      </w:pPr>
    </w:p>
    <w:p>
      <w:pPr>
        <w:pStyle w:val="BodyText"/>
        <w:rPr>
          <w:sz w:val="24"/>
        </w:rPr>
      </w:pPr>
    </w:p>
    <w:p>
      <w:pPr>
        <w:pStyle w:val="BodyText"/>
        <w:spacing w:before="11"/>
      </w:pPr>
    </w:p>
    <w:p>
      <w:pPr>
        <w:spacing w:line="360" w:lineRule="auto" w:before="0"/>
        <w:ind w:left="225" w:right="187" w:firstLine="0"/>
        <w:jc w:val="center"/>
        <w:rPr>
          <w:sz w:val="24"/>
        </w:rPr>
      </w:pPr>
      <w:r>
        <w:rPr>
          <w:sz w:val="24"/>
        </w:rPr>
        <w:t>A mi princesita adorada Daniela Iridian Trejo Contreras a quien veo como a una hija y quien también ha sido la fortaleza de este pobre corazón.</w:t>
      </w:r>
    </w:p>
    <w:p>
      <w:pPr>
        <w:pStyle w:val="BodyText"/>
        <w:rPr>
          <w:sz w:val="24"/>
        </w:rPr>
      </w:pPr>
    </w:p>
    <w:p>
      <w:pPr>
        <w:pStyle w:val="BodyText"/>
        <w:rPr>
          <w:sz w:val="24"/>
        </w:rPr>
      </w:pPr>
    </w:p>
    <w:p>
      <w:pPr>
        <w:pStyle w:val="BodyText"/>
        <w:rPr>
          <w:sz w:val="23"/>
        </w:rPr>
      </w:pPr>
    </w:p>
    <w:p>
      <w:pPr>
        <w:spacing w:line="360" w:lineRule="auto" w:before="0"/>
        <w:ind w:left="225" w:right="190" w:firstLine="0"/>
        <w:jc w:val="center"/>
        <w:rPr>
          <w:sz w:val="24"/>
        </w:rPr>
      </w:pPr>
      <w:r>
        <w:rPr>
          <w:sz w:val="24"/>
        </w:rPr>
        <w:t>Por último quiero dedicar este trabajo de manera muy especial a quien compartió dieciocho años de su vida conmigo, pero que desgraciadamente, un día inesperado partió para no volvernos a ver, al menos en esta vida. Allá con Dios hermano querido, esto es para ti. Jorge Luis López Vivas Q.E.P.D.</w:t>
      </w:r>
    </w:p>
    <w:p>
      <w:pPr>
        <w:spacing w:after="0" w:line="360" w:lineRule="auto"/>
        <w:jc w:val="center"/>
        <w:rPr>
          <w:sz w:val="24"/>
        </w:rPr>
        <w:sectPr>
          <w:footerReference w:type="default" r:id="rId7"/>
          <w:pgSz w:w="12240" w:h="15840"/>
          <w:pgMar w:footer="1385" w:header="0" w:top="1500" w:bottom="1580" w:left="1720" w:right="1420"/>
          <w:pgNumType w:start="3"/>
        </w:sectPr>
      </w:pPr>
    </w:p>
    <w:p>
      <w:pPr>
        <w:pStyle w:val="BodyText"/>
        <w:spacing w:before="11"/>
        <w:rPr>
          <w:sz w:val="20"/>
        </w:rPr>
      </w:pPr>
    </w:p>
    <w:p>
      <w:pPr>
        <w:spacing w:before="69"/>
        <w:ind w:left="133" w:right="91" w:firstLine="0"/>
        <w:jc w:val="center"/>
        <w:rPr>
          <w:b/>
          <w:sz w:val="24"/>
        </w:rPr>
      </w:pPr>
      <w:r>
        <w:rPr>
          <w:b/>
          <w:sz w:val="24"/>
        </w:rPr>
        <w:t>CONTENIDO</w:t>
      </w:r>
    </w:p>
    <w:p>
      <w:pPr>
        <w:spacing w:after="0"/>
        <w:jc w:val="center"/>
        <w:rPr>
          <w:sz w:val="24"/>
        </w:rPr>
        <w:sectPr>
          <w:pgSz w:w="12240" w:h="15840"/>
          <w:pgMar w:header="0" w:footer="1385" w:top="1500" w:bottom="2120" w:left="1720" w:right="1420"/>
        </w:sectPr>
      </w:pPr>
    </w:p>
    <w:sdt>
      <w:sdtPr>
        <w:docPartObj>
          <w:docPartGallery w:val="Table of Contents"/>
          <w:docPartUnique/>
        </w:docPartObj>
      </w:sdtPr>
      <w:sdtEndPr/>
      <w:sdtContent>
        <w:p>
          <w:pPr>
            <w:pStyle w:val="TOC1"/>
            <w:tabs>
              <w:tab w:pos="8982" w:val="right" w:leader="dot"/>
            </w:tabs>
            <w:spacing w:before="21"/>
          </w:pPr>
          <w:hyperlink w:history="true" w:anchor="_bookmark0">
            <w:r>
              <w:rPr/>
              <w:t>AGRADECIMIENTOS</w:t>
              <w:tab/>
              <w:t>i</w:t>
            </w:r>
          </w:hyperlink>
        </w:p>
        <w:p>
          <w:pPr>
            <w:pStyle w:val="TOC1"/>
            <w:tabs>
              <w:tab w:pos="8978" w:val="right" w:leader="dot"/>
            </w:tabs>
          </w:pPr>
          <w:hyperlink w:history="true" w:anchor="_bookmark1">
            <w:r>
              <w:rPr/>
              <w:t>DEDICATORIAS</w:t>
              <w:tab/>
              <w:t>iii</w:t>
            </w:r>
          </w:hyperlink>
        </w:p>
        <w:p>
          <w:pPr>
            <w:pStyle w:val="TOC1"/>
            <w:tabs>
              <w:tab w:pos="8977" w:val="right" w:leader="dot"/>
            </w:tabs>
          </w:pPr>
          <w:hyperlink w:history="true" w:anchor="_bookmark2">
            <w:r>
              <w:rPr/>
              <w:t>ÍNDICE</w:t>
            </w:r>
            <w:r>
              <w:rPr>
                <w:spacing w:val="-1"/>
              </w:rPr>
              <w:t> </w:t>
            </w:r>
            <w:r>
              <w:rPr/>
              <w:t>DE</w:t>
            </w:r>
            <w:r>
              <w:rPr>
                <w:spacing w:val="-3"/>
              </w:rPr>
              <w:t> </w:t>
            </w:r>
            <w:r>
              <w:rPr/>
              <w:t>TABLAS</w:t>
              <w:tab/>
            </w:r>
            <w:r>
              <w:rPr>
                <w:spacing w:val="-3"/>
              </w:rPr>
              <w:t>vi</w:t>
            </w:r>
          </w:hyperlink>
        </w:p>
        <w:p>
          <w:pPr>
            <w:pStyle w:val="TOC1"/>
            <w:tabs>
              <w:tab w:pos="8979" w:val="right" w:leader="dot"/>
            </w:tabs>
          </w:pPr>
          <w:hyperlink w:history="true" w:anchor="_bookmark3">
            <w:r>
              <w:rPr/>
              <w:t>ÍNDICE</w:t>
            </w:r>
            <w:r>
              <w:rPr>
                <w:spacing w:val="-1"/>
              </w:rPr>
              <w:t> </w:t>
            </w:r>
            <w:r>
              <w:rPr/>
              <w:t>DE</w:t>
            </w:r>
            <w:r>
              <w:rPr>
                <w:spacing w:val="-1"/>
              </w:rPr>
              <w:t> </w:t>
            </w:r>
            <w:r>
              <w:rPr/>
              <w:t>FIGURAS</w:t>
              <w:tab/>
              <w:t>vii</w:t>
            </w:r>
          </w:hyperlink>
        </w:p>
        <w:p>
          <w:pPr>
            <w:pStyle w:val="TOC1"/>
            <w:tabs>
              <w:tab w:pos="8979" w:val="right" w:leader="dot"/>
            </w:tabs>
            <w:spacing w:before="136"/>
          </w:pPr>
          <w:hyperlink w:history="true" w:anchor="_bookmark4">
            <w:r>
              <w:rPr/>
              <w:t>RESUMEN</w:t>
              <w:tab/>
              <w:t>viii</w:t>
            </w:r>
          </w:hyperlink>
        </w:p>
        <w:p>
          <w:pPr>
            <w:pStyle w:val="TOC1"/>
            <w:tabs>
              <w:tab w:pos="8980" w:val="right" w:leader="dot"/>
            </w:tabs>
          </w:pPr>
          <w:hyperlink w:history="true" w:anchor="_bookmark5">
            <w:r>
              <w:rPr/>
              <w:t>ABSTRACT</w:t>
              <w:tab/>
              <w:t>ix</w:t>
            </w:r>
          </w:hyperlink>
        </w:p>
        <w:p>
          <w:pPr>
            <w:pStyle w:val="TOC1"/>
            <w:numPr>
              <w:ilvl w:val="0"/>
              <w:numId w:val="1"/>
            </w:numPr>
            <w:tabs>
              <w:tab w:pos="338" w:val="left" w:leader="none"/>
              <w:tab w:pos="8981" w:val="right" w:leader="dot"/>
            </w:tabs>
            <w:spacing w:line="240" w:lineRule="auto" w:before="138" w:after="0"/>
            <w:ind w:left="337" w:right="0" w:hanging="185"/>
            <w:jc w:val="left"/>
          </w:pPr>
          <w:hyperlink w:history="true" w:anchor="_bookmark6">
            <w:r>
              <w:rPr/>
              <w:t>INTRODUCCIÓN</w:t>
              <w:tab/>
              <w:t>1</w:t>
            </w:r>
          </w:hyperlink>
        </w:p>
        <w:p>
          <w:pPr>
            <w:pStyle w:val="TOC1"/>
            <w:numPr>
              <w:ilvl w:val="0"/>
              <w:numId w:val="1"/>
            </w:numPr>
            <w:tabs>
              <w:tab w:pos="400" w:val="left" w:leader="none"/>
              <w:tab w:pos="8981" w:val="right" w:leader="dot"/>
            </w:tabs>
            <w:spacing w:line="240" w:lineRule="auto" w:before="139" w:after="0"/>
            <w:ind w:left="399" w:right="0" w:hanging="247"/>
            <w:jc w:val="left"/>
          </w:pPr>
          <w:hyperlink w:history="true" w:anchor="_bookmark7">
            <w:r>
              <w:rPr/>
              <w:t>REVISIÓN</w:t>
            </w:r>
            <w:r>
              <w:rPr>
                <w:spacing w:val="-4"/>
              </w:rPr>
              <w:t> </w:t>
            </w:r>
            <w:r>
              <w:rPr/>
              <w:t>DE</w:t>
            </w:r>
            <w:r>
              <w:rPr>
                <w:spacing w:val="-1"/>
              </w:rPr>
              <w:t> </w:t>
            </w:r>
            <w:r>
              <w:rPr/>
              <w:t>LITERATURA</w:t>
              <w:tab/>
              <w:t>3</w:t>
            </w:r>
          </w:hyperlink>
        </w:p>
        <w:p>
          <w:pPr>
            <w:pStyle w:val="TOC2"/>
            <w:numPr>
              <w:ilvl w:val="1"/>
              <w:numId w:val="1"/>
            </w:numPr>
            <w:tabs>
              <w:tab w:pos="812" w:val="left" w:leader="none"/>
              <w:tab w:pos="813" w:val="left" w:leader="none"/>
              <w:tab w:pos="8981" w:val="right" w:leader="dot"/>
            </w:tabs>
            <w:spacing w:line="240" w:lineRule="auto" w:before="138" w:after="0"/>
            <w:ind w:left="812" w:right="0" w:hanging="439"/>
            <w:jc w:val="left"/>
          </w:pPr>
          <w:hyperlink w:history="true" w:anchor="_bookmark8">
            <w:r>
              <w:rPr/>
              <w:t>Generalidades</w:t>
              <w:tab/>
              <w:t>3</w:t>
            </w:r>
          </w:hyperlink>
        </w:p>
        <w:p>
          <w:pPr>
            <w:pStyle w:val="TOC2"/>
            <w:numPr>
              <w:ilvl w:val="1"/>
              <w:numId w:val="1"/>
            </w:numPr>
            <w:tabs>
              <w:tab w:pos="812" w:val="left" w:leader="none"/>
              <w:tab w:pos="813" w:val="left" w:leader="none"/>
              <w:tab w:pos="8981" w:val="right" w:leader="dot"/>
            </w:tabs>
            <w:spacing w:line="240" w:lineRule="auto" w:before="138" w:after="0"/>
            <w:ind w:left="812" w:right="0" w:hanging="439"/>
            <w:jc w:val="left"/>
          </w:pPr>
          <w:hyperlink w:history="true" w:anchor="_bookmark9">
            <w:r>
              <w:rPr/>
              <w:t>Historia</w:t>
              <w:tab/>
              <w:t>3</w:t>
            </w:r>
          </w:hyperlink>
        </w:p>
        <w:p>
          <w:pPr>
            <w:pStyle w:val="TOC2"/>
            <w:numPr>
              <w:ilvl w:val="1"/>
              <w:numId w:val="1"/>
            </w:numPr>
            <w:tabs>
              <w:tab w:pos="812" w:val="left" w:leader="none"/>
              <w:tab w:pos="813" w:val="left" w:leader="none"/>
              <w:tab w:pos="8981" w:val="right" w:leader="dot"/>
            </w:tabs>
            <w:spacing w:line="240" w:lineRule="auto" w:before="138" w:after="0"/>
            <w:ind w:left="812" w:right="0" w:hanging="439"/>
            <w:jc w:val="left"/>
          </w:pPr>
          <w:hyperlink w:history="true" w:anchor="_bookmark10">
            <w:r>
              <w:rPr/>
              <w:t>Agente</w:t>
            </w:r>
            <w:r>
              <w:rPr>
                <w:spacing w:val="-3"/>
              </w:rPr>
              <w:t> </w:t>
            </w:r>
            <w:r>
              <w:rPr/>
              <w:t>Etiológico</w:t>
              <w:tab/>
              <w:t>4</w:t>
            </w:r>
          </w:hyperlink>
        </w:p>
        <w:p>
          <w:pPr>
            <w:pStyle w:val="TOC2"/>
            <w:numPr>
              <w:ilvl w:val="1"/>
              <w:numId w:val="1"/>
            </w:numPr>
            <w:tabs>
              <w:tab w:pos="812" w:val="left" w:leader="none"/>
              <w:tab w:pos="813" w:val="left" w:leader="none"/>
              <w:tab w:pos="8981" w:val="right" w:leader="dot"/>
            </w:tabs>
            <w:spacing w:line="240" w:lineRule="auto" w:before="138" w:after="0"/>
            <w:ind w:left="812" w:right="0" w:hanging="439"/>
            <w:jc w:val="left"/>
          </w:pPr>
          <w:hyperlink w:history="true" w:anchor="_bookmark11">
            <w:r>
              <w:rPr/>
              <w:t>Clasificación</w:t>
            </w:r>
            <w:r>
              <w:rPr>
                <w:spacing w:val="-3"/>
              </w:rPr>
              <w:t> </w:t>
            </w:r>
            <w:r>
              <w:rPr/>
              <w:t>Taxonómica</w:t>
              <w:tab/>
              <w:t>8</w:t>
            </w:r>
          </w:hyperlink>
        </w:p>
        <w:p>
          <w:pPr>
            <w:pStyle w:val="TOC2"/>
            <w:numPr>
              <w:ilvl w:val="1"/>
              <w:numId w:val="1"/>
            </w:numPr>
            <w:tabs>
              <w:tab w:pos="812" w:val="left" w:leader="none"/>
              <w:tab w:pos="813" w:val="left" w:leader="none"/>
              <w:tab w:pos="8981" w:val="right" w:leader="dot"/>
            </w:tabs>
            <w:spacing w:line="240" w:lineRule="auto" w:before="138" w:after="0"/>
            <w:ind w:left="812" w:right="0" w:hanging="439"/>
            <w:jc w:val="left"/>
          </w:pPr>
          <w:hyperlink w:history="true" w:anchor="_bookmark12">
            <w:r>
              <w:rPr/>
              <w:t>Ciclo de vida de</w:t>
            </w:r>
            <w:r>
              <w:rPr>
                <w:spacing w:val="-1"/>
              </w:rPr>
              <w:t> </w:t>
            </w:r>
            <w:r>
              <w:rPr/>
              <w:t>Trypanosoma</w:t>
            </w:r>
            <w:r>
              <w:rPr>
                <w:spacing w:val="-3"/>
              </w:rPr>
              <w:t> </w:t>
            </w:r>
            <w:r>
              <w:rPr/>
              <w:t>cuzi</w:t>
              <w:tab/>
              <w:t>9</w:t>
            </w:r>
          </w:hyperlink>
        </w:p>
        <w:p>
          <w:pPr>
            <w:pStyle w:val="TOC2"/>
            <w:numPr>
              <w:ilvl w:val="1"/>
              <w:numId w:val="1"/>
            </w:numPr>
            <w:tabs>
              <w:tab w:pos="812" w:val="left" w:leader="none"/>
              <w:tab w:pos="813" w:val="left" w:leader="none"/>
              <w:tab w:pos="8981" w:val="right" w:leader="dot"/>
            </w:tabs>
            <w:spacing w:line="240" w:lineRule="auto" w:before="136" w:after="0"/>
            <w:ind w:left="812" w:right="0" w:hanging="439"/>
            <w:jc w:val="left"/>
          </w:pPr>
          <w:hyperlink w:history="true" w:anchor="_bookmark13">
            <w:r>
              <w:rPr/>
              <w:t>Origen de las Unidades Discretas</w:t>
            </w:r>
            <w:r>
              <w:rPr>
                <w:spacing w:val="-4"/>
              </w:rPr>
              <w:t> </w:t>
            </w:r>
            <w:r>
              <w:rPr/>
              <w:t>de</w:t>
            </w:r>
            <w:r>
              <w:rPr>
                <w:spacing w:val="-3"/>
              </w:rPr>
              <w:t> </w:t>
            </w:r>
            <w:r>
              <w:rPr/>
              <w:t>Tipificación</w:t>
              <w:tab/>
              <w:t>10</w:t>
            </w:r>
          </w:hyperlink>
        </w:p>
        <w:p>
          <w:pPr>
            <w:pStyle w:val="TOC2"/>
            <w:numPr>
              <w:ilvl w:val="1"/>
              <w:numId w:val="1"/>
            </w:numPr>
            <w:tabs>
              <w:tab w:pos="812" w:val="left" w:leader="none"/>
              <w:tab w:pos="813" w:val="left" w:leader="none"/>
              <w:tab w:pos="8981" w:val="right" w:leader="dot"/>
            </w:tabs>
            <w:spacing w:line="240" w:lineRule="auto" w:before="138" w:after="0"/>
            <w:ind w:left="812" w:right="0" w:hanging="439"/>
            <w:jc w:val="left"/>
          </w:pPr>
          <w:hyperlink w:history="true" w:anchor="_bookmark14">
            <w:r>
              <w:rPr/>
              <w:t>Distribución de las Unidades Discretas</w:t>
            </w:r>
            <w:r>
              <w:rPr>
                <w:spacing w:val="-3"/>
              </w:rPr>
              <w:t> </w:t>
            </w:r>
            <w:r>
              <w:rPr/>
              <w:t>de</w:t>
            </w:r>
            <w:r>
              <w:rPr>
                <w:spacing w:val="-5"/>
              </w:rPr>
              <w:t> </w:t>
            </w:r>
            <w:r>
              <w:rPr/>
              <w:t>Tipificación</w:t>
              <w:tab/>
              <w:t>12</w:t>
            </w:r>
          </w:hyperlink>
        </w:p>
        <w:p>
          <w:pPr>
            <w:pStyle w:val="TOC2"/>
            <w:numPr>
              <w:ilvl w:val="1"/>
              <w:numId w:val="1"/>
            </w:numPr>
            <w:tabs>
              <w:tab w:pos="812" w:val="left" w:leader="none"/>
              <w:tab w:pos="813" w:val="left" w:leader="none"/>
              <w:tab w:pos="8981" w:val="right" w:leader="dot"/>
            </w:tabs>
            <w:spacing w:line="240" w:lineRule="auto" w:before="138" w:after="0"/>
            <w:ind w:left="812" w:right="0" w:hanging="439"/>
            <w:jc w:val="left"/>
          </w:pPr>
          <w:hyperlink w:history="true" w:anchor="_bookmark15">
            <w:r>
              <w:rPr/>
              <w:t>Principales Mamíferos Reservorios de</w:t>
            </w:r>
            <w:r>
              <w:rPr>
                <w:spacing w:val="-4"/>
              </w:rPr>
              <w:t> </w:t>
            </w:r>
            <w:r>
              <w:rPr/>
              <w:t>Trypanosoma cruzi</w:t>
              <w:tab/>
              <w:t>16</w:t>
            </w:r>
          </w:hyperlink>
        </w:p>
        <w:p>
          <w:pPr>
            <w:pStyle w:val="TOC2"/>
            <w:numPr>
              <w:ilvl w:val="1"/>
              <w:numId w:val="1"/>
            </w:numPr>
            <w:tabs>
              <w:tab w:pos="812" w:val="left" w:leader="none"/>
              <w:tab w:pos="813" w:val="left" w:leader="none"/>
              <w:tab w:pos="8981" w:val="right" w:leader="dot"/>
            </w:tabs>
            <w:spacing w:line="240" w:lineRule="auto" w:before="138" w:after="0"/>
            <w:ind w:left="812" w:right="0" w:hanging="439"/>
            <w:jc w:val="left"/>
          </w:pPr>
          <w:hyperlink w:history="true" w:anchor="_bookmark16">
            <w:r>
              <w:rPr/>
              <w:t>Formas de transmisión de</w:t>
            </w:r>
            <w:r>
              <w:rPr>
                <w:spacing w:val="-7"/>
              </w:rPr>
              <w:t> </w:t>
            </w:r>
            <w:r>
              <w:rPr/>
              <w:t>Trypanosoma</w:t>
            </w:r>
            <w:r>
              <w:rPr>
                <w:spacing w:val="-3"/>
              </w:rPr>
              <w:t> </w:t>
            </w:r>
            <w:r>
              <w:rPr/>
              <w:t>cruzi</w:t>
              <w:tab/>
              <w:t>18</w:t>
            </w:r>
          </w:hyperlink>
        </w:p>
        <w:p>
          <w:pPr>
            <w:pStyle w:val="TOC2"/>
            <w:numPr>
              <w:ilvl w:val="1"/>
              <w:numId w:val="1"/>
            </w:numPr>
            <w:tabs>
              <w:tab w:pos="812" w:val="left" w:leader="none"/>
              <w:tab w:pos="813" w:val="left" w:leader="none"/>
              <w:tab w:pos="8981" w:val="right" w:leader="dot"/>
            </w:tabs>
            <w:spacing w:line="240" w:lineRule="auto" w:before="138" w:after="0"/>
            <w:ind w:left="812" w:right="0" w:hanging="439"/>
            <w:jc w:val="left"/>
          </w:pPr>
          <w:hyperlink w:history="true" w:anchor="_bookmark17">
            <w:r>
              <w:rPr/>
              <w:t>Tratamiento</w:t>
              <w:tab/>
              <w:t>23</w:t>
            </w:r>
          </w:hyperlink>
        </w:p>
        <w:p>
          <w:pPr>
            <w:pStyle w:val="TOC1"/>
            <w:numPr>
              <w:ilvl w:val="0"/>
              <w:numId w:val="1"/>
            </w:numPr>
            <w:tabs>
              <w:tab w:pos="460" w:val="left" w:leader="none"/>
              <w:tab w:pos="8981" w:val="right" w:leader="dot"/>
            </w:tabs>
            <w:spacing w:line="240" w:lineRule="auto" w:before="138" w:after="0"/>
            <w:ind w:left="459" w:right="0" w:hanging="307"/>
            <w:jc w:val="left"/>
          </w:pPr>
          <w:hyperlink w:history="true" w:anchor="_bookmark18">
            <w:r>
              <w:rPr/>
              <w:t>JUSTIFICACIÓN</w:t>
              <w:tab/>
              <w:t>26</w:t>
            </w:r>
          </w:hyperlink>
        </w:p>
        <w:p>
          <w:pPr>
            <w:pStyle w:val="TOC1"/>
            <w:numPr>
              <w:ilvl w:val="0"/>
              <w:numId w:val="1"/>
            </w:numPr>
            <w:tabs>
              <w:tab w:pos="486" w:val="left" w:leader="none"/>
              <w:tab w:pos="8981" w:val="right" w:leader="dot"/>
            </w:tabs>
            <w:spacing w:line="240" w:lineRule="auto" w:before="138" w:after="0"/>
            <w:ind w:left="485" w:right="0" w:hanging="333"/>
            <w:jc w:val="left"/>
          </w:pPr>
          <w:hyperlink w:history="true" w:anchor="_bookmark19">
            <w:r>
              <w:rPr/>
              <w:t>HIPÓTESIS</w:t>
              <w:tab/>
              <w:t>27</w:t>
            </w:r>
          </w:hyperlink>
        </w:p>
        <w:p>
          <w:pPr>
            <w:pStyle w:val="TOC1"/>
            <w:numPr>
              <w:ilvl w:val="0"/>
              <w:numId w:val="1"/>
            </w:numPr>
            <w:tabs>
              <w:tab w:pos="422" w:val="left" w:leader="none"/>
              <w:tab w:pos="8981" w:val="right" w:leader="dot"/>
            </w:tabs>
            <w:spacing w:line="240" w:lineRule="auto" w:before="138" w:after="0"/>
            <w:ind w:left="421" w:right="0" w:hanging="269"/>
            <w:jc w:val="left"/>
          </w:pPr>
          <w:hyperlink w:history="true" w:anchor="_bookmark20">
            <w:r>
              <w:rPr/>
              <w:t>OBJETIVOS</w:t>
              <w:tab/>
              <w:t>27</w:t>
            </w:r>
          </w:hyperlink>
        </w:p>
        <w:p>
          <w:pPr>
            <w:pStyle w:val="TOC1"/>
            <w:numPr>
              <w:ilvl w:val="0"/>
              <w:numId w:val="1"/>
            </w:numPr>
            <w:tabs>
              <w:tab w:pos="486" w:val="left" w:leader="none"/>
              <w:tab w:pos="8981" w:val="right" w:leader="dot"/>
            </w:tabs>
            <w:spacing w:line="240" w:lineRule="auto" w:before="138" w:after="0"/>
            <w:ind w:left="485" w:right="0" w:hanging="333"/>
            <w:jc w:val="left"/>
          </w:pPr>
          <w:hyperlink w:history="true" w:anchor="_bookmark21">
            <w:r>
              <w:rPr/>
              <w:t>MATERIALES</w:t>
            </w:r>
            <w:r>
              <w:rPr>
                <w:spacing w:val="-1"/>
              </w:rPr>
              <w:t> </w:t>
            </w:r>
            <w:r>
              <w:rPr/>
              <w:t>Y</w:t>
            </w:r>
            <w:r>
              <w:rPr>
                <w:spacing w:val="-4"/>
              </w:rPr>
              <w:t> </w:t>
            </w:r>
            <w:r>
              <w:rPr/>
              <w:t>MÉTODOS</w:t>
              <w:tab/>
              <w:t>29</w:t>
            </w:r>
          </w:hyperlink>
        </w:p>
        <w:p>
          <w:pPr>
            <w:pStyle w:val="TOC2"/>
            <w:numPr>
              <w:ilvl w:val="1"/>
              <w:numId w:val="1"/>
            </w:numPr>
            <w:tabs>
              <w:tab w:pos="812" w:val="left" w:leader="none"/>
              <w:tab w:pos="813" w:val="left" w:leader="none"/>
              <w:tab w:pos="8981" w:val="right" w:leader="dot"/>
            </w:tabs>
            <w:spacing w:line="240" w:lineRule="auto" w:before="136" w:after="0"/>
            <w:ind w:left="812" w:right="0" w:hanging="439"/>
            <w:jc w:val="left"/>
          </w:pPr>
          <w:hyperlink w:history="true" w:anchor="_bookmark22">
            <w:r>
              <w:rPr/>
              <w:t>Área</w:t>
            </w:r>
            <w:r>
              <w:rPr>
                <w:spacing w:val="-3"/>
              </w:rPr>
              <w:t> </w:t>
            </w:r>
            <w:r>
              <w:rPr/>
              <w:t>geográfica</w:t>
              <w:tab/>
              <w:t>29</w:t>
            </w:r>
          </w:hyperlink>
        </w:p>
        <w:p>
          <w:pPr>
            <w:pStyle w:val="TOC2"/>
            <w:numPr>
              <w:ilvl w:val="1"/>
              <w:numId w:val="1"/>
            </w:numPr>
            <w:tabs>
              <w:tab w:pos="812" w:val="left" w:leader="none"/>
              <w:tab w:pos="813" w:val="left" w:leader="none"/>
              <w:tab w:pos="8981" w:val="right" w:leader="dot"/>
            </w:tabs>
            <w:spacing w:line="240" w:lineRule="auto" w:before="139" w:after="0"/>
            <w:ind w:left="812" w:right="0" w:hanging="439"/>
            <w:jc w:val="left"/>
          </w:pPr>
          <w:hyperlink w:history="true" w:anchor="_bookmark23">
            <w:r>
              <w:rPr/>
              <w:t>Diseño</w:t>
            </w:r>
            <w:r>
              <w:rPr>
                <w:spacing w:val="-1"/>
              </w:rPr>
              <w:t> </w:t>
            </w:r>
            <w:r>
              <w:rPr/>
              <w:t>de</w:t>
            </w:r>
            <w:r>
              <w:rPr>
                <w:spacing w:val="-1"/>
              </w:rPr>
              <w:t> </w:t>
            </w:r>
            <w:r>
              <w:rPr/>
              <w:t>estudio</w:t>
              <w:tab/>
              <w:t>30</w:t>
            </w:r>
          </w:hyperlink>
        </w:p>
        <w:p>
          <w:pPr>
            <w:pStyle w:val="TOC2"/>
            <w:numPr>
              <w:ilvl w:val="1"/>
              <w:numId w:val="1"/>
            </w:numPr>
            <w:tabs>
              <w:tab w:pos="812" w:val="left" w:leader="none"/>
              <w:tab w:pos="813" w:val="left" w:leader="none"/>
              <w:tab w:pos="8981" w:val="right" w:leader="dot"/>
            </w:tabs>
            <w:spacing w:line="240" w:lineRule="auto" w:before="138" w:after="0"/>
            <w:ind w:left="812" w:right="0" w:hanging="439"/>
            <w:jc w:val="left"/>
          </w:pPr>
          <w:hyperlink w:history="true" w:anchor="_bookmark24">
            <w:r>
              <w:rPr/>
              <w:t>Características de las</w:t>
            </w:r>
            <w:r>
              <w:rPr>
                <w:spacing w:val="-3"/>
              </w:rPr>
              <w:t> </w:t>
            </w:r>
            <w:r>
              <w:rPr/>
              <w:t>viviendas muestreadas</w:t>
              <w:tab/>
              <w:t>30</w:t>
            </w:r>
          </w:hyperlink>
        </w:p>
        <w:p>
          <w:pPr>
            <w:pStyle w:val="TOC2"/>
            <w:numPr>
              <w:ilvl w:val="1"/>
              <w:numId w:val="1"/>
            </w:numPr>
            <w:tabs>
              <w:tab w:pos="812" w:val="left" w:leader="none"/>
              <w:tab w:pos="813" w:val="left" w:leader="none"/>
              <w:tab w:pos="8981" w:val="right" w:leader="dot"/>
            </w:tabs>
            <w:spacing w:line="240" w:lineRule="auto" w:before="138" w:after="0"/>
            <w:ind w:left="812" w:right="0" w:hanging="439"/>
            <w:jc w:val="left"/>
          </w:pPr>
          <w:hyperlink w:history="true" w:anchor="_bookmark25">
            <w:r>
              <w:rPr/>
              <w:t>Identificación</w:t>
            </w:r>
            <w:r>
              <w:rPr>
                <w:spacing w:val="-1"/>
              </w:rPr>
              <w:t> </w:t>
            </w:r>
            <w:r>
              <w:rPr/>
              <w:t>de</w:t>
            </w:r>
            <w:r>
              <w:rPr>
                <w:spacing w:val="-6"/>
              </w:rPr>
              <w:t> </w:t>
            </w:r>
            <w:r>
              <w:rPr/>
              <w:t>triatominos</w:t>
              <w:tab/>
              <w:t>30</w:t>
            </w:r>
          </w:hyperlink>
        </w:p>
        <w:p>
          <w:pPr>
            <w:pStyle w:val="TOC2"/>
            <w:numPr>
              <w:ilvl w:val="1"/>
              <w:numId w:val="1"/>
            </w:numPr>
            <w:tabs>
              <w:tab w:pos="812" w:val="left" w:leader="none"/>
              <w:tab w:pos="813" w:val="left" w:leader="none"/>
              <w:tab w:pos="8981" w:val="right" w:leader="dot"/>
            </w:tabs>
            <w:spacing w:line="240" w:lineRule="auto" w:before="138" w:after="0"/>
            <w:ind w:left="812" w:right="0" w:hanging="439"/>
            <w:jc w:val="left"/>
          </w:pPr>
          <w:hyperlink w:history="true" w:anchor="_bookmark26">
            <w:r>
              <w:rPr/>
              <w:t>Extracción de DNA</w:t>
            </w:r>
            <w:r>
              <w:rPr>
                <w:spacing w:val="-1"/>
              </w:rPr>
              <w:t> </w:t>
            </w:r>
            <w:r>
              <w:rPr/>
              <w:t>del</w:t>
            </w:r>
            <w:r>
              <w:rPr>
                <w:spacing w:val="-1"/>
              </w:rPr>
              <w:t> </w:t>
            </w:r>
            <w:r>
              <w:rPr/>
              <w:t>parásito</w:t>
              <w:tab/>
              <w:t>31</w:t>
            </w:r>
          </w:hyperlink>
        </w:p>
        <w:p>
          <w:pPr>
            <w:pStyle w:val="TOC2"/>
            <w:numPr>
              <w:ilvl w:val="1"/>
              <w:numId w:val="1"/>
            </w:numPr>
            <w:tabs>
              <w:tab w:pos="812" w:val="left" w:leader="none"/>
              <w:tab w:pos="813" w:val="left" w:leader="none"/>
              <w:tab w:pos="8981" w:val="right" w:leader="dot"/>
            </w:tabs>
            <w:spacing w:line="240" w:lineRule="auto" w:before="138" w:after="0"/>
            <w:ind w:left="812" w:right="0" w:hanging="439"/>
            <w:jc w:val="left"/>
          </w:pPr>
          <w:hyperlink w:history="true" w:anchor="_bookmark27">
            <w:r>
              <w:rPr/>
              <w:t>Amplificación de la región intergénica del gen</w:t>
            </w:r>
            <w:r>
              <w:rPr>
                <w:spacing w:val="-13"/>
              </w:rPr>
              <w:t> </w:t>
            </w:r>
            <w:r>
              <w:rPr/>
              <w:t>mini</w:t>
            </w:r>
            <w:r>
              <w:rPr>
                <w:spacing w:val="-2"/>
              </w:rPr>
              <w:t> </w:t>
            </w:r>
            <w:r>
              <w:rPr/>
              <w:t>exón</w:t>
              <w:tab/>
              <w:t>31</w:t>
            </w:r>
          </w:hyperlink>
        </w:p>
        <w:p>
          <w:pPr>
            <w:pStyle w:val="TOC2"/>
            <w:numPr>
              <w:ilvl w:val="1"/>
              <w:numId w:val="1"/>
            </w:numPr>
            <w:tabs>
              <w:tab w:pos="812" w:val="left" w:leader="none"/>
              <w:tab w:pos="813" w:val="left" w:leader="none"/>
              <w:tab w:pos="8981" w:val="right" w:leader="dot"/>
            </w:tabs>
            <w:spacing w:line="240" w:lineRule="auto" w:before="138" w:after="0"/>
            <w:ind w:left="812" w:right="0" w:hanging="439"/>
            <w:jc w:val="left"/>
          </w:pPr>
          <w:hyperlink w:history="true" w:anchor="_bookmark28">
            <w:r>
              <w:rPr/>
              <w:t>Secuenciación de</w:t>
            </w:r>
            <w:r>
              <w:rPr>
                <w:spacing w:val="-1"/>
              </w:rPr>
              <w:t> </w:t>
            </w:r>
            <w:r>
              <w:rPr/>
              <w:t>los</w:t>
            </w:r>
            <w:r>
              <w:rPr>
                <w:spacing w:val="-1"/>
              </w:rPr>
              <w:t> </w:t>
            </w:r>
            <w:r>
              <w:rPr/>
              <w:t>amplicones</w:t>
              <w:tab/>
              <w:t>32</w:t>
            </w:r>
          </w:hyperlink>
        </w:p>
        <w:p>
          <w:pPr>
            <w:pStyle w:val="TOC2"/>
            <w:numPr>
              <w:ilvl w:val="1"/>
              <w:numId w:val="1"/>
            </w:numPr>
            <w:tabs>
              <w:tab w:pos="812" w:val="left" w:leader="none"/>
              <w:tab w:pos="813" w:val="left" w:leader="none"/>
              <w:tab w:pos="8981" w:val="right" w:leader="dot"/>
            </w:tabs>
            <w:spacing w:line="240" w:lineRule="auto" w:before="138" w:after="0"/>
            <w:ind w:left="812" w:right="0" w:hanging="439"/>
            <w:jc w:val="left"/>
          </w:pPr>
          <w:hyperlink w:history="true" w:anchor="_bookmark29">
            <w:r>
              <w:rPr/>
              <w:t>Análisis filogenético</w:t>
              <w:tab/>
              <w:t>32</w:t>
            </w:r>
          </w:hyperlink>
        </w:p>
        <w:p>
          <w:pPr>
            <w:pStyle w:val="TOC1"/>
            <w:numPr>
              <w:ilvl w:val="0"/>
              <w:numId w:val="1"/>
            </w:numPr>
            <w:tabs>
              <w:tab w:pos="546" w:val="left" w:leader="none"/>
              <w:tab w:pos="8981" w:val="right" w:leader="dot"/>
            </w:tabs>
            <w:spacing w:line="240" w:lineRule="auto" w:before="310" w:after="0"/>
            <w:ind w:left="545" w:right="0" w:hanging="393"/>
            <w:jc w:val="left"/>
          </w:pPr>
          <w:hyperlink w:history="true" w:anchor="_bookmark30">
            <w:r>
              <w:rPr/>
              <w:t>RESULTADOS</w:t>
              <w:tab/>
              <w:t>33</w:t>
            </w:r>
          </w:hyperlink>
        </w:p>
        <w:p>
          <w:pPr>
            <w:pStyle w:val="TOC2"/>
            <w:numPr>
              <w:ilvl w:val="1"/>
              <w:numId w:val="1"/>
            </w:numPr>
            <w:tabs>
              <w:tab w:pos="812" w:val="left" w:leader="none"/>
              <w:tab w:pos="813" w:val="left" w:leader="none"/>
              <w:tab w:pos="8981" w:val="right" w:leader="dot"/>
            </w:tabs>
            <w:spacing w:line="240" w:lineRule="auto" w:before="138" w:after="0"/>
            <w:ind w:left="812" w:right="0" w:hanging="439"/>
            <w:jc w:val="left"/>
          </w:pPr>
          <w:hyperlink w:history="true" w:anchor="_bookmark31">
            <w:r>
              <w:rPr/>
              <w:t>Envío del artículo a la</w:t>
            </w:r>
            <w:r>
              <w:rPr>
                <w:spacing w:val="-1"/>
              </w:rPr>
              <w:t> </w:t>
            </w:r>
            <w:r>
              <w:rPr/>
              <w:t>Revista</w:t>
              <w:tab/>
              <w:t>33</w:t>
            </w:r>
          </w:hyperlink>
        </w:p>
        <w:p>
          <w:pPr>
            <w:pStyle w:val="TOC2"/>
            <w:numPr>
              <w:ilvl w:val="1"/>
              <w:numId w:val="1"/>
            </w:numPr>
            <w:tabs>
              <w:tab w:pos="812" w:val="left" w:leader="none"/>
              <w:tab w:pos="813" w:val="left" w:leader="none"/>
              <w:tab w:pos="8981" w:val="right" w:leader="dot"/>
            </w:tabs>
            <w:spacing w:line="240" w:lineRule="auto" w:before="138" w:after="0"/>
            <w:ind w:left="812" w:right="0" w:hanging="439"/>
            <w:jc w:val="left"/>
          </w:pPr>
          <w:hyperlink w:history="true" w:anchor="_bookmark32">
            <w:r>
              <w:rPr/>
              <w:t>Identificación</w:t>
            </w:r>
            <w:r>
              <w:rPr>
                <w:spacing w:val="-1"/>
              </w:rPr>
              <w:t> </w:t>
            </w:r>
            <w:r>
              <w:rPr/>
              <w:t>de</w:t>
            </w:r>
            <w:r>
              <w:rPr>
                <w:spacing w:val="-6"/>
              </w:rPr>
              <w:t> </w:t>
            </w:r>
            <w:r>
              <w:rPr/>
              <w:t>triatominos</w:t>
              <w:tab/>
              <w:t>51</w:t>
            </w:r>
          </w:hyperlink>
        </w:p>
        <w:p>
          <w:pPr>
            <w:pStyle w:val="TOC2"/>
            <w:numPr>
              <w:ilvl w:val="1"/>
              <w:numId w:val="1"/>
            </w:numPr>
            <w:tabs>
              <w:tab w:pos="812" w:val="left" w:leader="none"/>
              <w:tab w:pos="813" w:val="left" w:leader="none"/>
              <w:tab w:pos="8981" w:val="right" w:leader="dot"/>
            </w:tabs>
            <w:spacing w:line="240" w:lineRule="auto" w:before="136" w:after="0"/>
            <w:ind w:left="812" w:right="0" w:hanging="439"/>
            <w:jc w:val="left"/>
          </w:pPr>
          <w:hyperlink w:history="true" w:anchor="_bookmark33">
            <w:r>
              <w:rPr/>
              <w:t>Identificación molecular de Trypanosoma cruzi en</w:t>
            </w:r>
            <w:r>
              <w:rPr>
                <w:spacing w:val="-11"/>
              </w:rPr>
              <w:t> </w:t>
            </w:r>
            <w:r>
              <w:rPr/>
              <w:t>el</w:t>
            </w:r>
            <w:r>
              <w:rPr>
                <w:spacing w:val="-1"/>
              </w:rPr>
              <w:t> </w:t>
            </w:r>
            <w:r>
              <w:rPr/>
              <w:t>vector</w:t>
              <w:tab/>
              <w:t>54</w:t>
            </w:r>
          </w:hyperlink>
        </w:p>
        <w:p>
          <w:pPr>
            <w:pStyle w:val="TOC2"/>
            <w:numPr>
              <w:ilvl w:val="1"/>
              <w:numId w:val="1"/>
            </w:numPr>
            <w:tabs>
              <w:tab w:pos="812" w:val="left" w:leader="none"/>
              <w:tab w:pos="813" w:val="left" w:leader="none"/>
              <w:tab w:pos="8981" w:val="right" w:leader="dot"/>
            </w:tabs>
            <w:spacing w:line="240" w:lineRule="auto" w:before="138" w:after="0"/>
            <w:ind w:left="812" w:right="0" w:hanging="439"/>
            <w:jc w:val="left"/>
          </w:pPr>
          <w:hyperlink w:history="true" w:anchor="_bookmark34">
            <w:r>
              <w:rPr/>
              <w:t>Análisis filogenético</w:t>
              <w:tab/>
              <w:t>54</w:t>
            </w:r>
          </w:hyperlink>
        </w:p>
        <w:p>
          <w:pPr>
            <w:pStyle w:val="TOC2"/>
            <w:numPr>
              <w:ilvl w:val="1"/>
              <w:numId w:val="1"/>
            </w:numPr>
            <w:tabs>
              <w:tab w:pos="812" w:val="left" w:leader="none"/>
              <w:tab w:pos="813" w:val="left" w:leader="none"/>
              <w:tab w:pos="8981" w:val="right" w:leader="dot"/>
            </w:tabs>
            <w:spacing w:line="240" w:lineRule="auto" w:before="138" w:after="0"/>
            <w:ind w:left="812" w:right="0" w:hanging="439"/>
            <w:jc w:val="left"/>
          </w:pPr>
          <w:hyperlink w:history="true" w:anchor="_bookmark35">
            <w:r>
              <w:rPr/>
              <w:t>Análisis de</w:t>
            </w:r>
            <w:r>
              <w:rPr>
                <w:spacing w:val="-1"/>
              </w:rPr>
              <w:t> </w:t>
            </w:r>
            <w:r>
              <w:rPr/>
              <w:t>secuencias</w:t>
              <w:tab/>
              <w:t>57</w:t>
            </w:r>
          </w:hyperlink>
        </w:p>
        <w:p>
          <w:pPr>
            <w:pStyle w:val="TOC1"/>
            <w:numPr>
              <w:ilvl w:val="0"/>
              <w:numId w:val="1"/>
            </w:numPr>
            <w:tabs>
              <w:tab w:pos="606" w:val="left" w:leader="none"/>
              <w:tab w:pos="8981" w:val="right" w:leader="dot"/>
            </w:tabs>
            <w:spacing w:line="240" w:lineRule="auto" w:before="138" w:after="0"/>
            <w:ind w:left="605" w:right="0" w:hanging="453"/>
            <w:jc w:val="left"/>
          </w:pPr>
          <w:hyperlink w:history="true" w:anchor="_bookmark36">
            <w:r>
              <w:rPr/>
              <w:t>DISCUSIÓN</w:t>
              <w:tab/>
              <w:t>61</w:t>
            </w:r>
          </w:hyperlink>
        </w:p>
        <w:p>
          <w:pPr>
            <w:pStyle w:val="TOC1"/>
            <w:numPr>
              <w:ilvl w:val="0"/>
              <w:numId w:val="1"/>
            </w:numPr>
            <w:tabs>
              <w:tab w:pos="486" w:val="left" w:leader="none"/>
              <w:tab w:pos="8981" w:val="right" w:leader="dot"/>
            </w:tabs>
            <w:spacing w:line="240" w:lineRule="auto" w:before="139" w:after="0"/>
            <w:ind w:left="485" w:right="0" w:hanging="333"/>
            <w:jc w:val="left"/>
          </w:pPr>
          <w:hyperlink w:history="true" w:anchor="_bookmark37">
            <w:r>
              <w:rPr/>
              <w:t>CONCLUSIONES</w:t>
              <w:tab/>
              <w:t>64</w:t>
            </w:r>
          </w:hyperlink>
        </w:p>
        <w:p>
          <w:pPr>
            <w:pStyle w:val="TOC1"/>
            <w:numPr>
              <w:ilvl w:val="0"/>
              <w:numId w:val="1"/>
            </w:numPr>
            <w:tabs>
              <w:tab w:pos="424" w:val="left" w:leader="none"/>
              <w:tab w:pos="8981" w:val="right" w:leader="dot"/>
            </w:tabs>
            <w:spacing w:line="240" w:lineRule="auto" w:before="138" w:after="0"/>
            <w:ind w:left="423" w:right="0" w:hanging="271"/>
            <w:jc w:val="left"/>
          </w:pPr>
          <w:hyperlink w:history="true" w:anchor="_bookmark38">
            <w:r>
              <w:rPr/>
              <w:t>SUGERENCIAS</w:t>
              <w:tab/>
              <w:t>66</w:t>
            </w:r>
          </w:hyperlink>
        </w:p>
        <w:p>
          <w:pPr>
            <w:pStyle w:val="TOC1"/>
            <w:numPr>
              <w:ilvl w:val="0"/>
              <w:numId w:val="1"/>
            </w:numPr>
            <w:tabs>
              <w:tab w:pos="486" w:val="left" w:leader="none"/>
              <w:tab w:pos="8981" w:val="right" w:leader="dot"/>
            </w:tabs>
            <w:spacing w:line="240" w:lineRule="auto" w:before="138" w:after="0"/>
            <w:ind w:left="486" w:right="0" w:hanging="334"/>
            <w:jc w:val="left"/>
          </w:pPr>
          <w:hyperlink w:history="true" w:anchor="_bookmark39">
            <w:r>
              <w:rPr/>
              <w:t>BIBLIOGRAFÍA</w:t>
              <w:tab/>
              <w:t>67</w:t>
            </w:r>
          </w:hyperlink>
        </w:p>
      </w:sdtContent>
    </w:sdt>
    <w:p>
      <w:pPr>
        <w:spacing w:after="0" w:line="240" w:lineRule="auto"/>
        <w:jc w:val="left"/>
        <w:sectPr>
          <w:type w:val="continuous"/>
          <w:pgSz w:w="12240" w:h="15840"/>
          <w:pgMar w:top="1500" w:bottom="2120" w:left="1720" w:right="1420"/>
        </w:sectPr>
      </w:pPr>
    </w:p>
    <w:p>
      <w:pPr>
        <w:pStyle w:val="Heading2"/>
        <w:spacing w:before="310"/>
        <w:ind w:left="3655" w:right="3639" w:firstLine="0"/>
        <w:jc w:val="center"/>
      </w:pPr>
      <w:bookmarkStart w:name="_bookmark2" w:id="3"/>
      <w:bookmarkEnd w:id="3"/>
      <w:r>
        <w:rPr>
          <w:b w:val="0"/>
        </w:rPr>
      </w:r>
      <w:r>
        <w:rPr/>
        <w:t>ÍNDICE DE TABLAS</w:t>
      </w:r>
    </w:p>
    <w:p>
      <w:pPr>
        <w:pStyle w:val="BodyText"/>
        <w:rPr>
          <w:b/>
          <w:sz w:val="20"/>
        </w:rPr>
      </w:pPr>
    </w:p>
    <w:p>
      <w:pPr>
        <w:pStyle w:val="BodyText"/>
        <w:rPr>
          <w:b/>
          <w:sz w:val="20"/>
        </w:rPr>
      </w:pPr>
    </w:p>
    <w:p>
      <w:pPr>
        <w:pStyle w:val="BodyText"/>
        <w:rPr>
          <w:b/>
          <w:sz w:val="20"/>
        </w:rPr>
      </w:pPr>
    </w:p>
    <w:p>
      <w:pPr>
        <w:pStyle w:val="BodyText"/>
        <w:spacing w:before="6"/>
        <w:rPr>
          <w:b/>
          <w:sz w:val="12"/>
        </w:rPr>
      </w:pPr>
    </w:p>
    <w:tbl>
      <w:tblPr>
        <w:tblW w:w="0" w:type="auto"/>
        <w:jc w:val="left"/>
        <w:tblInd w:w="11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326"/>
        <w:gridCol w:w="7234"/>
        <w:gridCol w:w="607"/>
      </w:tblGrid>
      <w:tr>
        <w:trPr>
          <w:trHeight w:val="359" w:hRule="exact"/>
        </w:trPr>
        <w:tc>
          <w:tcPr>
            <w:tcW w:w="1326" w:type="dxa"/>
          </w:tcPr>
          <w:p>
            <w:pPr>
              <w:pStyle w:val="TableParagraph"/>
              <w:spacing w:line="245" w:lineRule="exact" w:before="0"/>
              <w:ind w:left="181" w:right="237"/>
              <w:jc w:val="center"/>
              <w:rPr>
                <w:sz w:val="24"/>
              </w:rPr>
            </w:pPr>
            <w:r>
              <w:rPr>
                <w:sz w:val="24"/>
              </w:rPr>
              <w:t>Tabla 1.</w:t>
            </w:r>
          </w:p>
        </w:tc>
        <w:tc>
          <w:tcPr>
            <w:tcW w:w="7234" w:type="dxa"/>
          </w:tcPr>
          <w:p>
            <w:pPr>
              <w:pStyle w:val="TableParagraph"/>
              <w:spacing w:line="245" w:lineRule="exact" w:before="0"/>
              <w:ind w:left="258" w:right="18"/>
              <w:rPr>
                <w:sz w:val="24"/>
              </w:rPr>
            </w:pPr>
            <w:r>
              <w:rPr>
                <w:sz w:val="24"/>
              </w:rPr>
              <w:t>Clasificación de la enfermedad de Chagas……………………….</w:t>
            </w:r>
          </w:p>
        </w:tc>
        <w:tc>
          <w:tcPr>
            <w:tcW w:w="607" w:type="dxa"/>
          </w:tcPr>
          <w:p>
            <w:pPr>
              <w:pStyle w:val="TableParagraph"/>
              <w:spacing w:line="245" w:lineRule="exact" w:before="0"/>
              <w:ind w:left="138"/>
              <w:rPr>
                <w:sz w:val="24"/>
              </w:rPr>
            </w:pPr>
            <w:r>
              <w:rPr>
                <w:sz w:val="24"/>
              </w:rPr>
              <w:t>20</w:t>
            </w:r>
          </w:p>
        </w:tc>
      </w:tr>
      <w:tr>
        <w:trPr>
          <w:trHeight w:val="858" w:hRule="exact"/>
        </w:trPr>
        <w:tc>
          <w:tcPr>
            <w:tcW w:w="1326" w:type="dxa"/>
          </w:tcPr>
          <w:p>
            <w:pPr>
              <w:pStyle w:val="TableParagraph"/>
              <w:spacing w:before="88"/>
              <w:ind w:left="181" w:right="237"/>
              <w:jc w:val="center"/>
              <w:rPr>
                <w:sz w:val="24"/>
              </w:rPr>
            </w:pPr>
            <w:r>
              <w:rPr>
                <w:sz w:val="24"/>
              </w:rPr>
              <w:t>Tabla 2.</w:t>
            </w:r>
          </w:p>
        </w:tc>
        <w:tc>
          <w:tcPr>
            <w:tcW w:w="7234" w:type="dxa"/>
          </w:tcPr>
          <w:p>
            <w:pPr>
              <w:pStyle w:val="TableParagraph"/>
              <w:spacing w:line="360" w:lineRule="auto" w:before="88"/>
              <w:ind w:left="258" w:right="18"/>
              <w:rPr>
                <w:sz w:val="24"/>
              </w:rPr>
            </w:pPr>
            <w:r>
              <w:rPr>
                <w:sz w:val="24"/>
              </w:rPr>
              <w:t>Criterios para la clasificación de casos de Tripanosomiasis americana……………………………………………………………..</w:t>
            </w:r>
          </w:p>
        </w:tc>
        <w:tc>
          <w:tcPr>
            <w:tcW w:w="607" w:type="dxa"/>
          </w:tcPr>
          <w:p>
            <w:pPr>
              <w:pStyle w:val="TableParagraph"/>
              <w:spacing w:before="0"/>
              <w:rPr>
                <w:b/>
                <w:sz w:val="24"/>
              </w:rPr>
            </w:pPr>
          </w:p>
          <w:p>
            <w:pPr>
              <w:pStyle w:val="TableParagraph"/>
              <w:spacing w:before="6"/>
              <w:rPr>
                <w:b/>
                <w:sz w:val="19"/>
              </w:rPr>
            </w:pPr>
          </w:p>
          <w:p>
            <w:pPr>
              <w:pStyle w:val="TableParagraph"/>
              <w:spacing w:before="0"/>
              <w:ind w:left="138"/>
              <w:rPr>
                <w:sz w:val="24"/>
              </w:rPr>
            </w:pPr>
            <w:r>
              <w:rPr>
                <w:sz w:val="24"/>
              </w:rPr>
              <w:t>22</w:t>
            </w:r>
          </w:p>
        </w:tc>
      </w:tr>
      <w:tr>
        <w:trPr>
          <w:trHeight w:val="1282" w:hRule="exact"/>
        </w:trPr>
        <w:tc>
          <w:tcPr>
            <w:tcW w:w="1326" w:type="dxa"/>
          </w:tcPr>
          <w:p>
            <w:pPr>
              <w:pStyle w:val="TableParagraph"/>
              <w:spacing w:before="55"/>
              <w:ind w:left="181" w:right="237"/>
              <w:jc w:val="center"/>
              <w:rPr>
                <w:sz w:val="24"/>
              </w:rPr>
            </w:pPr>
            <w:r>
              <w:rPr>
                <w:sz w:val="24"/>
              </w:rPr>
              <w:t>Tabla 3.</w:t>
            </w:r>
          </w:p>
        </w:tc>
        <w:tc>
          <w:tcPr>
            <w:tcW w:w="7234" w:type="dxa"/>
          </w:tcPr>
          <w:p>
            <w:pPr>
              <w:pStyle w:val="TableParagraph"/>
              <w:spacing w:line="360" w:lineRule="auto" w:before="55"/>
              <w:ind w:left="258" w:right="136"/>
              <w:jc w:val="both"/>
              <w:rPr>
                <w:sz w:val="24"/>
              </w:rPr>
            </w:pPr>
            <w:r>
              <w:rPr>
                <w:sz w:val="24"/>
              </w:rPr>
              <w:t>Municipios muestreados, número de ejemplares y estadio de</w:t>
            </w:r>
            <w:r>
              <w:rPr>
                <w:spacing w:val="-25"/>
                <w:sz w:val="24"/>
              </w:rPr>
              <w:t> </w:t>
            </w:r>
            <w:r>
              <w:rPr>
                <w:sz w:val="24"/>
              </w:rPr>
              <w:t>los triatominos recolectados en municipios del sur del Estado de México,</w:t>
            </w:r>
            <w:r>
              <w:rPr>
                <w:spacing w:val="-4"/>
                <w:sz w:val="24"/>
              </w:rPr>
              <w:t> </w:t>
            </w:r>
            <w:r>
              <w:rPr>
                <w:sz w:val="24"/>
              </w:rPr>
              <w:t>México………………..……………………………………...</w:t>
            </w:r>
          </w:p>
        </w:tc>
        <w:tc>
          <w:tcPr>
            <w:tcW w:w="607" w:type="dxa"/>
          </w:tcPr>
          <w:p>
            <w:pPr>
              <w:pStyle w:val="TableParagraph"/>
              <w:spacing w:before="0"/>
              <w:rPr>
                <w:b/>
                <w:sz w:val="24"/>
              </w:rPr>
            </w:pPr>
          </w:p>
          <w:p>
            <w:pPr>
              <w:pStyle w:val="TableParagraph"/>
              <w:spacing w:before="0"/>
              <w:rPr>
                <w:b/>
                <w:sz w:val="24"/>
              </w:rPr>
            </w:pPr>
          </w:p>
          <w:p>
            <w:pPr>
              <w:pStyle w:val="TableParagraph"/>
              <w:spacing w:before="10"/>
              <w:rPr>
                <w:b/>
                <w:sz w:val="28"/>
              </w:rPr>
            </w:pPr>
          </w:p>
          <w:p>
            <w:pPr>
              <w:pStyle w:val="TableParagraph"/>
              <w:spacing w:before="0"/>
              <w:ind w:left="138"/>
              <w:rPr>
                <w:sz w:val="24"/>
              </w:rPr>
            </w:pPr>
            <w:r>
              <w:rPr>
                <w:sz w:val="24"/>
              </w:rPr>
              <w:t>53</w:t>
            </w:r>
          </w:p>
        </w:tc>
      </w:tr>
      <w:tr>
        <w:trPr>
          <w:trHeight w:val="494" w:hRule="exact"/>
        </w:trPr>
        <w:tc>
          <w:tcPr>
            <w:tcW w:w="1326" w:type="dxa"/>
          </w:tcPr>
          <w:p>
            <w:pPr>
              <w:pStyle w:val="TableParagraph"/>
              <w:spacing w:before="96"/>
              <w:ind w:left="181" w:right="237"/>
              <w:jc w:val="center"/>
              <w:rPr>
                <w:sz w:val="24"/>
              </w:rPr>
            </w:pPr>
            <w:r>
              <w:rPr>
                <w:sz w:val="24"/>
              </w:rPr>
              <w:t>Tabla 4.</w:t>
            </w:r>
          </w:p>
        </w:tc>
        <w:tc>
          <w:tcPr>
            <w:tcW w:w="7234" w:type="dxa"/>
          </w:tcPr>
          <w:p>
            <w:pPr>
              <w:pStyle w:val="TableParagraph"/>
              <w:spacing w:before="96"/>
              <w:ind w:left="258" w:right="18"/>
              <w:rPr>
                <w:sz w:val="24"/>
              </w:rPr>
            </w:pPr>
            <w:r>
              <w:rPr>
                <w:sz w:val="24"/>
              </w:rPr>
              <w:t>Análisis de nucleótidos………..……………………………………..</w:t>
            </w:r>
          </w:p>
        </w:tc>
        <w:tc>
          <w:tcPr>
            <w:tcW w:w="607" w:type="dxa"/>
          </w:tcPr>
          <w:p>
            <w:pPr>
              <w:pStyle w:val="TableParagraph"/>
              <w:spacing w:before="96"/>
              <w:ind w:left="138"/>
              <w:rPr>
                <w:sz w:val="24"/>
              </w:rPr>
            </w:pPr>
            <w:r>
              <w:rPr>
                <w:sz w:val="24"/>
              </w:rPr>
              <w:t>58</w:t>
            </w:r>
          </w:p>
        </w:tc>
      </w:tr>
      <w:tr>
        <w:trPr>
          <w:trHeight w:val="904" w:hRule="exact"/>
        </w:trPr>
        <w:tc>
          <w:tcPr>
            <w:tcW w:w="1326" w:type="dxa"/>
          </w:tcPr>
          <w:p>
            <w:pPr>
              <w:pStyle w:val="TableParagraph"/>
              <w:spacing w:before="96"/>
              <w:ind w:left="116" w:right="237"/>
              <w:jc w:val="center"/>
              <w:rPr>
                <w:sz w:val="24"/>
              </w:rPr>
            </w:pPr>
            <w:r>
              <w:rPr>
                <w:sz w:val="24"/>
              </w:rPr>
              <w:t>Tabla 5</w:t>
            </w:r>
          </w:p>
        </w:tc>
        <w:tc>
          <w:tcPr>
            <w:tcW w:w="7234" w:type="dxa"/>
          </w:tcPr>
          <w:p>
            <w:pPr>
              <w:pStyle w:val="TableParagraph"/>
              <w:spacing w:line="360" w:lineRule="auto" w:before="96"/>
              <w:ind w:left="258" w:right="18"/>
              <w:rPr>
                <w:sz w:val="24"/>
              </w:rPr>
            </w:pPr>
            <w:r>
              <w:rPr>
                <w:sz w:val="24"/>
              </w:rPr>
              <w:t>Comparación de la secuencia del haplotipo TcIa contra el resto de los haplotipos reportados………………………………………...</w:t>
            </w:r>
          </w:p>
        </w:tc>
        <w:tc>
          <w:tcPr>
            <w:tcW w:w="607" w:type="dxa"/>
          </w:tcPr>
          <w:p>
            <w:pPr>
              <w:pStyle w:val="TableParagraph"/>
              <w:spacing w:before="0"/>
              <w:rPr>
                <w:b/>
                <w:sz w:val="24"/>
              </w:rPr>
            </w:pPr>
          </w:p>
          <w:p>
            <w:pPr>
              <w:pStyle w:val="TableParagraph"/>
              <w:spacing w:before="3"/>
              <w:rPr>
                <w:b/>
                <w:sz w:val="20"/>
              </w:rPr>
            </w:pPr>
          </w:p>
          <w:p>
            <w:pPr>
              <w:pStyle w:val="TableParagraph"/>
              <w:spacing w:before="0"/>
              <w:ind w:left="138"/>
              <w:rPr>
                <w:sz w:val="24"/>
              </w:rPr>
            </w:pPr>
            <w:r>
              <w:rPr>
                <w:sz w:val="24"/>
              </w:rPr>
              <w:t>59</w:t>
            </w:r>
          </w:p>
        </w:tc>
      </w:tr>
      <w:tr>
        <w:trPr>
          <w:trHeight w:val="364" w:hRule="exact"/>
        </w:trPr>
        <w:tc>
          <w:tcPr>
            <w:tcW w:w="1326" w:type="dxa"/>
          </w:tcPr>
          <w:p>
            <w:pPr>
              <w:pStyle w:val="TableParagraph"/>
              <w:spacing w:before="93"/>
              <w:ind w:left="181" w:right="237"/>
              <w:jc w:val="center"/>
              <w:rPr>
                <w:sz w:val="24"/>
              </w:rPr>
            </w:pPr>
            <w:r>
              <w:rPr>
                <w:sz w:val="24"/>
              </w:rPr>
              <w:t>Tabla 6.</w:t>
            </w:r>
          </w:p>
        </w:tc>
        <w:tc>
          <w:tcPr>
            <w:tcW w:w="7234" w:type="dxa"/>
          </w:tcPr>
          <w:p>
            <w:pPr>
              <w:pStyle w:val="TableParagraph"/>
              <w:spacing w:before="93"/>
              <w:ind w:left="258" w:right="18"/>
              <w:rPr>
                <w:sz w:val="24"/>
              </w:rPr>
            </w:pPr>
            <w:r>
              <w:rPr>
                <w:sz w:val="24"/>
              </w:rPr>
              <w:t>Procedencia de los haplotipos encontrados……………………….</w:t>
            </w:r>
          </w:p>
        </w:tc>
        <w:tc>
          <w:tcPr>
            <w:tcW w:w="607" w:type="dxa"/>
          </w:tcPr>
          <w:p>
            <w:pPr>
              <w:pStyle w:val="TableParagraph"/>
              <w:spacing w:before="93"/>
              <w:ind w:left="138"/>
              <w:rPr>
                <w:sz w:val="24"/>
              </w:rPr>
            </w:pPr>
            <w:r>
              <w:rPr>
                <w:sz w:val="24"/>
              </w:rPr>
              <w:t>60</w:t>
            </w:r>
          </w:p>
        </w:tc>
      </w:tr>
    </w:tbl>
    <w:p>
      <w:pPr>
        <w:spacing w:after="0"/>
        <w:rPr>
          <w:sz w:val="24"/>
        </w:rPr>
        <w:sectPr>
          <w:pgSz w:w="12240" w:h="15840"/>
          <w:pgMar w:header="0" w:footer="1385" w:top="1500" w:bottom="1580" w:left="1580" w:right="1260"/>
        </w:sectPr>
      </w:pPr>
    </w:p>
    <w:p>
      <w:pPr>
        <w:pStyle w:val="BodyText"/>
        <w:spacing w:before="7"/>
        <w:rPr>
          <w:b/>
          <w:sz w:val="20"/>
        </w:rPr>
      </w:pPr>
    </w:p>
    <w:p>
      <w:pPr>
        <w:pStyle w:val="Heading2"/>
        <w:ind w:left="3589" w:right="3667" w:firstLine="0"/>
        <w:jc w:val="center"/>
      </w:pPr>
      <w:bookmarkStart w:name="_bookmark3" w:id="4"/>
      <w:bookmarkEnd w:id="4"/>
      <w:r>
        <w:rPr>
          <w:b w:val="0"/>
        </w:rPr>
      </w:r>
      <w:r>
        <w:rPr/>
        <w:t>ÍNDICE DE FIGURAS</w:t>
      </w:r>
    </w:p>
    <w:p>
      <w:pPr>
        <w:pStyle w:val="BodyText"/>
        <w:rPr>
          <w:b/>
          <w:sz w:val="20"/>
        </w:rPr>
      </w:pPr>
    </w:p>
    <w:p>
      <w:pPr>
        <w:pStyle w:val="BodyText"/>
        <w:rPr>
          <w:b/>
          <w:sz w:val="20"/>
        </w:rPr>
      </w:pPr>
    </w:p>
    <w:p>
      <w:pPr>
        <w:pStyle w:val="BodyText"/>
        <w:spacing w:before="2"/>
        <w:rPr>
          <w:b/>
          <w:sz w:val="24"/>
        </w:rPr>
      </w:pP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508"/>
        <w:gridCol w:w="7146"/>
        <w:gridCol w:w="587"/>
      </w:tblGrid>
      <w:tr>
        <w:trPr>
          <w:trHeight w:val="1161" w:hRule="exact"/>
        </w:trPr>
        <w:tc>
          <w:tcPr>
            <w:tcW w:w="1508" w:type="dxa"/>
          </w:tcPr>
          <w:p>
            <w:pPr>
              <w:pStyle w:val="TableParagraph"/>
              <w:spacing w:line="245" w:lineRule="exact" w:before="0"/>
              <w:ind w:left="200"/>
              <w:rPr>
                <w:sz w:val="24"/>
              </w:rPr>
            </w:pPr>
            <w:r>
              <w:rPr>
                <w:sz w:val="24"/>
              </w:rPr>
              <w:t>Figura 1.</w:t>
            </w:r>
          </w:p>
        </w:tc>
        <w:tc>
          <w:tcPr>
            <w:tcW w:w="7146" w:type="dxa"/>
          </w:tcPr>
          <w:p>
            <w:pPr>
              <w:pStyle w:val="TableParagraph"/>
              <w:spacing w:line="245" w:lineRule="exact" w:before="0"/>
              <w:ind w:left="197" w:right="128"/>
              <w:rPr>
                <w:sz w:val="24"/>
              </w:rPr>
            </w:pPr>
            <w:r>
              <w:rPr>
                <w:sz w:val="24"/>
              </w:rPr>
              <w:t>Árbol  de 69 taxones de protozoarios construido     por  Máxima</w:t>
            </w:r>
          </w:p>
          <w:p>
            <w:pPr>
              <w:pStyle w:val="TableParagraph"/>
              <w:spacing w:line="360" w:lineRule="auto" w:before="139"/>
              <w:ind w:left="197" w:right="128"/>
              <w:rPr>
                <w:sz w:val="24"/>
              </w:rPr>
            </w:pPr>
            <w:r>
              <w:rPr>
                <w:sz w:val="24"/>
              </w:rPr>
              <w:t>Verosimilitud (MV) utilizando secuencias del gen ribosomal 18S……………………………………………………………………..</w:t>
            </w:r>
          </w:p>
        </w:tc>
        <w:tc>
          <w:tcPr>
            <w:tcW w:w="587" w:type="dxa"/>
          </w:tcPr>
          <w:p>
            <w:pPr>
              <w:pStyle w:val="TableParagraph"/>
              <w:spacing w:before="0"/>
              <w:rPr>
                <w:b/>
                <w:sz w:val="22"/>
              </w:rPr>
            </w:pPr>
          </w:p>
          <w:p>
            <w:pPr>
              <w:pStyle w:val="TableParagraph"/>
              <w:spacing w:before="0"/>
              <w:rPr>
                <w:b/>
                <w:sz w:val="22"/>
              </w:rPr>
            </w:pPr>
          </w:p>
          <w:p>
            <w:pPr>
              <w:pStyle w:val="TableParagraph"/>
              <w:spacing w:before="5"/>
              <w:rPr>
                <w:b/>
                <w:sz w:val="28"/>
              </w:rPr>
            </w:pPr>
          </w:p>
          <w:p>
            <w:pPr>
              <w:pStyle w:val="TableParagraph"/>
              <w:spacing w:before="0"/>
              <w:ind w:right="258"/>
              <w:jc w:val="right"/>
              <w:rPr>
                <w:sz w:val="22"/>
              </w:rPr>
            </w:pPr>
            <w:r>
              <w:rPr>
                <w:w w:val="100"/>
                <w:sz w:val="22"/>
              </w:rPr>
              <w:t>6</w:t>
            </w:r>
          </w:p>
        </w:tc>
      </w:tr>
      <w:tr>
        <w:trPr>
          <w:trHeight w:val="498" w:hRule="exact"/>
        </w:trPr>
        <w:tc>
          <w:tcPr>
            <w:tcW w:w="1508" w:type="dxa"/>
          </w:tcPr>
          <w:p>
            <w:pPr>
              <w:pStyle w:val="TableParagraph"/>
              <w:spacing w:before="51"/>
              <w:ind w:left="200"/>
              <w:rPr>
                <w:sz w:val="24"/>
              </w:rPr>
            </w:pPr>
            <w:r>
              <w:rPr>
                <w:sz w:val="24"/>
              </w:rPr>
              <w:t>Figura 2.</w:t>
            </w:r>
          </w:p>
        </w:tc>
        <w:tc>
          <w:tcPr>
            <w:tcW w:w="7146" w:type="dxa"/>
          </w:tcPr>
          <w:p>
            <w:pPr>
              <w:pStyle w:val="TableParagraph"/>
              <w:spacing w:before="49"/>
              <w:ind w:left="143" w:right="119"/>
              <w:jc w:val="center"/>
              <w:rPr>
                <w:i/>
                <w:sz w:val="24"/>
              </w:rPr>
            </w:pPr>
            <w:r>
              <w:rPr>
                <w:sz w:val="24"/>
              </w:rPr>
              <w:t>Estadios morfológicos de </w:t>
            </w:r>
            <w:r>
              <w:rPr>
                <w:i/>
                <w:sz w:val="24"/>
              </w:rPr>
              <w:t>Trypanosoma cruzi…………………….</w:t>
            </w:r>
          </w:p>
        </w:tc>
        <w:tc>
          <w:tcPr>
            <w:tcW w:w="587" w:type="dxa"/>
          </w:tcPr>
          <w:p>
            <w:pPr>
              <w:pStyle w:val="TableParagraph"/>
              <w:spacing w:before="130"/>
              <w:ind w:right="258"/>
              <w:jc w:val="right"/>
              <w:rPr>
                <w:sz w:val="22"/>
              </w:rPr>
            </w:pPr>
            <w:r>
              <w:rPr>
                <w:w w:val="100"/>
                <w:sz w:val="22"/>
              </w:rPr>
              <w:t>9</w:t>
            </w:r>
          </w:p>
        </w:tc>
      </w:tr>
      <w:tr>
        <w:trPr>
          <w:trHeight w:val="509" w:hRule="exact"/>
        </w:trPr>
        <w:tc>
          <w:tcPr>
            <w:tcW w:w="1508" w:type="dxa"/>
          </w:tcPr>
          <w:p>
            <w:pPr>
              <w:pStyle w:val="TableParagraph"/>
              <w:spacing w:before="92"/>
              <w:ind w:left="200"/>
              <w:rPr>
                <w:sz w:val="24"/>
              </w:rPr>
            </w:pPr>
            <w:r>
              <w:rPr>
                <w:sz w:val="24"/>
              </w:rPr>
              <w:t>Figura 3.</w:t>
            </w:r>
          </w:p>
        </w:tc>
        <w:tc>
          <w:tcPr>
            <w:tcW w:w="7146" w:type="dxa"/>
          </w:tcPr>
          <w:p>
            <w:pPr>
              <w:pStyle w:val="TableParagraph"/>
              <w:spacing w:before="89"/>
              <w:ind w:left="96" w:right="138"/>
              <w:jc w:val="center"/>
              <w:rPr>
                <w:i/>
                <w:sz w:val="24"/>
              </w:rPr>
            </w:pPr>
            <w:r>
              <w:rPr>
                <w:sz w:val="24"/>
              </w:rPr>
              <w:t>Comparación de la evolución clonal de </w:t>
            </w:r>
            <w:r>
              <w:rPr>
                <w:i/>
                <w:sz w:val="24"/>
              </w:rPr>
              <w:t>Trypanosoma cruzi…….</w:t>
            </w:r>
          </w:p>
        </w:tc>
        <w:tc>
          <w:tcPr>
            <w:tcW w:w="587" w:type="dxa"/>
          </w:tcPr>
          <w:p>
            <w:pPr>
              <w:pStyle w:val="TableParagraph"/>
              <w:spacing w:before="91"/>
              <w:ind w:right="198"/>
              <w:jc w:val="right"/>
              <w:rPr>
                <w:sz w:val="22"/>
              </w:rPr>
            </w:pPr>
            <w:r>
              <w:rPr>
                <w:sz w:val="22"/>
              </w:rPr>
              <w:t>11</w:t>
            </w:r>
          </w:p>
        </w:tc>
      </w:tr>
      <w:tr>
        <w:trPr>
          <w:trHeight w:val="536" w:hRule="exact"/>
        </w:trPr>
        <w:tc>
          <w:tcPr>
            <w:tcW w:w="1508" w:type="dxa"/>
          </w:tcPr>
          <w:p>
            <w:pPr>
              <w:pStyle w:val="TableParagraph"/>
              <w:spacing w:before="118"/>
              <w:ind w:left="200"/>
              <w:rPr>
                <w:sz w:val="24"/>
              </w:rPr>
            </w:pPr>
            <w:r>
              <w:rPr>
                <w:sz w:val="24"/>
              </w:rPr>
              <w:t>Figura 4.</w:t>
            </w:r>
          </w:p>
        </w:tc>
        <w:tc>
          <w:tcPr>
            <w:tcW w:w="7146" w:type="dxa"/>
          </w:tcPr>
          <w:p>
            <w:pPr>
              <w:pStyle w:val="TableParagraph"/>
              <w:spacing w:before="118"/>
              <w:ind w:left="143" w:right="105"/>
              <w:jc w:val="center"/>
              <w:rPr>
                <w:sz w:val="24"/>
              </w:rPr>
            </w:pPr>
            <w:r>
              <w:rPr>
                <w:sz w:val="24"/>
              </w:rPr>
              <w:t>Municipios de recolección de triatominos………………………….</w:t>
            </w:r>
          </w:p>
        </w:tc>
        <w:tc>
          <w:tcPr>
            <w:tcW w:w="587" w:type="dxa"/>
          </w:tcPr>
          <w:p>
            <w:pPr>
              <w:pStyle w:val="TableParagraph"/>
              <w:spacing w:before="118"/>
              <w:ind w:right="198"/>
              <w:jc w:val="right"/>
              <w:rPr>
                <w:sz w:val="22"/>
              </w:rPr>
            </w:pPr>
            <w:r>
              <w:rPr>
                <w:sz w:val="22"/>
              </w:rPr>
              <w:t>29</w:t>
            </w:r>
          </w:p>
        </w:tc>
      </w:tr>
      <w:tr>
        <w:trPr>
          <w:trHeight w:val="538" w:hRule="exact"/>
        </w:trPr>
        <w:tc>
          <w:tcPr>
            <w:tcW w:w="1508" w:type="dxa"/>
          </w:tcPr>
          <w:p>
            <w:pPr>
              <w:pStyle w:val="TableParagraph"/>
              <w:spacing w:before="120"/>
              <w:ind w:left="200"/>
              <w:rPr>
                <w:sz w:val="24"/>
              </w:rPr>
            </w:pPr>
            <w:r>
              <w:rPr>
                <w:sz w:val="24"/>
              </w:rPr>
              <w:t>Figura 5.</w:t>
            </w:r>
          </w:p>
        </w:tc>
        <w:tc>
          <w:tcPr>
            <w:tcW w:w="7146" w:type="dxa"/>
          </w:tcPr>
          <w:p>
            <w:pPr>
              <w:pStyle w:val="TableParagraph"/>
              <w:spacing w:before="120"/>
              <w:ind w:left="143" w:right="129"/>
              <w:jc w:val="center"/>
              <w:rPr>
                <w:sz w:val="24"/>
              </w:rPr>
            </w:pPr>
            <w:r>
              <w:rPr>
                <w:sz w:val="24"/>
              </w:rPr>
              <w:t>Vivienda muestreada con presencia de animales domésticos….</w:t>
            </w:r>
          </w:p>
        </w:tc>
        <w:tc>
          <w:tcPr>
            <w:tcW w:w="587" w:type="dxa"/>
          </w:tcPr>
          <w:p>
            <w:pPr>
              <w:pStyle w:val="TableParagraph"/>
              <w:spacing w:before="119"/>
              <w:ind w:right="198"/>
              <w:jc w:val="right"/>
              <w:rPr>
                <w:sz w:val="22"/>
              </w:rPr>
            </w:pPr>
            <w:r>
              <w:rPr>
                <w:sz w:val="22"/>
              </w:rPr>
              <w:t>51</w:t>
            </w:r>
          </w:p>
        </w:tc>
      </w:tr>
      <w:tr>
        <w:trPr>
          <w:trHeight w:val="538" w:hRule="exact"/>
        </w:trPr>
        <w:tc>
          <w:tcPr>
            <w:tcW w:w="1508" w:type="dxa"/>
          </w:tcPr>
          <w:p>
            <w:pPr>
              <w:pStyle w:val="TableParagraph"/>
              <w:spacing w:before="120"/>
              <w:ind w:left="200"/>
              <w:rPr>
                <w:sz w:val="24"/>
              </w:rPr>
            </w:pPr>
            <w:r>
              <w:rPr>
                <w:sz w:val="24"/>
              </w:rPr>
              <w:t>Figura 6.</w:t>
            </w:r>
          </w:p>
        </w:tc>
        <w:tc>
          <w:tcPr>
            <w:tcW w:w="7146" w:type="dxa"/>
          </w:tcPr>
          <w:p>
            <w:pPr>
              <w:pStyle w:val="TableParagraph"/>
              <w:spacing w:before="120"/>
              <w:ind w:left="143" w:right="103"/>
              <w:jc w:val="center"/>
              <w:rPr>
                <w:sz w:val="24"/>
              </w:rPr>
            </w:pPr>
            <w:r>
              <w:rPr>
                <w:sz w:val="24"/>
              </w:rPr>
              <w:t>Vivienda muestreada con presencia de triatominos……………...</w:t>
            </w:r>
          </w:p>
        </w:tc>
        <w:tc>
          <w:tcPr>
            <w:tcW w:w="587" w:type="dxa"/>
          </w:tcPr>
          <w:p>
            <w:pPr>
              <w:pStyle w:val="TableParagraph"/>
              <w:spacing w:before="119"/>
              <w:ind w:right="198"/>
              <w:jc w:val="right"/>
              <w:rPr>
                <w:sz w:val="22"/>
              </w:rPr>
            </w:pPr>
            <w:r>
              <w:rPr>
                <w:sz w:val="22"/>
              </w:rPr>
              <w:t>51</w:t>
            </w:r>
          </w:p>
        </w:tc>
      </w:tr>
      <w:tr>
        <w:trPr>
          <w:trHeight w:val="537" w:hRule="exact"/>
        </w:trPr>
        <w:tc>
          <w:tcPr>
            <w:tcW w:w="1508" w:type="dxa"/>
          </w:tcPr>
          <w:p>
            <w:pPr>
              <w:pStyle w:val="TableParagraph"/>
              <w:spacing w:before="120"/>
              <w:ind w:left="200"/>
              <w:rPr>
                <w:sz w:val="24"/>
              </w:rPr>
            </w:pPr>
            <w:r>
              <w:rPr>
                <w:sz w:val="24"/>
              </w:rPr>
              <w:t>Figura 7.</w:t>
            </w:r>
          </w:p>
        </w:tc>
        <w:tc>
          <w:tcPr>
            <w:tcW w:w="7146" w:type="dxa"/>
          </w:tcPr>
          <w:p>
            <w:pPr>
              <w:pStyle w:val="TableParagraph"/>
              <w:spacing w:before="117"/>
              <w:ind w:left="143" w:right="120"/>
              <w:jc w:val="center"/>
              <w:rPr>
                <w:i/>
                <w:sz w:val="24"/>
              </w:rPr>
            </w:pPr>
            <w:r>
              <w:rPr>
                <w:i/>
                <w:sz w:val="24"/>
              </w:rPr>
              <w:t>Meccus pallidipennis…………………………………………………</w:t>
            </w:r>
          </w:p>
        </w:tc>
        <w:tc>
          <w:tcPr>
            <w:tcW w:w="587" w:type="dxa"/>
          </w:tcPr>
          <w:p>
            <w:pPr>
              <w:pStyle w:val="TableParagraph"/>
              <w:spacing w:before="119"/>
              <w:ind w:right="198"/>
              <w:jc w:val="right"/>
              <w:rPr>
                <w:sz w:val="22"/>
              </w:rPr>
            </w:pPr>
            <w:r>
              <w:rPr>
                <w:sz w:val="22"/>
              </w:rPr>
              <w:t>52</w:t>
            </w:r>
          </w:p>
        </w:tc>
      </w:tr>
      <w:tr>
        <w:trPr>
          <w:trHeight w:val="565" w:hRule="exact"/>
        </w:trPr>
        <w:tc>
          <w:tcPr>
            <w:tcW w:w="1508" w:type="dxa"/>
          </w:tcPr>
          <w:p>
            <w:pPr>
              <w:pStyle w:val="TableParagraph"/>
              <w:spacing w:before="118"/>
              <w:ind w:left="200"/>
              <w:rPr>
                <w:sz w:val="24"/>
              </w:rPr>
            </w:pPr>
            <w:r>
              <w:rPr>
                <w:sz w:val="24"/>
              </w:rPr>
              <w:t>Figura 8.</w:t>
            </w:r>
          </w:p>
        </w:tc>
        <w:tc>
          <w:tcPr>
            <w:tcW w:w="7146" w:type="dxa"/>
          </w:tcPr>
          <w:p>
            <w:pPr>
              <w:pStyle w:val="TableParagraph"/>
              <w:spacing w:before="115"/>
              <w:ind w:left="143" w:right="120"/>
              <w:jc w:val="center"/>
              <w:rPr>
                <w:i/>
                <w:sz w:val="24"/>
              </w:rPr>
            </w:pPr>
            <w:r>
              <w:rPr>
                <w:i/>
                <w:sz w:val="24"/>
              </w:rPr>
              <w:t>Triatoma dimidiata……………………………………………………</w:t>
            </w:r>
          </w:p>
        </w:tc>
        <w:tc>
          <w:tcPr>
            <w:tcW w:w="587" w:type="dxa"/>
          </w:tcPr>
          <w:p>
            <w:pPr>
              <w:pStyle w:val="TableParagraph"/>
              <w:spacing w:before="197"/>
              <w:ind w:right="198"/>
              <w:jc w:val="right"/>
              <w:rPr>
                <w:sz w:val="22"/>
              </w:rPr>
            </w:pPr>
            <w:r>
              <w:rPr>
                <w:sz w:val="22"/>
              </w:rPr>
              <w:t>53</w:t>
            </w:r>
          </w:p>
        </w:tc>
      </w:tr>
      <w:tr>
        <w:trPr>
          <w:trHeight w:val="869" w:hRule="exact"/>
        </w:trPr>
        <w:tc>
          <w:tcPr>
            <w:tcW w:w="1508" w:type="dxa"/>
          </w:tcPr>
          <w:p>
            <w:pPr>
              <w:pStyle w:val="TableParagraph"/>
              <w:spacing w:before="91"/>
              <w:ind w:left="200"/>
              <w:rPr>
                <w:sz w:val="24"/>
              </w:rPr>
            </w:pPr>
            <w:r>
              <w:rPr>
                <w:sz w:val="24"/>
              </w:rPr>
              <w:t>Figura 9.</w:t>
            </w:r>
          </w:p>
        </w:tc>
        <w:tc>
          <w:tcPr>
            <w:tcW w:w="7146" w:type="dxa"/>
          </w:tcPr>
          <w:p>
            <w:pPr>
              <w:pStyle w:val="TableParagraph"/>
              <w:tabs>
                <w:tab w:pos="1391" w:val="left" w:leader="none"/>
                <w:tab w:pos="1865" w:val="left" w:leader="none"/>
                <w:tab w:pos="2575" w:val="left" w:leader="none"/>
                <w:tab w:pos="4117" w:val="left" w:leader="none"/>
                <w:tab w:pos="5694" w:val="left" w:leader="none"/>
                <w:tab w:pos="6176" w:val="left" w:leader="none"/>
              </w:tabs>
              <w:spacing w:line="360" w:lineRule="auto" w:before="89"/>
              <w:ind w:left="197" w:right="140"/>
              <w:rPr>
                <w:i/>
                <w:sz w:val="24"/>
              </w:rPr>
            </w:pPr>
            <w:r>
              <w:rPr>
                <w:sz w:val="24"/>
              </w:rPr>
              <w:t>Muestras</w:t>
              <w:tab/>
              <w:t>de</w:t>
              <w:tab/>
              <w:t>ADN</w:t>
              <w:tab/>
              <w:t>amplificadas</w:t>
              <w:tab/>
              <w:t>provenientes</w:t>
              <w:tab/>
              <w:t>de</w:t>
              <w:tab/>
            </w:r>
            <w:r>
              <w:rPr>
                <w:i/>
                <w:sz w:val="24"/>
              </w:rPr>
              <w:t>Meccus </w:t>
            </w:r>
            <w:r>
              <w:rPr>
                <w:i/>
                <w:sz w:val="24"/>
              </w:rPr>
              <w:t>pallidipennis…………………………………………………………..</w:t>
            </w:r>
          </w:p>
        </w:tc>
        <w:tc>
          <w:tcPr>
            <w:tcW w:w="587" w:type="dxa"/>
          </w:tcPr>
          <w:p>
            <w:pPr>
              <w:pStyle w:val="TableParagraph"/>
              <w:spacing w:before="0"/>
              <w:rPr>
                <w:b/>
                <w:sz w:val="22"/>
              </w:rPr>
            </w:pPr>
          </w:p>
          <w:p>
            <w:pPr>
              <w:pStyle w:val="TableParagraph"/>
              <w:spacing w:before="10"/>
              <w:rPr>
                <w:b/>
                <w:sz w:val="24"/>
              </w:rPr>
            </w:pPr>
          </w:p>
          <w:p>
            <w:pPr>
              <w:pStyle w:val="TableParagraph"/>
              <w:spacing w:before="0"/>
              <w:ind w:right="198"/>
              <w:jc w:val="right"/>
              <w:rPr>
                <w:sz w:val="22"/>
              </w:rPr>
            </w:pPr>
            <w:r>
              <w:rPr>
                <w:sz w:val="22"/>
              </w:rPr>
              <w:t>54</w:t>
            </w:r>
          </w:p>
        </w:tc>
      </w:tr>
      <w:tr>
        <w:trPr>
          <w:trHeight w:val="498" w:hRule="exact"/>
        </w:trPr>
        <w:tc>
          <w:tcPr>
            <w:tcW w:w="1508" w:type="dxa"/>
          </w:tcPr>
          <w:p>
            <w:pPr>
              <w:pStyle w:val="TableParagraph"/>
              <w:spacing w:before="50"/>
              <w:ind w:left="200"/>
              <w:rPr>
                <w:sz w:val="24"/>
              </w:rPr>
            </w:pPr>
            <w:r>
              <w:rPr>
                <w:sz w:val="24"/>
              </w:rPr>
              <w:t>Figura 10.</w:t>
            </w:r>
          </w:p>
        </w:tc>
        <w:tc>
          <w:tcPr>
            <w:tcW w:w="7146" w:type="dxa"/>
          </w:tcPr>
          <w:p>
            <w:pPr>
              <w:pStyle w:val="TableParagraph"/>
              <w:spacing w:before="50"/>
              <w:ind w:left="143" w:right="119"/>
              <w:jc w:val="center"/>
              <w:rPr>
                <w:sz w:val="24"/>
              </w:rPr>
            </w:pPr>
            <w:r>
              <w:rPr>
                <w:sz w:val="24"/>
              </w:rPr>
              <w:t>Árbol filogenético……………………………………………………..</w:t>
            </w:r>
          </w:p>
        </w:tc>
        <w:tc>
          <w:tcPr>
            <w:tcW w:w="587" w:type="dxa"/>
          </w:tcPr>
          <w:p>
            <w:pPr>
              <w:pStyle w:val="TableParagraph"/>
              <w:spacing w:before="129"/>
              <w:ind w:right="198"/>
              <w:jc w:val="right"/>
              <w:rPr>
                <w:sz w:val="22"/>
              </w:rPr>
            </w:pPr>
            <w:r>
              <w:rPr>
                <w:sz w:val="22"/>
              </w:rPr>
              <w:t>55</w:t>
            </w:r>
          </w:p>
        </w:tc>
      </w:tr>
      <w:tr>
        <w:trPr>
          <w:trHeight w:val="787" w:hRule="exact"/>
        </w:trPr>
        <w:tc>
          <w:tcPr>
            <w:tcW w:w="1508" w:type="dxa"/>
          </w:tcPr>
          <w:p>
            <w:pPr>
              <w:pStyle w:val="TableParagraph"/>
              <w:spacing w:before="90"/>
              <w:ind w:left="262"/>
              <w:rPr>
                <w:sz w:val="24"/>
              </w:rPr>
            </w:pPr>
            <w:r>
              <w:rPr>
                <w:sz w:val="24"/>
              </w:rPr>
              <w:t>Figura 11.</w:t>
            </w:r>
          </w:p>
        </w:tc>
        <w:tc>
          <w:tcPr>
            <w:tcW w:w="7146" w:type="dxa"/>
          </w:tcPr>
          <w:p>
            <w:pPr>
              <w:pStyle w:val="TableParagraph"/>
              <w:spacing w:before="90"/>
              <w:ind w:left="197" w:right="128"/>
              <w:rPr>
                <w:sz w:val="24"/>
              </w:rPr>
            </w:pPr>
            <w:r>
              <w:rPr>
                <w:sz w:val="24"/>
              </w:rPr>
              <w:t>Árbol filogenético de 19 muestras pertenecientes a   </w:t>
            </w:r>
            <w:r>
              <w:rPr>
                <w:spacing w:val="53"/>
                <w:sz w:val="24"/>
              </w:rPr>
              <w:t> </w:t>
            </w:r>
            <w:r>
              <w:rPr>
                <w:sz w:val="24"/>
              </w:rPr>
              <w:t>diferentes</w:t>
            </w:r>
          </w:p>
          <w:p>
            <w:pPr>
              <w:pStyle w:val="TableParagraph"/>
              <w:spacing w:before="137"/>
              <w:ind w:left="197"/>
              <w:rPr>
                <w:sz w:val="24"/>
              </w:rPr>
            </w:pPr>
            <w:r>
              <w:rPr>
                <w:sz w:val="24"/>
              </w:rPr>
              <w:t>municipios del sur del estado de México…………………………..</w:t>
            </w:r>
          </w:p>
        </w:tc>
        <w:tc>
          <w:tcPr>
            <w:tcW w:w="587" w:type="dxa"/>
          </w:tcPr>
          <w:p>
            <w:pPr>
              <w:pStyle w:val="TableParagraph"/>
              <w:spacing w:before="0"/>
              <w:rPr>
                <w:b/>
                <w:sz w:val="22"/>
              </w:rPr>
            </w:pPr>
          </w:p>
          <w:p>
            <w:pPr>
              <w:pStyle w:val="TableParagraph"/>
              <w:spacing w:before="9"/>
              <w:rPr>
                <w:b/>
                <w:sz w:val="24"/>
              </w:rPr>
            </w:pPr>
          </w:p>
          <w:p>
            <w:pPr>
              <w:pStyle w:val="TableParagraph"/>
              <w:spacing w:before="0"/>
              <w:ind w:right="198"/>
              <w:jc w:val="right"/>
              <w:rPr>
                <w:sz w:val="22"/>
              </w:rPr>
            </w:pPr>
            <w:r>
              <w:rPr>
                <w:sz w:val="22"/>
              </w:rPr>
              <w:t>56</w:t>
            </w:r>
          </w:p>
        </w:tc>
      </w:tr>
    </w:tbl>
    <w:p>
      <w:pPr>
        <w:spacing w:after="0"/>
        <w:jc w:val="right"/>
        <w:rPr>
          <w:sz w:val="22"/>
        </w:rPr>
        <w:sectPr>
          <w:pgSz w:w="12240" w:h="15840"/>
          <w:pgMar w:header="0" w:footer="1385" w:top="1500" w:bottom="1580" w:left="1600" w:right="1180"/>
        </w:sectPr>
      </w:pPr>
    </w:p>
    <w:p>
      <w:pPr>
        <w:pStyle w:val="BodyText"/>
        <w:spacing w:before="7"/>
        <w:rPr>
          <w:b/>
          <w:sz w:val="20"/>
        </w:rPr>
      </w:pPr>
    </w:p>
    <w:p>
      <w:pPr>
        <w:pStyle w:val="Heading2"/>
        <w:ind w:left="133" w:right="90" w:firstLine="0"/>
        <w:jc w:val="center"/>
      </w:pPr>
      <w:bookmarkStart w:name="_bookmark4" w:id="5"/>
      <w:bookmarkEnd w:id="5"/>
      <w:r>
        <w:rPr>
          <w:b w:val="0"/>
        </w:rPr>
      </w:r>
      <w:r>
        <w:rPr/>
        <w:t>RESUMEN</w:t>
      </w:r>
    </w:p>
    <w:p>
      <w:pPr>
        <w:spacing w:line="360" w:lineRule="auto" w:before="129"/>
        <w:ind w:left="152" w:right="105" w:firstLine="707"/>
        <w:jc w:val="both"/>
        <w:rPr>
          <w:sz w:val="24"/>
        </w:rPr>
      </w:pPr>
      <w:r>
        <w:rPr>
          <w:sz w:val="24"/>
        </w:rPr>
        <w:t>La enfermedad de Chagas es causada por el parasito protozoario </w:t>
      </w:r>
      <w:r>
        <w:rPr>
          <w:i/>
          <w:sz w:val="24"/>
        </w:rPr>
        <w:t>Trypanosoma cruzi. </w:t>
      </w:r>
      <w:r>
        <w:rPr>
          <w:sz w:val="24"/>
        </w:rPr>
        <w:t>Diversos autores han evidenciado la presencia de la enfermedad en distintos países del mundo, así como las Unidades Discretas de Tipificación</w:t>
      </w:r>
      <w:r>
        <w:rPr>
          <w:spacing w:val="-4"/>
          <w:sz w:val="24"/>
        </w:rPr>
        <w:t> </w:t>
      </w:r>
      <w:r>
        <w:rPr>
          <w:sz w:val="24"/>
        </w:rPr>
        <w:t>(DTU´s),</w:t>
      </w:r>
      <w:r>
        <w:rPr>
          <w:spacing w:val="-5"/>
          <w:sz w:val="24"/>
        </w:rPr>
        <w:t> </w:t>
      </w:r>
      <w:r>
        <w:rPr>
          <w:sz w:val="24"/>
        </w:rPr>
        <w:t>la</w:t>
      </w:r>
      <w:r>
        <w:rPr>
          <w:spacing w:val="-6"/>
          <w:sz w:val="24"/>
        </w:rPr>
        <w:t> </w:t>
      </w:r>
      <w:r>
        <w:rPr>
          <w:sz w:val="24"/>
        </w:rPr>
        <w:t>mayoría</w:t>
      </w:r>
      <w:r>
        <w:rPr>
          <w:spacing w:val="-4"/>
          <w:sz w:val="24"/>
        </w:rPr>
        <w:t> </w:t>
      </w:r>
      <w:r>
        <w:rPr>
          <w:sz w:val="24"/>
        </w:rPr>
        <w:t>de</w:t>
      </w:r>
      <w:r>
        <w:rPr>
          <w:spacing w:val="-4"/>
          <w:sz w:val="24"/>
        </w:rPr>
        <w:t> </w:t>
      </w:r>
      <w:r>
        <w:rPr>
          <w:sz w:val="24"/>
        </w:rPr>
        <w:t>los</w:t>
      </w:r>
      <w:r>
        <w:rPr>
          <w:spacing w:val="-4"/>
          <w:sz w:val="24"/>
        </w:rPr>
        <w:t> </w:t>
      </w:r>
      <w:r>
        <w:rPr>
          <w:sz w:val="24"/>
        </w:rPr>
        <w:t>casos</w:t>
      </w:r>
      <w:r>
        <w:rPr>
          <w:spacing w:val="-7"/>
          <w:sz w:val="24"/>
        </w:rPr>
        <w:t> </w:t>
      </w:r>
      <w:r>
        <w:rPr>
          <w:sz w:val="24"/>
        </w:rPr>
        <w:t>reportados</w:t>
      </w:r>
      <w:r>
        <w:rPr>
          <w:spacing w:val="-4"/>
          <w:sz w:val="24"/>
        </w:rPr>
        <w:t> </w:t>
      </w:r>
      <w:r>
        <w:rPr>
          <w:sz w:val="24"/>
        </w:rPr>
        <w:t>se</w:t>
      </w:r>
      <w:r>
        <w:rPr>
          <w:spacing w:val="-6"/>
          <w:sz w:val="24"/>
        </w:rPr>
        <w:t> </w:t>
      </w:r>
      <w:r>
        <w:rPr>
          <w:sz w:val="24"/>
        </w:rPr>
        <w:t>encuentran</w:t>
      </w:r>
      <w:r>
        <w:rPr>
          <w:spacing w:val="-4"/>
          <w:sz w:val="24"/>
        </w:rPr>
        <w:t> </w:t>
      </w:r>
      <w:r>
        <w:rPr>
          <w:sz w:val="24"/>
        </w:rPr>
        <w:t>en</w:t>
      </w:r>
      <w:r>
        <w:rPr>
          <w:spacing w:val="-4"/>
          <w:sz w:val="24"/>
        </w:rPr>
        <w:t> </w:t>
      </w:r>
      <w:r>
        <w:rPr>
          <w:sz w:val="24"/>
        </w:rPr>
        <w:t>América donde es endémica la enfermedad y la DTU mencionada para México es TcI. El presente trabajo reporta la presencia de las Unidades Discretas de tipificación (DTU´s) circulantes de </w:t>
      </w:r>
      <w:r>
        <w:rPr>
          <w:i/>
          <w:sz w:val="24"/>
        </w:rPr>
        <w:t>Trypanosoma cruzi </w:t>
      </w:r>
      <w:r>
        <w:rPr>
          <w:sz w:val="24"/>
        </w:rPr>
        <w:t>(</w:t>
      </w:r>
      <w:r>
        <w:rPr>
          <w:i/>
          <w:sz w:val="24"/>
        </w:rPr>
        <w:t>T. cruzi</w:t>
      </w:r>
      <w:r>
        <w:rPr>
          <w:sz w:val="24"/>
        </w:rPr>
        <w:t>) en vectores pertenecientes al género</w:t>
      </w:r>
      <w:r>
        <w:rPr>
          <w:spacing w:val="-4"/>
          <w:sz w:val="24"/>
        </w:rPr>
        <w:t> </w:t>
      </w:r>
      <w:r>
        <w:rPr>
          <w:sz w:val="24"/>
        </w:rPr>
        <w:t>y</w:t>
      </w:r>
      <w:r>
        <w:rPr>
          <w:spacing w:val="-7"/>
          <w:sz w:val="24"/>
        </w:rPr>
        <w:t> </w:t>
      </w:r>
      <w:r>
        <w:rPr>
          <w:sz w:val="24"/>
        </w:rPr>
        <w:t>especie</w:t>
      </w:r>
      <w:r>
        <w:rPr>
          <w:spacing w:val="-3"/>
          <w:sz w:val="24"/>
        </w:rPr>
        <w:t> </w:t>
      </w:r>
      <w:r>
        <w:rPr>
          <w:i/>
          <w:sz w:val="24"/>
        </w:rPr>
        <w:t>Meccus</w:t>
      </w:r>
      <w:r>
        <w:rPr>
          <w:i/>
          <w:spacing w:val="-4"/>
          <w:sz w:val="24"/>
        </w:rPr>
        <w:t> </w:t>
      </w:r>
      <w:r>
        <w:rPr>
          <w:i/>
          <w:sz w:val="24"/>
        </w:rPr>
        <w:t>pallidipennis</w:t>
      </w:r>
      <w:r>
        <w:rPr>
          <w:i/>
          <w:spacing w:val="-3"/>
          <w:sz w:val="24"/>
        </w:rPr>
        <w:t> </w:t>
      </w:r>
      <w:r>
        <w:rPr>
          <w:sz w:val="24"/>
        </w:rPr>
        <w:t>en</w:t>
      </w:r>
      <w:r>
        <w:rPr>
          <w:spacing w:val="-4"/>
          <w:sz w:val="24"/>
        </w:rPr>
        <w:t> </w:t>
      </w:r>
      <w:r>
        <w:rPr>
          <w:sz w:val="24"/>
        </w:rPr>
        <w:t>municipios</w:t>
      </w:r>
      <w:r>
        <w:rPr>
          <w:spacing w:val="-4"/>
          <w:sz w:val="24"/>
        </w:rPr>
        <w:t> </w:t>
      </w:r>
      <w:r>
        <w:rPr>
          <w:sz w:val="24"/>
        </w:rPr>
        <w:t>del</w:t>
      </w:r>
      <w:r>
        <w:rPr>
          <w:spacing w:val="-5"/>
          <w:sz w:val="24"/>
        </w:rPr>
        <w:t> </w:t>
      </w:r>
      <w:r>
        <w:rPr>
          <w:sz w:val="24"/>
        </w:rPr>
        <w:t>sur</w:t>
      </w:r>
      <w:r>
        <w:rPr>
          <w:spacing w:val="-5"/>
          <w:sz w:val="24"/>
        </w:rPr>
        <w:t> </w:t>
      </w:r>
      <w:r>
        <w:rPr>
          <w:sz w:val="24"/>
        </w:rPr>
        <w:t>del</w:t>
      </w:r>
      <w:r>
        <w:rPr>
          <w:spacing w:val="-5"/>
          <w:sz w:val="24"/>
        </w:rPr>
        <w:t> </w:t>
      </w:r>
      <w:r>
        <w:rPr>
          <w:sz w:val="24"/>
        </w:rPr>
        <w:t>Estado</w:t>
      </w:r>
      <w:r>
        <w:rPr>
          <w:spacing w:val="-6"/>
          <w:sz w:val="24"/>
        </w:rPr>
        <w:t> </w:t>
      </w:r>
      <w:r>
        <w:rPr>
          <w:sz w:val="24"/>
        </w:rPr>
        <w:t>de</w:t>
      </w:r>
      <w:r>
        <w:rPr>
          <w:spacing w:val="-4"/>
          <w:sz w:val="24"/>
        </w:rPr>
        <w:t> </w:t>
      </w:r>
      <w:r>
        <w:rPr>
          <w:sz w:val="24"/>
        </w:rPr>
        <w:t>México, México. La técnica molecular empleada fue reacción en cadena de la polimerasa (PCR)</w:t>
      </w:r>
      <w:r>
        <w:rPr>
          <w:spacing w:val="-11"/>
          <w:sz w:val="24"/>
        </w:rPr>
        <w:t> </w:t>
      </w:r>
      <w:r>
        <w:rPr>
          <w:sz w:val="24"/>
        </w:rPr>
        <w:t>el</w:t>
      </w:r>
      <w:r>
        <w:rPr>
          <w:spacing w:val="-11"/>
          <w:sz w:val="24"/>
        </w:rPr>
        <w:t> </w:t>
      </w:r>
      <w:r>
        <w:rPr>
          <w:sz w:val="24"/>
        </w:rPr>
        <w:t>cual</w:t>
      </w:r>
      <w:r>
        <w:rPr>
          <w:spacing w:val="-11"/>
          <w:sz w:val="24"/>
        </w:rPr>
        <w:t> </w:t>
      </w:r>
      <w:r>
        <w:rPr>
          <w:sz w:val="24"/>
        </w:rPr>
        <w:t>se</w:t>
      </w:r>
      <w:r>
        <w:rPr>
          <w:spacing w:val="-9"/>
          <w:sz w:val="24"/>
        </w:rPr>
        <w:t> </w:t>
      </w:r>
      <w:r>
        <w:rPr>
          <w:sz w:val="24"/>
        </w:rPr>
        <w:t>amplificando</w:t>
      </w:r>
      <w:r>
        <w:rPr>
          <w:spacing w:val="-9"/>
          <w:sz w:val="24"/>
        </w:rPr>
        <w:t> </w:t>
      </w:r>
      <w:r>
        <w:rPr>
          <w:sz w:val="24"/>
        </w:rPr>
        <w:t>la</w:t>
      </w:r>
      <w:r>
        <w:rPr>
          <w:spacing w:val="-10"/>
          <w:sz w:val="24"/>
        </w:rPr>
        <w:t> </w:t>
      </w:r>
      <w:r>
        <w:rPr>
          <w:sz w:val="24"/>
        </w:rPr>
        <w:t>región</w:t>
      </w:r>
      <w:r>
        <w:rPr>
          <w:spacing w:val="-11"/>
          <w:sz w:val="24"/>
        </w:rPr>
        <w:t> </w:t>
      </w:r>
      <w:r>
        <w:rPr>
          <w:sz w:val="24"/>
        </w:rPr>
        <w:t>intergénica</w:t>
      </w:r>
      <w:r>
        <w:rPr>
          <w:spacing w:val="-12"/>
          <w:sz w:val="24"/>
        </w:rPr>
        <w:t> </w:t>
      </w:r>
      <w:r>
        <w:rPr>
          <w:sz w:val="24"/>
        </w:rPr>
        <w:t>del</w:t>
      </w:r>
      <w:r>
        <w:rPr>
          <w:spacing w:val="-11"/>
          <w:sz w:val="24"/>
        </w:rPr>
        <w:t> </w:t>
      </w:r>
      <w:r>
        <w:rPr>
          <w:sz w:val="24"/>
        </w:rPr>
        <w:t>gen</w:t>
      </w:r>
      <w:r>
        <w:rPr>
          <w:spacing w:val="-14"/>
          <w:sz w:val="24"/>
        </w:rPr>
        <w:t> </w:t>
      </w:r>
      <w:r>
        <w:rPr>
          <w:sz w:val="24"/>
        </w:rPr>
        <w:t>mini</w:t>
      </w:r>
      <w:r>
        <w:rPr>
          <w:spacing w:val="-10"/>
          <w:sz w:val="24"/>
        </w:rPr>
        <w:t> </w:t>
      </w:r>
      <w:r>
        <w:rPr>
          <w:sz w:val="24"/>
        </w:rPr>
        <w:t>exón.</w:t>
      </w:r>
      <w:r>
        <w:rPr>
          <w:spacing w:val="-10"/>
          <w:sz w:val="24"/>
        </w:rPr>
        <w:t> </w:t>
      </w:r>
      <w:r>
        <w:rPr>
          <w:sz w:val="24"/>
        </w:rPr>
        <w:t>Se</w:t>
      </w:r>
      <w:r>
        <w:rPr>
          <w:spacing w:val="-9"/>
          <w:sz w:val="24"/>
        </w:rPr>
        <w:t> </w:t>
      </w:r>
      <w:r>
        <w:rPr>
          <w:sz w:val="24"/>
        </w:rPr>
        <w:t>colectaron muestras</w:t>
      </w:r>
      <w:r>
        <w:rPr>
          <w:spacing w:val="-16"/>
          <w:sz w:val="24"/>
        </w:rPr>
        <w:t> </w:t>
      </w:r>
      <w:r>
        <w:rPr>
          <w:sz w:val="24"/>
        </w:rPr>
        <w:t>de</w:t>
      </w:r>
      <w:r>
        <w:rPr>
          <w:spacing w:val="-15"/>
          <w:sz w:val="24"/>
        </w:rPr>
        <w:t> </w:t>
      </w:r>
      <w:r>
        <w:rPr>
          <w:sz w:val="24"/>
        </w:rPr>
        <w:t>triatominos</w:t>
      </w:r>
      <w:r>
        <w:rPr>
          <w:spacing w:val="-14"/>
          <w:sz w:val="24"/>
        </w:rPr>
        <w:t> </w:t>
      </w:r>
      <w:r>
        <w:rPr>
          <w:sz w:val="24"/>
        </w:rPr>
        <w:t>intradomicilio</w:t>
      </w:r>
      <w:r>
        <w:rPr>
          <w:spacing w:val="-13"/>
          <w:sz w:val="24"/>
        </w:rPr>
        <w:t> </w:t>
      </w:r>
      <w:r>
        <w:rPr>
          <w:sz w:val="24"/>
        </w:rPr>
        <w:t>y</w:t>
      </w:r>
      <w:r>
        <w:rPr>
          <w:spacing w:val="-16"/>
          <w:sz w:val="24"/>
        </w:rPr>
        <w:t> </w:t>
      </w:r>
      <w:r>
        <w:rPr>
          <w:sz w:val="24"/>
        </w:rPr>
        <w:t>peridomicilio</w:t>
      </w:r>
      <w:r>
        <w:rPr>
          <w:spacing w:val="-13"/>
          <w:sz w:val="24"/>
        </w:rPr>
        <w:t> </w:t>
      </w:r>
      <w:r>
        <w:rPr>
          <w:sz w:val="24"/>
        </w:rPr>
        <w:t>correspondientes</w:t>
      </w:r>
      <w:r>
        <w:rPr>
          <w:spacing w:val="-14"/>
          <w:sz w:val="24"/>
        </w:rPr>
        <w:t> </w:t>
      </w:r>
      <w:r>
        <w:rPr>
          <w:sz w:val="24"/>
        </w:rPr>
        <w:t>a</w:t>
      </w:r>
      <w:r>
        <w:rPr>
          <w:spacing w:val="-17"/>
          <w:sz w:val="24"/>
        </w:rPr>
        <w:t> </w:t>
      </w:r>
      <w:r>
        <w:rPr>
          <w:sz w:val="24"/>
        </w:rPr>
        <w:t>municipios del sur del Estado de México, México. En total se recolectaron 162 muestras de triatominos, 119 (73.45%) de ellos correspondían al género y especie </w:t>
      </w:r>
      <w:r>
        <w:rPr>
          <w:i/>
          <w:sz w:val="24"/>
        </w:rPr>
        <w:t>Meccus </w:t>
      </w:r>
      <w:r>
        <w:rPr>
          <w:i/>
          <w:sz w:val="24"/>
        </w:rPr>
        <w:t>pallidipennis</w:t>
      </w:r>
      <w:r>
        <w:rPr>
          <w:sz w:val="24"/>
        </w:rPr>
        <w:t>, 2 (1.23%) a Triatoma dimidiata y 41 (25.30%) a ejemplares de ninfas no</w:t>
      </w:r>
      <w:r>
        <w:rPr>
          <w:spacing w:val="-17"/>
          <w:sz w:val="24"/>
        </w:rPr>
        <w:t> </w:t>
      </w:r>
      <w:r>
        <w:rPr>
          <w:sz w:val="24"/>
        </w:rPr>
        <w:t>caracterizadas</w:t>
      </w:r>
      <w:r>
        <w:rPr>
          <w:spacing w:val="-17"/>
          <w:sz w:val="24"/>
        </w:rPr>
        <w:t> </w:t>
      </w:r>
      <w:r>
        <w:rPr>
          <w:sz w:val="24"/>
        </w:rPr>
        <w:t>por</w:t>
      </w:r>
      <w:r>
        <w:rPr>
          <w:spacing w:val="-18"/>
          <w:sz w:val="24"/>
        </w:rPr>
        <w:t> </w:t>
      </w:r>
      <w:r>
        <w:rPr>
          <w:sz w:val="24"/>
        </w:rPr>
        <w:t>su</w:t>
      </w:r>
      <w:r>
        <w:rPr>
          <w:spacing w:val="-17"/>
          <w:sz w:val="24"/>
        </w:rPr>
        <w:t> </w:t>
      </w:r>
      <w:r>
        <w:rPr>
          <w:sz w:val="24"/>
        </w:rPr>
        <w:t>estadio</w:t>
      </w:r>
      <w:r>
        <w:rPr>
          <w:spacing w:val="-17"/>
          <w:sz w:val="24"/>
        </w:rPr>
        <w:t> </w:t>
      </w:r>
      <w:r>
        <w:rPr>
          <w:sz w:val="24"/>
        </w:rPr>
        <w:t>ninfal</w:t>
      </w:r>
      <w:r>
        <w:rPr>
          <w:spacing w:val="-18"/>
          <w:sz w:val="24"/>
        </w:rPr>
        <w:t> </w:t>
      </w:r>
      <w:r>
        <w:rPr>
          <w:sz w:val="24"/>
        </w:rPr>
        <w:t>uno</w:t>
      </w:r>
      <w:r>
        <w:rPr>
          <w:spacing w:val="-19"/>
          <w:sz w:val="24"/>
        </w:rPr>
        <w:t> </w:t>
      </w:r>
      <w:r>
        <w:rPr>
          <w:sz w:val="24"/>
        </w:rPr>
        <w:t>o</w:t>
      </w:r>
      <w:r>
        <w:rPr>
          <w:spacing w:val="-17"/>
          <w:sz w:val="24"/>
        </w:rPr>
        <w:t> </w:t>
      </w:r>
      <w:r>
        <w:rPr>
          <w:sz w:val="24"/>
        </w:rPr>
        <w:t>dos</w:t>
      </w:r>
      <w:r>
        <w:rPr>
          <w:spacing w:val="-17"/>
          <w:sz w:val="24"/>
        </w:rPr>
        <w:t> </w:t>
      </w:r>
      <w:r>
        <w:rPr>
          <w:sz w:val="24"/>
        </w:rPr>
        <w:t>pero</w:t>
      </w:r>
      <w:r>
        <w:rPr>
          <w:spacing w:val="-17"/>
          <w:sz w:val="24"/>
        </w:rPr>
        <w:t> </w:t>
      </w:r>
      <w:r>
        <w:rPr>
          <w:sz w:val="24"/>
        </w:rPr>
        <w:t>que</w:t>
      </w:r>
      <w:r>
        <w:rPr>
          <w:spacing w:val="-19"/>
          <w:sz w:val="24"/>
        </w:rPr>
        <w:t> </w:t>
      </w:r>
      <w:r>
        <w:rPr>
          <w:sz w:val="24"/>
        </w:rPr>
        <w:t>posiblemente</w:t>
      </w:r>
      <w:r>
        <w:rPr>
          <w:spacing w:val="-16"/>
          <w:sz w:val="24"/>
        </w:rPr>
        <w:t> </w:t>
      </w:r>
      <w:r>
        <w:rPr>
          <w:sz w:val="24"/>
        </w:rPr>
        <w:t>pertenecen en su mayoría a </w:t>
      </w:r>
      <w:r>
        <w:rPr>
          <w:i/>
          <w:sz w:val="24"/>
        </w:rPr>
        <w:t>Meccus pallidipennis</w:t>
      </w:r>
      <w:r>
        <w:rPr>
          <w:sz w:val="24"/>
        </w:rPr>
        <w:t>. Se recolectaron un total de 39.50% de adultos y un 60.49% de ninfas en estadios del 1 al 4. Los resultados de PCR mostraron una banda de 350 pb en 30.24% (49/162). Posteriormente a la amplificación</w:t>
      </w:r>
      <w:r>
        <w:rPr>
          <w:spacing w:val="-11"/>
          <w:sz w:val="24"/>
        </w:rPr>
        <w:t> </w:t>
      </w:r>
      <w:r>
        <w:rPr>
          <w:sz w:val="24"/>
        </w:rPr>
        <w:t>por</w:t>
      </w:r>
      <w:r>
        <w:rPr>
          <w:spacing w:val="-12"/>
          <w:sz w:val="24"/>
        </w:rPr>
        <w:t> </w:t>
      </w:r>
      <w:r>
        <w:rPr>
          <w:sz w:val="24"/>
        </w:rPr>
        <w:t>PCR,</w:t>
      </w:r>
      <w:r>
        <w:rPr>
          <w:spacing w:val="-13"/>
          <w:sz w:val="24"/>
        </w:rPr>
        <w:t> </w:t>
      </w:r>
      <w:r>
        <w:rPr>
          <w:sz w:val="24"/>
        </w:rPr>
        <w:t>se</w:t>
      </w:r>
      <w:r>
        <w:rPr>
          <w:spacing w:val="-11"/>
          <w:sz w:val="24"/>
        </w:rPr>
        <w:t> </w:t>
      </w:r>
      <w:r>
        <w:rPr>
          <w:sz w:val="24"/>
        </w:rPr>
        <w:t>seleccionaron</w:t>
      </w:r>
      <w:r>
        <w:rPr>
          <w:spacing w:val="-11"/>
          <w:sz w:val="24"/>
        </w:rPr>
        <w:t> </w:t>
      </w:r>
      <w:r>
        <w:rPr>
          <w:sz w:val="24"/>
        </w:rPr>
        <w:t>19</w:t>
      </w:r>
      <w:r>
        <w:rPr>
          <w:spacing w:val="-13"/>
          <w:sz w:val="24"/>
        </w:rPr>
        <w:t> </w:t>
      </w:r>
      <w:r>
        <w:rPr>
          <w:sz w:val="24"/>
        </w:rPr>
        <w:t>muestras</w:t>
      </w:r>
      <w:r>
        <w:rPr>
          <w:spacing w:val="-14"/>
          <w:sz w:val="24"/>
        </w:rPr>
        <w:t> </w:t>
      </w:r>
      <w:r>
        <w:rPr>
          <w:sz w:val="24"/>
        </w:rPr>
        <w:t>positivas</w:t>
      </w:r>
      <w:r>
        <w:rPr>
          <w:spacing w:val="-12"/>
          <w:sz w:val="24"/>
        </w:rPr>
        <w:t> </w:t>
      </w:r>
      <w:r>
        <w:rPr>
          <w:sz w:val="24"/>
        </w:rPr>
        <w:t>a</w:t>
      </w:r>
      <w:r>
        <w:rPr>
          <w:spacing w:val="-13"/>
          <w:sz w:val="24"/>
        </w:rPr>
        <w:t> </w:t>
      </w:r>
      <w:r>
        <w:rPr>
          <w:sz w:val="24"/>
        </w:rPr>
        <w:t>TcI</w:t>
      </w:r>
      <w:r>
        <w:rPr>
          <w:spacing w:val="-13"/>
          <w:sz w:val="24"/>
        </w:rPr>
        <w:t> </w:t>
      </w:r>
      <w:r>
        <w:rPr>
          <w:sz w:val="24"/>
        </w:rPr>
        <w:t>y</w:t>
      </w:r>
      <w:r>
        <w:rPr>
          <w:spacing w:val="-14"/>
          <w:sz w:val="24"/>
        </w:rPr>
        <w:t> </w:t>
      </w:r>
      <w:r>
        <w:rPr>
          <w:sz w:val="24"/>
        </w:rPr>
        <w:t>se</w:t>
      </w:r>
      <w:r>
        <w:rPr>
          <w:spacing w:val="-11"/>
          <w:sz w:val="24"/>
        </w:rPr>
        <w:t> </w:t>
      </w:r>
      <w:r>
        <w:rPr>
          <w:sz w:val="24"/>
        </w:rPr>
        <w:t>mandaron a</w:t>
      </w:r>
      <w:r>
        <w:rPr>
          <w:spacing w:val="-18"/>
          <w:sz w:val="24"/>
        </w:rPr>
        <w:t> </w:t>
      </w:r>
      <w:r>
        <w:rPr>
          <w:sz w:val="24"/>
        </w:rPr>
        <w:t>secuenciar</w:t>
      </w:r>
      <w:r>
        <w:rPr>
          <w:spacing w:val="-19"/>
          <w:sz w:val="24"/>
        </w:rPr>
        <w:t> </w:t>
      </w:r>
      <w:r>
        <w:rPr>
          <w:sz w:val="24"/>
        </w:rPr>
        <w:t>teniendo</w:t>
      </w:r>
      <w:r>
        <w:rPr>
          <w:spacing w:val="-20"/>
          <w:sz w:val="24"/>
        </w:rPr>
        <w:t> </w:t>
      </w:r>
      <w:r>
        <w:rPr>
          <w:sz w:val="24"/>
        </w:rPr>
        <w:t>como</w:t>
      </w:r>
      <w:r>
        <w:rPr>
          <w:spacing w:val="-18"/>
          <w:sz w:val="24"/>
        </w:rPr>
        <w:t> </w:t>
      </w:r>
      <w:r>
        <w:rPr>
          <w:sz w:val="24"/>
        </w:rPr>
        <w:t>resultado</w:t>
      </w:r>
      <w:r>
        <w:rPr>
          <w:spacing w:val="-20"/>
          <w:sz w:val="24"/>
        </w:rPr>
        <w:t> </w:t>
      </w:r>
      <w:r>
        <w:rPr>
          <w:sz w:val="24"/>
        </w:rPr>
        <w:t>final</w:t>
      </w:r>
      <w:r>
        <w:rPr>
          <w:spacing w:val="-19"/>
          <w:sz w:val="24"/>
        </w:rPr>
        <w:t> </w:t>
      </w:r>
      <w:r>
        <w:rPr>
          <w:sz w:val="24"/>
        </w:rPr>
        <w:t>15</w:t>
      </w:r>
      <w:r>
        <w:rPr>
          <w:spacing w:val="-20"/>
          <w:sz w:val="24"/>
        </w:rPr>
        <w:t> </w:t>
      </w:r>
      <w:r>
        <w:rPr>
          <w:sz w:val="24"/>
        </w:rPr>
        <w:t>muestras</w:t>
      </w:r>
      <w:r>
        <w:rPr>
          <w:spacing w:val="-21"/>
          <w:sz w:val="24"/>
        </w:rPr>
        <w:t> </w:t>
      </w:r>
      <w:r>
        <w:rPr>
          <w:sz w:val="24"/>
        </w:rPr>
        <w:t>TcIa,</w:t>
      </w:r>
      <w:r>
        <w:rPr>
          <w:spacing w:val="-18"/>
          <w:sz w:val="24"/>
        </w:rPr>
        <w:t> </w:t>
      </w:r>
      <w:r>
        <w:rPr>
          <w:sz w:val="24"/>
        </w:rPr>
        <w:t>3</w:t>
      </w:r>
      <w:r>
        <w:rPr>
          <w:spacing w:val="-20"/>
          <w:sz w:val="24"/>
        </w:rPr>
        <w:t> </w:t>
      </w:r>
      <w:r>
        <w:rPr>
          <w:sz w:val="24"/>
        </w:rPr>
        <w:t>muestras</w:t>
      </w:r>
      <w:r>
        <w:rPr>
          <w:spacing w:val="-19"/>
          <w:sz w:val="24"/>
        </w:rPr>
        <w:t> </w:t>
      </w:r>
      <w:r>
        <w:rPr>
          <w:sz w:val="24"/>
        </w:rPr>
        <w:t>portadoras de dos haplotipos (TcIa + TcId) y una muestra como propuesta a dos nuevos haplotipo TcIf y TcIg. Estos haplotipos coinciden en la mutación en la posición número 48 de la secuencia (T/A) pero son diferentes en la posición 27 (T/C y T/A, respectivamente). Los triatominos de donde se obtuvieron estas secuencias de </w:t>
      </w:r>
      <w:r>
        <w:rPr>
          <w:i/>
          <w:sz w:val="24"/>
        </w:rPr>
        <w:t>T. </w:t>
      </w:r>
      <w:r>
        <w:rPr>
          <w:i/>
          <w:sz w:val="24"/>
        </w:rPr>
        <w:t>cruzi</w:t>
      </w:r>
      <w:r>
        <w:rPr>
          <w:i/>
          <w:spacing w:val="-12"/>
          <w:sz w:val="24"/>
        </w:rPr>
        <w:t> </w:t>
      </w:r>
      <w:r>
        <w:rPr>
          <w:sz w:val="24"/>
        </w:rPr>
        <w:t>proceden</w:t>
      </w:r>
      <w:r>
        <w:rPr>
          <w:spacing w:val="-11"/>
          <w:sz w:val="24"/>
        </w:rPr>
        <w:t> </w:t>
      </w:r>
      <w:r>
        <w:rPr>
          <w:sz w:val="24"/>
        </w:rPr>
        <w:t>de</w:t>
      </w:r>
      <w:r>
        <w:rPr>
          <w:spacing w:val="-11"/>
          <w:sz w:val="24"/>
        </w:rPr>
        <w:t> </w:t>
      </w:r>
      <w:r>
        <w:rPr>
          <w:sz w:val="24"/>
        </w:rPr>
        <w:t>los</w:t>
      </w:r>
      <w:r>
        <w:rPr>
          <w:spacing w:val="-13"/>
          <w:sz w:val="24"/>
        </w:rPr>
        <w:t> </w:t>
      </w:r>
      <w:r>
        <w:rPr>
          <w:sz w:val="24"/>
        </w:rPr>
        <w:t>municipios</w:t>
      </w:r>
      <w:r>
        <w:rPr>
          <w:spacing w:val="-12"/>
          <w:sz w:val="24"/>
        </w:rPr>
        <w:t> </w:t>
      </w:r>
      <w:r>
        <w:rPr>
          <w:sz w:val="24"/>
        </w:rPr>
        <w:t>de</w:t>
      </w:r>
      <w:r>
        <w:rPr>
          <w:spacing w:val="-11"/>
          <w:sz w:val="24"/>
        </w:rPr>
        <w:t> </w:t>
      </w:r>
      <w:r>
        <w:rPr>
          <w:sz w:val="24"/>
        </w:rPr>
        <w:t>Malinalco</w:t>
      </w:r>
      <w:r>
        <w:rPr>
          <w:spacing w:val="-11"/>
          <w:sz w:val="24"/>
        </w:rPr>
        <w:t> </w:t>
      </w:r>
      <w:r>
        <w:rPr>
          <w:sz w:val="24"/>
        </w:rPr>
        <w:t>y</w:t>
      </w:r>
      <w:r>
        <w:rPr>
          <w:spacing w:val="-14"/>
          <w:sz w:val="24"/>
        </w:rPr>
        <w:t> </w:t>
      </w:r>
      <w:r>
        <w:rPr>
          <w:sz w:val="24"/>
        </w:rPr>
        <w:t>Sultepec,</w:t>
      </w:r>
      <w:r>
        <w:rPr>
          <w:spacing w:val="-11"/>
          <w:sz w:val="24"/>
        </w:rPr>
        <w:t> </w:t>
      </w:r>
      <w:r>
        <w:rPr>
          <w:sz w:val="24"/>
        </w:rPr>
        <w:t>y</w:t>
      </w:r>
      <w:r>
        <w:rPr>
          <w:spacing w:val="-14"/>
          <w:sz w:val="24"/>
        </w:rPr>
        <w:t> </w:t>
      </w:r>
      <w:r>
        <w:rPr>
          <w:sz w:val="24"/>
        </w:rPr>
        <w:t>podrían</w:t>
      </w:r>
      <w:r>
        <w:rPr>
          <w:spacing w:val="-13"/>
          <w:sz w:val="24"/>
        </w:rPr>
        <w:t> </w:t>
      </w:r>
      <w:r>
        <w:rPr>
          <w:sz w:val="24"/>
        </w:rPr>
        <w:t>provenir</w:t>
      </w:r>
      <w:r>
        <w:rPr>
          <w:spacing w:val="-13"/>
          <w:sz w:val="24"/>
        </w:rPr>
        <w:t> </w:t>
      </w:r>
      <w:r>
        <w:rPr>
          <w:sz w:val="24"/>
        </w:rPr>
        <w:t>de</w:t>
      </w:r>
      <w:r>
        <w:rPr>
          <w:spacing w:val="-11"/>
          <w:sz w:val="24"/>
        </w:rPr>
        <w:t> </w:t>
      </w:r>
      <w:r>
        <w:rPr>
          <w:sz w:val="24"/>
        </w:rPr>
        <w:t>una clona</w:t>
      </w:r>
      <w:r>
        <w:rPr>
          <w:spacing w:val="-11"/>
          <w:sz w:val="24"/>
        </w:rPr>
        <w:t> </w:t>
      </w:r>
      <w:r>
        <w:rPr>
          <w:sz w:val="24"/>
        </w:rPr>
        <w:t>de</w:t>
      </w:r>
      <w:r>
        <w:rPr>
          <w:spacing w:val="-11"/>
          <w:sz w:val="24"/>
        </w:rPr>
        <w:t> </w:t>
      </w:r>
      <w:r>
        <w:rPr>
          <w:sz w:val="24"/>
        </w:rPr>
        <w:t>la</w:t>
      </w:r>
      <w:r>
        <w:rPr>
          <w:spacing w:val="-11"/>
          <w:sz w:val="24"/>
        </w:rPr>
        <w:t> </w:t>
      </w:r>
      <w:r>
        <w:rPr>
          <w:sz w:val="24"/>
        </w:rPr>
        <w:t>que</w:t>
      </w:r>
      <w:r>
        <w:rPr>
          <w:spacing w:val="-11"/>
          <w:sz w:val="24"/>
        </w:rPr>
        <w:t> </w:t>
      </w:r>
      <w:r>
        <w:rPr>
          <w:sz w:val="24"/>
        </w:rPr>
        <w:t>evolucionaron</w:t>
      </w:r>
      <w:r>
        <w:rPr>
          <w:spacing w:val="-9"/>
          <w:sz w:val="24"/>
        </w:rPr>
        <w:t> </w:t>
      </w:r>
      <w:r>
        <w:rPr>
          <w:sz w:val="24"/>
        </w:rPr>
        <w:t>otras</w:t>
      </w:r>
      <w:r>
        <w:rPr>
          <w:spacing w:val="-12"/>
          <w:sz w:val="24"/>
        </w:rPr>
        <w:t> </w:t>
      </w:r>
      <w:r>
        <w:rPr>
          <w:sz w:val="24"/>
        </w:rPr>
        <w:t>dos</w:t>
      </w:r>
      <w:r>
        <w:rPr>
          <w:spacing w:val="-12"/>
          <w:sz w:val="24"/>
        </w:rPr>
        <w:t> </w:t>
      </w:r>
      <w:r>
        <w:rPr>
          <w:sz w:val="24"/>
        </w:rPr>
        <w:t>de</w:t>
      </w:r>
      <w:r>
        <w:rPr>
          <w:spacing w:val="-13"/>
          <w:sz w:val="24"/>
        </w:rPr>
        <w:t> </w:t>
      </w:r>
      <w:r>
        <w:rPr>
          <w:sz w:val="24"/>
        </w:rPr>
        <w:t>manera</w:t>
      </w:r>
      <w:r>
        <w:rPr>
          <w:spacing w:val="-11"/>
          <w:sz w:val="24"/>
        </w:rPr>
        <w:t> </w:t>
      </w:r>
      <w:r>
        <w:rPr>
          <w:sz w:val="24"/>
        </w:rPr>
        <w:t>independiente.</w:t>
      </w:r>
      <w:r>
        <w:rPr>
          <w:spacing w:val="-13"/>
          <w:sz w:val="24"/>
        </w:rPr>
        <w:t> </w:t>
      </w:r>
      <w:r>
        <w:rPr>
          <w:sz w:val="24"/>
        </w:rPr>
        <w:t>En</w:t>
      </w:r>
      <w:r>
        <w:rPr>
          <w:spacing w:val="-11"/>
          <w:sz w:val="24"/>
        </w:rPr>
        <w:t> </w:t>
      </w:r>
      <w:r>
        <w:rPr>
          <w:sz w:val="24"/>
        </w:rPr>
        <w:t>el</w:t>
      </w:r>
      <w:r>
        <w:rPr>
          <w:spacing w:val="-12"/>
          <w:sz w:val="24"/>
        </w:rPr>
        <w:t> </w:t>
      </w:r>
      <w:r>
        <w:rPr>
          <w:sz w:val="24"/>
        </w:rPr>
        <w:t>país,</w:t>
      </w:r>
      <w:r>
        <w:rPr>
          <w:spacing w:val="-11"/>
          <w:sz w:val="24"/>
        </w:rPr>
        <w:t> </w:t>
      </w:r>
      <w:r>
        <w:rPr>
          <w:sz w:val="24"/>
        </w:rPr>
        <w:t>hasta este estudio no se tenían datos que hagan referencia a portadores de haplotipos mixtos.</w:t>
      </w:r>
    </w:p>
    <w:p>
      <w:pPr>
        <w:spacing w:after="0" w:line="360" w:lineRule="auto"/>
        <w:jc w:val="both"/>
        <w:rPr>
          <w:sz w:val="24"/>
        </w:rPr>
        <w:sectPr>
          <w:pgSz w:w="12240" w:h="15840"/>
          <w:pgMar w:header="0" w:footer="1385" w:top="1500" w:bottom="1580" w:left="1720" w:right="1420"/>
        </w:sectPr>
      </w:pPr>
    </w:p>
    <w:p>
      <w:pPr>
        <w:pStyle w:val="BodyText"/>
        <w:spacing w:before="7"/>
        <w:rPr>
          <w:sz w:val="20"/>
        </w:rPr>
      </w:pPr>
    </w:p>
    <w:p>
      <w:pPr>
        <w:pStyle w:val="Heading2"/>
        <w:ind w:left="133" w:right="91" w:firstLine="0"/>
        <w:jc w:val="center"/>
      </w:pPr>
      <w:bookmarkStart w:name="_bookmark5" w:id="6"/>
      <w:bookmarkEnd w:id="6"/>
      <w:r>
        <w:rPr>
          <w:b w:val="0"/>
        </w:rPr>
      </w:r>
      <w:r>
        <w:rPr/>
        <w:t>ABSTRACT</w:t>
      </w:r>
    </w:p>
    <w:p>
      <w:pPr>
        <w:spacing w:line="360" w:lineRule="auto" w:before="126"/>
        <w:ind w:left="152" w:right="126" w:firstLine="707"/>
        <w:jc w:val="both"/>
        <w:rPr>
          <w:sz w:val="24"/>
        </w:rPr>
      </w:pPr>
      <w:r>
        <w:rPr>
          <w:sz w:val="24"/>
        </w:rPr>
        <w:t>Chagas disease is caused by a protozoan parasite </w:t>
      </w:r>
      <w:r>
        <w:rPr>
          <w:i/>
          <w:sz w:val="24"/>
        </w:rPr>
        <w:t>Trypanosoma cruzi</w:t>
      </w:r>
      <w:r>
        <w:rPr>
          <w:sz w:val="24"/>
        </w:rPr>
        <w:t>. Various authors have demonstrated the presence of the disease in different countries of the world, as well as the Discrete Typing Units of characterization (DTU's), the majority of the reported cases are found in America where the disease is endemic and the DTU referred to Mexico is TcI. </w:t>
      </w:r>
      <w:r>
        <w:rPr>
          <w:color w:val="212121"/>
          <w:sz w:val="24"/>
        </w:rPr>
        <w:t>This work reports the presence of circulating typing discrete units (DTU's) of </w:t>
      </w:r>
      <w:r>
        <w:rPr>
          <w:i/>
          <w:color w:val="212121"/>
          <w:sz w:val="24"/>
        </w:rPr>
        <w:t>Trypanosoma cruzi </w:t>
      </w:r>
      <w:r>
        <w:rPr>
          <w:color w:val="212121"/>
          <w:sz w:val="24"/>
        </w:rPr>
        <w:t>(</w:t>
      </w:r>
      <w:r>
        <w:rPr>
          <w:i/>
          <w:color w:val="212121"/>
          <w:sz w:val="24"/>
        </w:rPr>
        <w:t>T. cruzi</w:t>
      </w:r>
      <w:r>
        <w:rPr>
          <w:color w:val="212121"/>
          <w:sz w:val="24"/>
        </w:rPr>
        <w:t>) vectors of</w:t>
      </w:r>
      <w:r>
        <w:rPr>
          <w:color w:val="212121"/>
          <w:spacing w:val="-17"/>
          <w:sz w:val="24"/>
        </w:rPr>
        <w:t> </w:t>
      </w:r>
      <w:r>
        <w:rPr>
          <w:color w:val="212121"/>
          <w:sz w:val="24"/>
        </w:rPr>
        <w:t>the</w:t>
      </w:r>
      <w:r>
        <w:rPr>
          <w:color w:val="212121"/>
          <w:spacing w:val="-19"/>
          <w:sz w:val="24"/>
        </w:rPr>
        <w:t> </w:t>
      </w:r>
      <w:r>
        <w:rPr>
          <w:color w:val="212121"/>
          <w:sz w:val="24"/>
        </w:rPr>
        <w:t>genus</w:t>
      </w:r>
      <w:r>
        <w:rPr>
          <w:color w:val="212121"/>
          <w:spacing w:val="-20"/>
          <w:sz w:val="24"/>
        </w:rPr>
        <w:t> </w:t>
      </w:r>
      <w:r>
        <w:rPr>
          <w:color w:val="212121"/>
          <w:sz w:val="24"/>
        </w:rPr>
        <w:t>and</w:t>
      </w:r>
      <w:r>
        <w:rPr>
          <w:color w:val="212121"/>
          <w:spacing w:val="-19"/>
          <w:sz w:val="24"/>
        </w:rPr>
        <w:t> </w:t>
      </w:r>
      <w:r>
        <w:rPr>
          <w:color w:val="212121"/>
          <w:sz w:val="24"/>
        </w:rPr>
        <w:t>species</w:t>
      </w:r>
      <w:r>
        <w:rPr>
          <w:color w:val="212121"/>
          <w:spacing w:val="-17"/>
          <w:sz w:val="24"/>
        </w:rPr>
        <w:t> </w:t>
      </w:r>
      <w:r>
        <w:rPr>
          <w:i/>
          <w:color w:val="212121"/>
          <w:sz w:val="24"/>
        </w:rPr>
        <w:t>Meccus</w:t>
      </w:r>
      <w:r>
        <w:rPr>
          <w:i/>
          <w:color w:val="212121"/>
          <w:spacing w:val="-20"/>
          <w:sz w:val="24"/>
        </w:rPr>
        <w:t> </w:t>
      </w:r>
      <w:r>
        <w:rPr>
          <w:i/>
          <w:color w:val="212121"/>
          <w:sz w:val="24"/>
        </w:rPr>
        <w:t>pallidipennis</w:t>
      </w:r>
      <w:r>
        <w:rPr>
          <w:i/>
          <w:color w:val="212121"/>
          <w:spacing w:val="-18"/>
          <w:sz w:val="24"/>
        </w:rPr>
        <w:t> </w:t>
      </w:r>
      <w:r>
        <w:rPr>
          <w:color w:val="212121"/>
          <w:sz w:val="24"/>
        </w:rPr>
        <w:t>in</w:t>
      </w:r>
      <w:r>
        <w:rPr>
          <w:color w:val="212121"/>
          <w:spacing w:val="-19"/>
          <w:sz w:val="24"/>
        </w:rPr>
        <w:t> </w:t>
      </w:r>
      <w:r>
        <w:rPr>
          <w:color w:val="212121"/>
          <w:sz w:val="24"/>
        </w:rPr>
        <w:t>southern</w:t>
      </w:r>
      <w:r>
        <w:rPr>
          <w:color w:val="212121"/>
          <w:spacing w:val="-20"/>
          <w:sz w:val="24"/>
        </w:rPr>
        <w:t> </w:t>
      </w:r>
      <w:r>
        <w:rPr>
          <w:color w:val="212121"/>
          <w:sz w:val="24"/>
        </w:rPr>
        <w:t>municipalities</w:t>
      </w:r>
      <w:r>
        <w:rPr>
          <w:color w:val="212121"/>
          <w:spacing w:val="-19"/>
          <w:sz w:val="24"/>
        </w:rPr>
        <w:t> </w:t>
      </w:r>
      <w:r>
        <w:rPr>
          <w:color w:val="212121"/>
          <w:sz w:val="24"/>
        </w:rPr>
        <w:t>of</w:t>
      </w:r>
      <w:r>
        <w:rPr>
          <w:color w:val="212121"/>
          <w:spacing w:val="-17"/>
          <w:sz w:val="24"/>
        </w:rPr>
        <w:t> </w:t>
      </w:r>
      <w:r>
        <w:rPr>
          <w:color w:val="212121"/>
          <w:sz w:val="24"/>
        </w:rPr>
        <w:t>the</w:t>
      </w:r>
      <w:r>
        <w:rPr>
          <w:color w:val="212121"/>
          <w:spacing w:val="-19"/>
          <w:sz w:val="24"/>
        </w:rPr>
        <w:t> </w:t>
      </w:r>
      <w:r>
        <w:rPr>
          <w:color w:val="212121"/>
          <w:sz w:val="24"/>
        </w:rPr>
        <w:t>State of Mexico, Mexico. The technique employed was molecular polymerase chain reaction</w:t>
      </w:r>
      <w:r>
        <w:rPr>
          <w:color w:val="212121"/>
          <w:spacing w:val="-16"/>
          <w:sz w:val="24"/>
        </w:rPr>
        <w:t> </w:t>
      </w:r>
      <w:r>
        <w:rPr>
          <w:color w:val="212121"/>
          <w:sz w:val="24"/>
        </w:rPr>
        <w:t>(PCR)</w:t>
      </w:r>
      <w:r>
        <w:rPr>
          <w:color w:val="212121"/>
          <w:spacing w:val="-17"/>
          <w:sz w:val="24"/>
        </w:rPr>
        <w:t> </w:t>
      </w:r>
      <w:r>
        <w:rPr>
          <w:color w:val="212121"/>
          <w:sz w:val="24"/>
        </w:rPr>
        <w:t>which</w:t>
      </w:r>
      <w:r>
        <w:rPr>
          <w:color w:val="212121"/>
          <w:spacing w:val="-16"/>
          <w:sz w:val="24"/>
        </w:rPr>
        <w:t> </w:t>
      </w:r>
      <w:r>
        <w:rPr>
          <w:color w:val="212121"/>
          <w:sz w:val="24"/>
        </w:rPr>
        <w:t>the</w:t>
      </w:r>
      <w:r>
        <w:rPr>
          <w:color w:val="212121"/>
          <w:spacing w:val="-16"/>
          <w:sz w:val="24"/>
        </w:rPr>
        <w:t> </w:t>
      </w:r>
      <w:r>
        <w:rPr>
          <w:color w:val="212121"/>
          <w:sz w:val="24"/>
        </w:rPr>
        <w:t>intergenic</w:t>
      </w:r>
      <w:r>
        <w:rPr>
          <w:color w:val="212121"/>
          <w:spacing w:val="-17"/>
          <w:sz w:val="24"/>
        </w:rPr>
        <w:t> </w:t>
      </w:r>
      <w:r>
        <w:rPr>
          <w:color w:val="212121"/>
          <w:sz w:val="24"/>
        </w:rPr>
        <w:t>region</w:t>
      </w:r>
      <w:r>
        <w:rPr>
          <w:color w:val="212121"/>
          <w:spacing w:val="-16"/>
          <w:sz w:val="24"/>
        </w:rPr>
        <w:t> </w:t>
      </w:r>
      <w:r>
        <w:rPr>
          <w:color w:val="212121"/>
          <w:sz w:val="24"/>
        </w:rPr>
        <w:t>mini</w:t>
      </w:r>
      <w:r>
        <w:rPr>
          <w:color w:val="212121"/>
          <w:spacing w:val="-17"/>
          <w:sz w:val="24"/>
        </w:rPr>
        <w:t> </w:t>
      </w:r>
      <w:r>
        <w:rPr>
          <w:color w:val="212121"/>
          <w:sz w:val="24"/>
        </w:rPr>
        <w:t>exon</w:t>
      </w:r>
      <w:r>
        <w:rPr>
          <w:color w:val="212121"/>
          <w:spacing w:val="-16"/>
          <w:sz w:val="24"/>
        </w:rPr>
        <w:t> </w:t>
      </w:r>
      <w:r>
        <w:rPr>
          <w:color w:val="212121"/>
          <w:sz w:val="24"/>
        </w:rPr>
        <w:t>gene</w:t>
      </w:r>
      <w:r>
        <w:rPr>
          <w:color w:val="212121"/>
          <w:spacing w:val="-16"/>
          <w:sz w:val="24"/>
        </w:rPr>
        <w:t> </w:t>
      </w:r>
      <w:r>
        <w:rPr>
          <w:color w:val="212121"/>
          <w:sz w:val="24"/>
        </w:rPr>
        <w:t>is</w:t>
      </w:r>
      <w:r>
        <w:rPr>
          <w:color w:val="212121"/>
          <w:spacing w:val="-17"/>
          <w:sz w:val="24"/>
        </w:rPr>
        <w:t> </w:t>
      </w:r>
      <w:r>
        <w:rPr>
          <w:color w:val="212121"/>
          <w:sz w:val="24"/>
        </w:rPr>
        <w:t>amplified.</w:t>
      </w:r>
      <w:r>
        <w:rPr>
          <w:color w:val="212121"/>
          <w:spacing w:val="-21"/>
          <w:sz w:val="24"/>
        </w:rPr>
        <w:t> </w:t>
      </w:r>
      <w:r>
        <w:rPr>
          <w:color w:val="212121"/>
          <w:spacing w:val="4"/>
          <w:sz w:val="24"/>
        </w:rPr>
        <w:t>We</w:t>
      </w:r>
      <w:r>
        <w:rPr>
          <w:color w:val="212121"/>
          <w:spacing w:val="-13"/>
          <w:sz w:val="24"/>
        </w:rPr>
        <w:t> </w:t>
      </w:r>
      <w:r>
        <w:rPr>
          <w:color w:val="212121"/>
          <w:sz w:val="24"/>
        </w:rPr>
        <w:t>collected Triatominos intradomicile and peridomiciliary corresponding to municipalities in southern Mexico State, Mexico. In total 162 samples of triatomine, 119 (73.45%) of them belonged to the genus and species </w:t>
      </w:r>
      <w:r>
        <w:rPr>
          <w:i/>
          <w:color w:val="212121"/>
          <w:sz w:val="24"/>
        </w:rPr>
        <w:t>Meccus pallidipennis</w:t>
      </w:r>
      <w:r>
        <w:rPr>
          <w:color w:val="212121"/>
          <w:sz w:val="24"/>
        </w:rPr>
        <w:t>, 2 (1.23%) to </w:t>
      </w:r>
      <w:r>
        <w:rPr>
          <w:i/>
          <w:color w:val="212121"/>
          <w:sz w:val="24"/>
        </w:rPr>
        <w:t>Triatoma dimidiata </w:t>
      </w:r>
      <w:r>
        <w:rPr>
          <w:color w:val="212121"/>
          <w:sz w:val="24"/>
        </w:rPr>
        <w:t>and 41 (25.30%) individuals of nymphs characterized by their nymphal stage one or harvested possibly two, but mostly they belong to </w:t>
      </w:r>
      <w:r>
        <w:rPr>
          <w:i/>
          <w:color w:val="212121"/>
          <w:sz w:val="24"/>
        </w:rPr>
        <w:t>Meccus </w:t>
      </w:r>
      <w:r>
        <w:rPr>
          <w:i/>
          <w:color w:val="212121"/>
          <w:sz w:val="24"/>
        </w:rPr>
        <w:t>pallidipennis</w:t>
      </w:r>
      <w:r>
        <w:rPr>
          <w:color w:val="212121"/>
          <w:sz w:val="24"/>
        </w:rPr>
        <w:t>. A total of 39.50% adults and 60.49% of nymphs in stages 1 to 4 they were found. The results of PCR showed a band of 350 bp with 30.24% (49/162). Following PCR amplification, 19 positive samples TCI were selected and sent to sequencing with the final result 15 samples TCIA, three carriers samples two haplotypes</w:t>
      </w:r>
      <w:r>
        <w:rPr>
          <w:color w:val="212121"/>
          <w:spacing w:val="-12"/>
          <w:sz w:val="24"/>
        </w:rPr>
        <w:t> </w:t>
      </w:r>
      <w:r>
        <w:rPr>
          <w:color w:val="212121"/>
          <w:sz w:val="24"/>
        </w:rPr>
        <w:t>(TCIA</w:t>
      </w:r>
      <w:r>
        <w:rPr>
          <w:color w:val="212121"/>
          <w:spacing w:val="-11"/>
          <w:sz w:val="24"/>
        </w:rPr>
        <w:t> </w:t>
      </w:r>
      <w:r>
        <w:rPr>
          <w:color w:val="212121"/>
          <w:sz w:val="24"/>
        </w:rPr>
        <w:t>+</w:t>
      </w:r>
      <w:r>
        <w:rPr>
          <w:color w:val="212121"/>
          <w:spacing w:val="-15"/>
          <w:sz w:val="24"/>
        </w:rPr>
        <w:t> </w:t>
      </w:r>
      <w:r>
        <w:rPr>
          <w:color w:val="212121"/>
          <w:sz w:val="24"/>
        </w:rPr>
        <w:t>TCID)</w:t>
      </w:r>
      <w:r>
        <w:rPr>
          <w:color w:val="212121"/>
          <w:spacing w:val="-12"/>
          <w:sz w:val="24"/>
        </w:rPr>
        <w:t> </w:t>
      </w:r>
      <w:r>
        <w:rPr>
          <w:color w:val="212121"/>
          <w:sz w:val="24"/>
        </w:rPr>
        <w:t>and</w:t>
      </w:r>
      <w:r>
        <w:rPr>
          <w:color w:val="212121"/>
          <w:spacing w:val="-13"/>
          <w:sz w:val="24"/>
        </w:rPr>
        <w:t> </w:t>
      </w:r>
      <w:r>
        <w:rPr>
          <w:color w:val="212121"/>
          <w:sz w:val="24"/>
        </w:rPr>
        <w:t>a</w:t>
      </w:r>
      <w:r>
        <w:rPr>
          <w:color w:val="212121"/>
          <w:spacing w:val="-13"/>
          <w:sz w:val="24"/>
        </w:rPr>
        <w:t> </w:t>
      </w:r>
      <w:r>
        <w:rPr>
          <w:color w:val="212121"/>
          <w:sz w:val="24"/>
        </w:rPr>
        <w:t>sample</w:t>
      </w:r>
      <w:r>
        <w:rPr>
          <w:color w:val="212121"/>
          <w:spacing w:val="-13"/>
          <w:sz w:val="24"/>
        </w:rPr>
        <w:t> </w:t>
      </w:r>
      <w:r>
        <w:rPr>
          <w:color w:val="212121"/>
          <w:sz w:val="24"/>
        </w:rPr>
        <w:t>as</w:t>
      </w:r>
      <w:r>
        <w:rPr>
          <w:color w:val="212121"/>
          <w:spacing w:val="-12"/>
          <w:sz w:val="24"/>
        </w:rPr>
        <w:t> </w:t>
      </w:r>
      <w:r>
        <w:rPr>
          <w:color w:val="212121"/>
          <w:sz w:val="24"/>
        </w:rPr>
        <w:t>given</w:t>
      </w:r>
      <w:r>
        <w:rPr>
          <w:color w:val="212121"/>
          <w:spacing w:val="-6"/>
          <w:sz w:val="24"/>
        </w:rPr>
        <w:t> </w:t>
      </w:r>
      <w:r>
        <w:rPr>
          <w:color w:val="212121"/>
          <w:sz w:val="24"/>
        </w:rPr>
        <w:t>two</w:t>
      </w:r>
      <w:r>
        <w:rPr>
          <w:color w:val="212121"/>
          <w:spacing w:val="-11"/>
          <w:sz w:val="24"/>
        </w:rPr>
        <w:t> </w:t>
      </w:r>
      <w:r>
        <w:rPr>
          <w:color w:val="212121"/>
          <w:sz w:val="24"/>
        </w:rPr>
        <w:t>new</w:t>
      </w:r>
      <w:r>
        <w:rPr>
          <w:color w:val="212121"/>
          <w:spacing w:val="-14"/>
          <w:sz w:val="24"/>
        </w:rPr>
        <w:t> </w:t>
      </w:r>
      <w:r>
        <w:rPr>
          <w:color w:val="212121"/>
          <w:sz w:val="24"/>
        </w:rPr>
        <w:t>TCIF</w:t>
      </w:r>
      <w:r>
        <w:rPr>
          <w:color w:val="212121"/>
          <w:spacing w:val="-14"/>
          <w:sz w:val="24"/>
        </w:rPr>
        <w:t> </w:t>
      </w:r>
      <w:r>
        <w:rPr>
          <w:color w:val="212121"/>
          <w:sz w:val="24"/>
        </w:rPr>
        <w:t>and</w:t>
      </w:r>
      <w:r>
        <w:rPr>
          <w:color w:val="212121"/>
          <w:spacing w:val="-15"/>
          <w:sz w:val="24"/>
        </w:rPr>
        <w:t> </w:t>
      </w:r>
      <w:r>
        <w:rPr>
          <w:color w:val="212121"/>
          <w:sz w:val="24"/>
        </w:rPr>
        <w:t>TcIg</w:t>
      </w:r>
      <w:r>
        <w:rPr>
          <w:color w:val="212121"/>
          <w:spacing w:val="-13"/>
          <w:sz w:val="24"/>
        </w:rPr>
        <w:t> </w:t>
      </w:r>
      <w:r>
        <w:rPr>
          <w:color w:val="212121"/>
          <w:sz w:val="24"/>
        </w:rPr>
        <w:t>haplotype. These haplotypes agree mutation in the 48th position of the sequence (T/A) but</w:t>
      </w:r>
      <w:r>
        <w:rPr>
          <w:color w:val="212121"/>
          <w:spacing w:val="-44"/>
          <w:sz w:val="24"/>
        </w:rPr>
        <w:t> </w:t>
      </w:r>
      <w:r>
        <w:rPr>
          <w:color w:val="212121"/>
          <w:sz w:val="24"/>
        </w:rPr>
        <w:t>are different at position 27 (T/C and T/A, respectively). Triatomines where these sequences of </w:t>
      </w:r>
      <w:r>
        <w:rPr>
          <w:i/>
          <w:color w:val="212121"/>
          <w:sz w:val="24"/>
        </w:rPr>
        <w:t>T. cruzi </w:t>
      </w:r>
      <w:r>
        <w:rPr>
          <w:color w:val="212121"/>
          <w:sz w:val="24"/>
        </w:rPr>
        <w:t>come from the municipalities of Malinalco and Sultepec were obtained,</w:t>
      </w:r>
      <w:r>
        <w:rPr>
          <w:color w:val="212121"/>
          <w:spacing w:val="-7"/>
          <w:sz w:val="24"/>
        </w:rPr>
        <w:t> </w:t>
      </w:r>
      <w:r>
        <w:rPr>
          <w:color w:val="212121"/>
          <w:sz w:val="24"/>
        </w:rPr>
        <w:t>and</w:t>
      </w:r>
      <w:r>
        <w:rPr>
          <w:color w:val="212121"/>
          <w:spacing w:val="-5"/>
          <w:sz w:val="24"/>
        </w:rPr>
        <w:t> </w:t>
      </w:r>
      <w:r>
        <w:rPr>
          <w:color w:val="212121"/>
          <w:sz w:val="24"/>
        </w:rPr>
        <w:t>could</w:t>
      </w:r>
      <w:r>
        <w:rPr>
          <w:color w:val="212121"/>
          <w:spacing w:val="-5"/>
          <w:sz w:val="24"/>
        </w:rPr>
        <w:t> </w:t>
      </w:r>
      <w:r>
        <w:rPr>
          <w:color w:val="212121"/>
          <w:sz w:val="24"/>
        </w:rPr>
        <w:t>come</w:t>
      </w:r>
      <w:r>
        <w:rPr>
          <w:color w:val="212121"/>
          <w:spacing w:val="-7"/>
          <w:sz w:val="24"/>
        </w:rPr>
        <w:t> </w:t>
      </w:r>
      <w:r>
        <w:rPr>
          <w:color w:val="212121"/>
          <w:sz w:val="24"/>
        </w:rPr>
        <w:t>from</w:t>
      </w:r>
      <w:r>
        <w:rPr>
          <w:color w:val="212121"/>
          <w:spacing w:val="-6"/>
          <w:sz w:val="24"/>
        </w:rPr>
        <w:t> </w:t>
      </w:r>
      <w:r>
        <w:rPr>
          <w:color w:val="212121"/>
          <w:sz w:val="24"/>
        </w:rPr>
        <w:t>a</w:t>
      </w:r>
      <w:r>
        <w:rPr>
          <w:color w:val="212121"/>
          <w:spacing w:val="-5"/>
          <w:sz w:val="24"/>
        </w:rPr>
        <w:t> </w:t>
      </w:r>
      <w:r>
        <w:rPr>
          <w:color w:val="212121"/>
          <w:sz w:val="24"/>
        </w:rPr>
        <w:t>clone</w:t>
      </w:r>
      <w:r>
        <w:rPr>
          <w:color w:val="212121"/>
          <w:spacing w:val="-7"/>
          <w:sz w:val="24"/>
        </w:rPr>
        <w:t> </w:t>
      </w:r>
      <w:r>
        <w:rPr>
          <w:color w:val="212121"/>
          <w:sz w:val="24"/>
        </w:rPr>
        <w:t>of</w:t>
      </w:r>
      <w:r>
        <w:rPr>
          <w:color w:val="212121"/>
          <w:spacing w:val="-3"/>
          <w:sz w:val="24"/>
        </w:rPr>
        <w:t> </w:t>
      </w:r>
      <w:r>
        <w:rPr>
          <w:color w:val="212121"/>
          <w:sz w:val="24"/>
        </w:rPr>
        <w:t>the</w:t>
      </w:r>
      <w:r>
        <w:rPr>
          <w:color w:val="212121"/>
          <w:spacing w:val="-7"/>
          <w:sz w:val="24"/>
        </w:rPr>
        <w:t> </w:t>
      </w:r>
      <w:r>
        <w:rPr>
          <w:color w:val="212121"/>
          <w:sz w:val="24"/>
        </w:rPr>
        <w:t>other</w:t>
      </w:r>
      <w:r>
        <w:rPr>
          <w:color w:val="212121"/>
          <w:spacing w:val="-6"/>
          <w:sz w:val="24"/>
        </w:rPr>
        <w:t> </w:t>
      </w:r>
      <w:r>
        <w:rPr>
          <w:color w:val="212121"/>
          <w:sz w:val="24"/>
        </w:rPr>
        <w:t>two</w:t>
      </w:r>
      <w:r>
        <w:rPr>
          <w:color w:val="212121"/>
          <w:spacing w:val="-5"/>
          <w:sz w:val="24"/>
        </w:rPr>
        <w:t> </w:t>
      </w:r>
      <w:r>
        <w:rPr>
          <w:color w:val="212121"/>
          <w:sz w:val="24"/>
        </w:rPr>
        <w:t>that</w:t>
      </w:r>
      <w:r>
        <w:rPr>
          <w:color w:val="212121"/>
          <w:spacing w:val="-7"/>
          <w:sz w:val="24"/>
        </w:rPr>
        <w:t> </w:t>
      </w:r>
      <w:r>
        <w:rPr>
          <w:color w:val="212121"/>
          <w:sz w:val="24"/>
        </w:rPr>
        <w:t>evolved</w:t>
      </w:r>
      <w:r>
        <w:rPr>
          <w:color w:val="212121"/>
          <w:spacing w:val="-5"/>
          <w:sz w:val="24"/>
        </w:rPr>
        <w:t> </w:t>
      </w:r>
      <w:r>
        <w:rPr>
          <w:color w:val="212121"/>
          <w:sz w:val="24"/>
        </w:rPr>
        <w:t>independently. In</w:t>
      </w:r>
      <w:r>
        <w:rPr>
          <w:color w:val="212121"/>
          <w:spacing w:val="-4"/>
          <w:sz w:val="24"/>
        </w:rPr>
        <w:t> </w:t>
      </w:r>
      <w:r>
        <w:rPr>
          <w:color w:val="212121"/>
          <w:sz w:val="24"/>
        </w:rPr>
        <w:t>the</w:t>
      </w:r>
      <w:r>
        <w:rPr>
          <w:color w:val="212121"/>
          <w:spacing w:val="-7"/>
          <w:sz w:val="24"/>
        </w:rPr>
        <w:t> </w:t>
      </w:r>
      <w:r>
        <w:rPr>
          <w:color w:val="212121"/>
          <w:sz w:val="24"/>
        </w:rPr>
        <w:t>country,</w:t>
      </w:r>
      <w:r>
        <w:rPr>
          <w:color w:val="212121"/>
          <w:spacing w:val="-5"/>
          <w:sz w:val="24"/>
        </w:rPr>
        <w:t> </w:t>
      </w:r>
      <w:r>
        <w:rPr>
          <w:color w:val="212121"/>
          <w:sz w:val="24"/>
        </w:rPr>
        <w:t>until</w:t>
      </w:r>
      <w:r>
        <w:rPr>
          <w:color w:val="212121"/>
          <w:spacing w:val="-6"/>
          <w:sz w:val="24"/>
        </w:rPr>
        <w:t> </w:t>
      </w:r>
      <w:r>
        <w:rPr>
          <w:color w:val="212121"/>
          <w:sz w:val="24"/>
        </w:rPr>
        <w:t>this</w:t>
      </w:r>
      <w:r>
        <w:rPr>
          <w:color w:val="212121"/>
          <w:spacing w:val="-7"/>
          <w:sz w:val="24"/>
        </w:rPr>
        <w:t> </w:t>
      </w:r>
      <w:r>
        <w:rPr>
          <w:color w:val="212121"/>
          <w:sz w:val="24"/>
        </w:rPr>
        <w:t>study</w:t>
      </w:r>
      <w:r>
        <w:rPr>
          <w:color w:val="212121"/>
          <w:spacing w:val="-7"/>
          <w:sz w:val="24"/>
        </w:rPr>
        <w:t> </w:t>
      </w:r>
      <w:r>
        <w:rPr>
          <w:color w:val="212121"/>
          <w:sz w:val="24"/>
        </w:rPr>
        <w:t>no</w:t>
      </w:r>
      <w:r>
        <w:rPr>
          <w:color w:val="212121"/>
          <w:spacing w:val="-7"/>
          <w:sz w:val="24"/>
        </w:rPr>
        <w:t> </w:t>
      </w:r>
      <w:r>
        <w:rPr>
          <w:color w:val="212121"/>
          <w:sz w:val="24"/>
        </w:rPr>
        <w:t>data</w:t>
      </w:r>
      <w:r>
        <w:rPr>
          <w:color w:val="212121"/>
          <w:spacing w:val="-7"/>
          <w:sz w:val="24"/>
        </w:rPr>
        <w:t> </w:t>
      </w:r>
      <w:r>
        <w:rPr>
          <w:color w:val="212121"/>
          <w:sz w:val="24"/>
        </w:rPr>
        <w:t>that</w:t>
      </w:r>
      <w:r>
        <w:rPr>
          <w:color w:val="212121"/>
          <w:spacing w:val="-5"/>
          <w:sz w:val="24"/>
        </w:rPr>
        <w:t> </w:t>
      </w:r>
      <w:r>
        <w:rPr>
          <w:color w:val="212121"/>
          <w:sz w:val="24"/>
        </w:rPr>
        <w:t>reference</w:t>
      </w:r>
      <w:r>
        <w:rPr>
          <w:color w:val="212121"/>
          <w:spacing w:val="-7"/>
          <w:sz w:val="24"/>
        </w:rPr>
        <w:t> </w:t>
      </w:r>
      <w:r>
        <w:rPr>
          <w:color w:val="212121"/>
          <w:sz w:val="24"/>
        </w:rPr>
        <w:t>haplotype</w:t>
      </w:r>
      <w:r>
        <w:rPr>
          <w:color w:val="212121"/>
          <w:spacing w:val="-5"/>
          <w:sz w:val="24"/>
        </w:rPr>
        <w:t> </w:t>
      </w:r>
      <w:r>
        <w:rPr>
          <w:color w:val="212121"/>
          <w:sz w:val="24"/>
        </w:rPr>
        <w:t>carriers</w:t>
      </w:r>
      <w:r>
        <w:rPr>
          <w:color w:val="212121"/>
          <w:spacing w:val="-6"/>
          <w:sz w:val="24"/>
        </w:rPr>
        <w:t> </w:t>
      </w:r>
      <w:r>
        <w:rPr>
          <w:color w:val="212121"/>
          <w:sz w:val="24"/>
        </w:rPr>
        <w:t>were</w:t>
      </w:r>
      <w:r>
        <w:rPr>
          <w:color w:val="212121"/>
          <w:spacing w:val="-5"/>
          <w:sz w:val="24"/>
        </w:rPr>
        <w:t> </w:t>
      </w:r>
      <w:r>
        <w:rPr>
          <w:color w:val="212121"/>
          <w:sz w:val="24"/>
        </w:rPr>
        <w:t>mixed.</w:t>
      </w:r>
    </w:p>
    <w:p>
      <w:pPr>
        <w:spacing w:after="0" w:line="360" w:lineRule="auto"/>
        <w:jc w:val="both"/>
        <w:rPr>
          <w:sz w:val="24"/>
        </w:rPr>
        <w:sectPr>
          <w:footerReference w:type="default" r:id="rId8"/>
          <w:pgSz w:w="12240" w:h="15840"/>
          <w:pgMar w:footer="1385" w:header="0" w:top="1500" w:bottom="1580" w:left="1720" w:right="1420"/>
          <w:pgNumType w:start="9"/>
        </w:sectPr>
      </w:pPr>
    </w:p>
    <w:p>
      <w:pPr>
        <w:pStyle w:val="BodyText"/>
        <w:spacing w:before="7"/>
        <w:rPr>
          <w:sz w:val="20"/>
        </w:rPr>
      </w:pPr>
    </w:p>
    <w:p>
      <w:pPr>
        <w:pStyle w:val="Heading2"/>
        <w:numPr>
          <w:ilvl w:val="0"/>
          <w:numId w:val="2"/>
        </w:numPr>
        <w:tabs>
          <w:tab w:pos="3808" w:val="left" w:leader="none"/>
        </w:tabs>
        <w:spacing w:line="240" w:lineRule="auto" w:before="73" w:after="0"/>
        <w:ind w:left="3808" w:right="0" w:hanging="185"/>
        <w:jc w:val="left"/>
      </w:pPr>
      <w:bookmarkStart w:name="_bookmark6" w:id="7"/>
      <w:bookmarkEnd w:id="7"/>
      <w:r>
        <w:rPr>
          <w:b w:val="0"/>
        </w:rPr>
      </w:r>
      <w:bookmarkStart w:name="_bookmark6" w:id="8"/>
      <w:bookmarkEnd w:id="8"/>
      <w:r>
        <w:rPr/>
        <w:t>I</w:t>
      </w:r>
      <w:r>
        <w:rPr/>
        <w:t>NTRODUCCIÓN</w:t>
      </w:r>
    </w:p>
    <w:p>
      <w:pPr>
        <w:pStyle w:val="BodyText"/>
        <w:rPr>
          <w:b/>
        </w:rPr>
      </w:pPr>
    </w:p>
    <w:p>
      <w:pPr>
        <w:pStyle w:val="BodyText"/>
        <w:spacing w:before="1"/>
        <w:rPr>
          <w:b/>
        </w:rPr>
      </w:pPr>
    </w:p>
    <w:p>
      <w:pPr>
        <w:pStyle w:val="BodyText"/>
        <w:spacing w:line="360" w:lineRule="auto" w:before="1"/>
        <w:ind w:left="152" w:right="104" w:firstLine="707"/>
        <w:jc w:val="both"/>
      </w:pPr>
      <w:r>
        <w:rPr/>
        <w:t>La</w:t>
      </w:r>
      <w:r>
        <w:rPr>
          <w:spacing w:val="-7"/>
        </w:rPr>
        <w:t> </w:t>
      </w:r>
      <w:r>
        <w:rPr/>
        <w:t>infección</w:t>
      </w:r>
      <w:r>
        <w:rPr>
          <w:spacing w:val="-9"/>
        </w:rPr>
        <w:t> </w:t>
      </w:r>
      <w:r>
        <w:rPr/>
        <w:t>con</w:t>
      </w:r>
      <w:r>
        <w:rPr>
          <w:spacing w:val="-8"/>
        </w:rPr>
        <w:t> </w:t>
      </w:r>
      <w:r>
        <w:rPr>
          <w:i/>
        </w:rPr>
        <w:t>Trypanosoma</w:t>
      </w:r>
      <w:r>
        <w:rPr>
          <w:i/>
          <w:spacing w:val="-8"/>
        </w:rPr>
        <w:t> </w:t>
      </w:r>
      <w:r>
        <w:rPr>
          <w:i/>
        </w:rPr>
        <w:t>cruzi</w:t>
      </w:r>
      <w:r>
        <w:rPr>
          <w:i/>
          <w:spacing w:val="-7"/>
        </w:rPr>
        <w:t> </w:t>
      </w:r>
      <w:r>
        <w:rPr/>
        <w:t>(</w:t>
      </w:r>
      <w:r>
        <w:rPr>
          <w:i/>
        </w:rPr>
        <w:t>T.</w:t>
      </w:r>
      <w:r>
        <w:rPr>
          <w:i/>
          <w:spacing w:val="-8"/>
        </w:rPr>
        <w:t> </w:t>
      </w:r>
      <w:r>
        <w:rPr>
          <w:i/>
        </w:rPr>
        <w:t>cruzi</w:t>
      </w:r>
      <w:r>
        <w:rPr/>
        <w:t>)</w:t>
      </w:r>
      <w:r>
        <w:rPr>
          <w:spacing w:val="-5"/>
        </w:rPr>
        <w:t> </w:t>
      </w:r>
      <w:r>
        <w:rPr/>
        <w:t>es</w:t>
      </w:r>
      <w:r>
        <w:rPr>
          <w:spacing w:val="-9"/>
        </w:rPr>
        <w:t> </w:t>
      </w:r>
      <w:r>
        <w:rPr/>
        <w:t>un</w:t>
      </w:r>
      <w:r>
        <w:rPr>
          <w:spacing w:val="-6"/>
        </w:rPr>
        <w:t> </w:t>
      </w:r>
      <w:r>
        <w:rPr/>
        <w:t>complejo</w:t>
      </w:r>
      <w:r>
        <w:rPr>
          <w:spacing w:val="-9"/>
        </w:rPr>
        <w:t> </w:t>
      </w:r>
      <w:r>
        <w:rPr/>
        <w:t>zoonótico,</w:t>
      </w:r>
      <w:r>
        <w:rPr>
          <w:spacing w:val="-8"/>
        </w:rPr>
        <w:t> </w:t>
      </w:r>
      <w:r>
        <w:rPr/>
        <w:t>transmitido por</w:t>
      </w:r>
      <w:r>
        <w:rPr>
          <w:spacing w:val="-10"/>
        </w:rPr>
        <w:t> </w:t>
      </w:r>
      <w:r>
        <w:rPr/>
        <w:t>varias</w:t>
      </w:r>
      <w:r>
        <w:rPr>
          <w:spacing w:val="-11"/>
        </w:rPr>
        <w:t> </w:t>
      </w:r>
      <w:r>
        <w:rPr/>
        <w:t>especies</w:t>
      </w:r>
      <w:r>
        <w:rPr>
          <w:spacing w:val="-14"/>
        </w:rPr>
        <w:t> </w:t>
      </w:r>
      <w:r>
        <w:rPr/>
        <w:t>de</w:t>
      </w:r>
      <w:r>
        <w:rPr>
          <w:spacing w:val="-14"/>
        </w:rPr>
        <w:t> </w:t>
      </w:r>
      <w:r>
        <w:rPr/>
        <w:t>triatominos.</w:t>
      </w:r>
      <w:r>
        <w:rPr>
          <w:spacing w:val="-10"/>
        </w:rPr>
        <w:t> </w:t>
      </w:r>
      <w:r>
        <w:rPr/>
        <w:t>En</w:t>
      </w:r>
      <w:r>
        <w:rPr>
          <w:spacing w:val="-10"/>
        </w:rPr>
        <w:t> </w:t>
      </w:r>
      <w:r>
        <w:rPr/>
        <w:t>México</w:t>
      </w:r>
      <w:r>
        <w:rPr>
          <w:spacing w:val="-11"/>
        </w:rPr>
        <w:t> </w:t>
      </w:r>
      <w:r>
        <w:rPr/>
        <w:t>el</w:t>
      </w:r>
      <w:r>
        <w:rPr>
          <w:spacing w:val="-12"/>
        </w:rPr>
        <w:t> </w:t>
      </w:r>
      <w:r>
        <w:rPr/>
        <w:t>principal</w:t>
      </w:r>
      <w:r>
        <w:rPr>
          <w:spacing w:val="-12"/>
        </w:rPr>
        <w:t> </w:t>
      </w:r>
      <w:r>
        <w:rPr/>
        <w:t>vector</w:t>
      </w:r>
      <w:r>
        <w:rPr>
          <w:spacing w:val="-9"/>
        </w:rPr>
        <w:t> </w:t>
      </w:r>
      <w:r>
        <w:rPr/>
        <w:t>es</w:t>
      </w:r>
      <w:r>
        <w:rPr>
          <w:spacing w:val="-14"/>
        </w:rPr>
        <w:t> </w:t>
      </w:r>
      <w:r>
        <w:rPr>
          <w:i/>
        </w:rPr>
        <w:t>Triatoma</w:t>
      </w:r>
      <w:r>
        <w:rPr>
          <w:i/>
          <w:spacing w:val="-11"/>
        </w:rPr>
        <w:t> </w:t>
      </w:r>
      <w:r>
        <w:rPr>
          <w:i/>
        </w:rPr>
        <w:t>dimidiata</w:t>
      </w:r>
      <w:r>
        <w:rPr/>
        <w:t>;</w:t>
      </w:r>
      <w:r>
        <w:rPr>
          <w:spacing w:val="-12"/>
        </w:rPr>
        <w:t> </w:t>
      </w:r>
      <w:r>
        <w:rPr/>
        <w:t>este triatomino se encuentra presente en el sur, centro</w:t>
      </w:r>
      <w:r>
        <w:rPr>
          <w:i/>
        </w:rPr>
        <w:t>, </w:t>
      </w:r>
      <w:r>
        <w:rPr/>
        <w:t>este y norte del país (Schettino, 2015). En el estado de México </w:t>
      </w:r>
      <w:r>
        <w:rPr>
          <w:i/>
        </w:rPr>
        <w:t>Meccus pallidipennis </w:t>
      </w:r>
      <w:r>
        <w:rPr/>
        <w:t>es uno de los más importantes transmisores de la enfermedad de Chagas, </w:t>
      </w:r>
      <w:r>
        <w:rPr>
          <w:i/>
        </w:rPr>
        <w:t>T. cruzi </w:t>
      </w:r>
      <w:r>
        <w:rPr/>
        <w:t>tiene una amplia gama endémica que se extiende desde</w:t>
      </w:r>
      <w:r>
        <w:rPr>
          <w:spacing w:val="-3"/>
        </w:rPr>
        <w:t> </w:t>
      </w:r>
      <w:r>
        <w:rPr/>
        <w:t>el</w:t>
      </w:r>
      <w:r>
        <w:rPr>
          <w:spacing w:val="-6"/>
        </w:rPr>
        <w:t> </w:t>
      </w:r>
      <w:r>
        <w:rPr/>
        <w:t>sur</w:t>
      </w:r>
      <w:r>
        <w:rPr>
          <w:spacing w:val="-5"/>
        </w:rPr>
        <w:t> </w:t>
      </w:r>
      <w:r>
        <w:rPr/>
        <w:t>de</w:t>
      </w:r>
      <w:r>
        <w:rPr>
          <w:spacing w:val="-6"/>
        </w:rPr>
        <w:t> </w:t>
      </w:r>
      <w:r>
        <w:rPr/>
        <w:t>Estados</w:t>
      </w:r>
      <w:r>
        <w:rPr>
          <w:spacing w:val="-8"/>
        </w:rPr>
        <w:t> </w:t>
      </w:r>
      <w:r>
        <w:rPr/>
        <w:t>Unidos</w:t>
      </w:r>
      <w:r>
        <w:rPr>
          <w:spacing w:val="-3"/>
        </w:rPr>
        <w:t> </w:t>
      </w:r>
      <w:r>
        <w:rPr/>
        <w:t>a</w:t>
      </w:r>
      <w:r>
        <w:rPr>
          <w:spacing w:val="-3"/>
        </w:rPr>
        <w:t> </w:t>
      </w:r>
      <w:r>
        <w:rPr/>
        <w:t>la</w:t>
      </w:r>
      <w:r>
        <w:rPr>
          <w:spacing w:val="-5"/>
        </w:rPr>
        <w:t> </w:t>
      </w:r>
      <w:r>
        <w:rPr/>
        <w:t>Patagonia</w:t>
      </w:r>
      <w:r>
        <w:rPr>
          <w:spacing w:val="-3"/>
        </w:rPr>
        <w:t> </w:t>
      </w:r>
      <w:r>
        <w:rPr/>
        <w:t>Argentina</w:t>
      </w:r>
      <w:r>
        <w:rPr>
          <w:spacing w:val="-3"/>
        </w:rPr>
        <w:t> </w:t>
      </w:r>
      <w:r>
        <w:rPr/>
        <w:t>y</w:t>
      </w:r>
      <w:r>
        <w:rPr>
          <w:spacing w:val="-5"/>
        </w:rPr>
        <w:t> </w:t>
      </w:r>
      <w:r>
        <w:rPr/>
        <w:t>se</w:t>
      </w:r>
      <w:r>
        <w:rPr>
          <w:spacing w:val="-4"/>
        </w:rPr>
        <w:t> </w:t>
      </w:r>
      <w:r>
        <w:rPr/>
        <w:t>encuentra</w:t>
      </w:r>
      <w:r>
        <w:rPr>
          <w:spacing w:val="-5"/>
        </w:rPr>
        <w:t> </w:t>
      </w:r>
      <w:r>
        <w:rPr/>
        <w:t>principalmente</w:t>
      </w:r>
      <w:r>
        <w:rPr>
          <w:spacing w:val="-5"/>
        </w:rPr>
        <w:t> </w:t>
      </w:r>
      <w:r>
        <w:rPr/>
        <w:t>en zonas endémicas de 21 países de América Latina; la infección humana se encuentra mayormente en el sur y centro de América; y asociado a la migración, la enfermedad se identifica actualmente en América del Norte, Europa y Asia (Zingales,</w:t>
      </w:r>
      <w:r>
        <w:rPr>
          <w:spacing w:val="-21"/>
        </w:rPr>
        <w:t> </w:t>
      </w:r>
      <w:r>
        <w:rPr/>
        <w:t>2011).</w:t>
      </w:r>
    </w:p>
    <w:p>
      <w:pPr>
        <w:pStyle w:val="BodyText"/>
      </w:pPr>
    </w:p>
    <w:p>
      <w:pPr>
        <w:pStyle w:val="BodyText"/>
      </w:pPr>
    </w:p>
    <w:p>
      <w:pPr>
        <w:pStyle w:val="BodyText"/>
        <w:spacing w:before="1"/>
        <w:rPr>
          <w:sz w:val="24"/>
        </w:rPr>
      </w:pPr>
    </w:p>
    <w:p>
      <w:pPr>
        <w:pStyle w:val="BodyText"/>
        <w:spacing w:line="360" w:lineRule="auto"/>
        <w:ind w:left="152" w:right="107" w:firstLine="707"/>
        <w:jc w:val="both"/>
      </w:pPr>
      <w:r>
        <w:rPr/>
        <w:t>Se calcula que en el mundo hay entre 6 y 8 millones de personas infectadas, la mayoría de ellas en América Latina, donde la enfermedad de Chagas es endémica (OMS, 2014). En México en el año 2005 se reportan 1,100.000 personas afectadas por la enfermedad de Chagas, y se calcula que cada año se registran 7,700 mil casos nuevos (OPS, 2006).</w:t>
      </w:r>
    </w:p>
    <w:p>
      <w:pPr>
        <w:pStyle w:val="BodyText"/>
      </w:pPr>
    </w:p>
    <w:p>
      <w:pPr>
        <w:pStyle w:val="BodyText"/>
      </w:pPr>
    </w:p>
    <w:p>
      <w:pPr>
        <w:pStyle w:val="BodyText"/>
        <w:spacing w:before="1"/>
        <w:rPr>
          <w:sz w:val="24"/>
        </w:rPr>
      </w:pPr>
    </w:p>
    <w:p>
      <w:pPr>
        <w:pStyle w:val="BodyText"/>
        <w:spacing w:line="360" w:lineRule="auto"/>
        <w:ind w:left="152" w:right="105" w:firstLine="707"/>
        <w:jc w:val="both"/>
      </w:pPr>
      <w:r>
        <w:rPr/>
        <w:t>La clasificación de </w:t>
      </w:r>
      <w:r>
        <w:rPr>
          <w:i/>
        </w:rPr>
        <w:t>T. cruzi </w:t>
      </w:r>
      <w:r>
        <w:rPr/>
        <w:t>ha sido cambiante con el aporte de nuevos estudios genéticos</w:t>
      </w:r>
      <w:r>
        <w:rPr>
          <w:spacing w:val="-8"/>
        </w:rPr>
        <w:t> </w:t>
      </w:r>
      <w:r>
        <w:rPr/>
        <w:t>y</w:t>
      </w:r>
      <w:r>
        <w:rPr>
          <w:spacing w:val="-10"/>
        </w:rPr>
        <w:t> </w:t>
      </w:r>
      <w:r>
        <w:rPr/>
        <w:t>el</w:t>
      </w:r>
      <w:r>
        <w:rPr>
          <w:spacing w:val="-9"/>
        </w:rPr>
        <w:t> </w:t>
      </w:r>
      <w:r>
        <w:rPr/>
        <w:t>desarrollo</w:t>
      </w:r>
      <w:r>
        <w:rPr>
          <w:spacing w:val="-10"/>
        </w:rPr>
        <w:t> </w:t>
      </w:r>
      <w:r>
        <w:rPr/>
        <w:t>de</w:t>
      </w:r>
      <w:r>
        <w:rPr>
          <w:spacing w:val="-8"/>
        </w:rPr>
        <w:t> </w:t>
      </w:r>
      <w:r>
        <w:rPr/>
        <w:t>nuevos</w:t>
      </w:r>
      <w:r>
        <w:rPr>
          <w:spacing w:val="-8"/>
        </w:rPr>
        <w:t> </w:t>
      </w:r>
      <w:r>
        <w:rPr/>
        <w:t>marcadores</w:t>
      </w:r>
      <w:r>
        <w:rPr>
          <w:spacing w:val="-10"/>
        </w:rPr>
        <w:t> </w:t>
      </w:r>
      <w:r>
        <w:rPr/>
        <w:t>moleculares.</w:t>
      </w:r>
      <w:r>
        <w:rPr>
          <w:spacing w:val="-7"/>
        </w:rPr>
        <w:t> </w:t>
      </w:r>
      <w:r>
        <w:rPr/>
        <w:t>En</w:t>
      </w:r>
      <w:r>
        <w:rPr>
          <w:spacing w:val="-10"/>
        </w:rPr>
        <w:t> </w:t>
      </w:r>
      <w:r>
        <w:rPr/>
        <w:t>1999</w:t>
      </w:r>
      <w:r>
        <w:rPr>
          <w:spacing w:val="-7"/>
        </w:rPr>
        <w:t> </w:t>
      </w:r>
      <w:r>
        <w:rPr>
          <w:i/>
        </w:rPr>
        <w:t>T.</w:t>
      </w:r>
      <w:r>
        <w:rPr>
          <w:i/>
          <w:spacing w:val="-9"/>
        </w:rPr>
        <w:t> </w:t>
      </w:r>
      <w:r>
        <w:rPr>
          <w:i/>
        </w:rPr>
        <w:t>cruzi</w:t>
      </w:r>
      <w:r>
        <w:rPr>
          <w:i/>
          <w:spacing w:val="-8"/>
        </w:rPr>
        <w:t> </w:t>
      </w:r>
      <w:r>
        <w:rPr/>
        <w:t>se</w:t>
      </w:r>
      <w:r>
        <w:rPr>
          <w:spacing w:val="-8"/>
        </w:rPr>
        <w:t> </w:t>
      </w:r>
      <w:r>
        <w:rPr/>
        <w:t>dividió</w:t>
      </w:r>
      <w:r>
        <w:rPr>
          <w:spacing w:val="-8"/>
        </w:rPr>
        <w:t> </w:t>
      </w:r>
      <w:r>
        <w:rPr/>
        <w:t>en dos linajes genéticos (Brenier </w:t>
      </w:r>
      <w:r>
        <w:rPr>
          <w:i/>
        </w:rPr>
        <w:t>et al</w:t>
      </w:r>
      <w:r>
        <w:rPr/>
        <w:t>., 1999) siendo </w:t>
      </w:r>
      <w:r>
        <w:rPr>
          <w:i/>
        </w:rPr>
        <w:t>T. cruzi </w:t>
      </w:r>
      <w:r>
        <w:rPr/>
        <w:t>I (TCI) relacionado al ciclo enzoótico y </w:t>
      </w:r>
      <w:r>
        <w:rPr>
          <w:i/>
        </w:rPr>
        <w:t>T. cruzi </w:t>
      </w:r>
      <w:r>
        <w:rPr/>
        <w:t>II (TCII) al ciclo doméstico (Sánchez y Russomando, 2012); la clasificación</w:t>
      </w:r>
      <w:r>
        <w:rPr>
          <w:spacing w:val="-7"/>
        </w:rPr>
        <w:t> </w:t>
      </w:r>
      <w:r>
        <w:rPr/>
        <w:t>se</w:t>
      </w:r>
      <w:r>
        <w:rPr>
          <w:spacing w:val="-9"/>
        </w:rPr>
        <w:t> </w:t>
      </w:r>
      <w:r>
        <w:rPr/>
        <w:t>realizó</w:t>
      </w:r>
      <w:r>
        <w:rPr>
          <w:spacing w:val="-6"/>
        </w:rPr>
        <w:t> </w:t>
      </w:r>
      <w:r>
        <w:rPr/>
        <w:t>de</w:t>
      </w:r>
      <w:r>
        <w:rPr>
          <w:spacing w:val="-7"/>
        </w:rPr>
        <w:t> </w:t>
      </w:r>
      <w:r>
        <w:rPr/>
        <w:t>acuerdo</w:t>
      </w:r>
      <w:r>
        <w:rPr>
          <w:spacing w:val="-7"/>
        </w:rPr>
        <w:t> </w:t>
      </w:r>
      <w:r>
        <w:rPr/>
        <w:t>a</w:t>
      </w:r>
      <w:r>
        <w:rPr>
          <w:spacing w:val="-9"/>
        </w:rPr>
        <w:t> </w:t>
      </w:r>
      <w:r>
        <w:rPr/>
        <w:t>características</w:t>
      </w:r>
      <w:r>
        <w:rPr>
          <w:spacing w:val="-6"/>
        </w:rPr>
        <w:t> </w:t>
      </w:r>
      <w:r>
        <w:rPr/>
        <w:t>particulares</w:t>
      </w:r>
      <w:r>
        <w:rPr>
          <w:spacing w:val="-6"/>
        </w:rPr>
        <w:t> </w:t>
      </w:r>
      <w:r>
        <w:rPr/>
        <w:t>relacionadas</w:t>
      </w:r>
      <w:r>
        <w:rPr>
          <w:spacing w:val="-6"/>
        </w:rPr>
        <w:t> </w:t>
      </w:r>
      <w:r>
        <w:rPr/>
        <w:t>con</w:t>
      </w:r>
      <w:r>
        <w:rPr>
          <w:spacing w:val="-7"/>
        </w:rPr>
        <w:t> </w:t>
      </w:r>
      <w:r>
        <w:rPr/>
        <w:t>el</w:t>
      </w:r>
      <w:r>
        <w:rPr>
          <w:spacing w:val="-10"/>
        </w:rPr>
        <w:t> </w:t>
      </w:r>
      <w:r>
        <w:rPr/>
        <w:t>tipo</w:t>
      </w:r>
      <w:r>
        <w:rPr>
          <w:spacing w:val="-7"/>
        </w:rPr>
        <w:t> </w:t>
      </w:r>
      <w:r>
        <w:rPr/>
        <w:t>de manifestaciones clínicas y la distribución</w:t>
      </w:r>
      <w:r>
        <w:rPr>
          <w:spacing w:val="-16"/>
        </w:rPr>
        <w:t> </w:t>
      </w:r>
      <w:r>
        <w:rPr/>
        <w:t>geográfica.</w:t>
      </w:r>
    </w:p>
    <w:p>
      <w:pPr>
        <w:pStyle w:val="BodyText"/>
      </w:pPr>
    </w:p>
    <w:p>
      <w:pPr>
        <w:pStyle w:val="BodyText"/>
      </w:pPr>
    </w:p>
    <w:p>
      <w:pPr>
        <w:pStyle w:val="BodyText"/>
        <w:spacing w:before="1"/>
        <w:rPr>
          <w:sz w:val="24"/>
        </w:rPr>
      </w:pPr>
    </w:p>
    <w:p>
      <w:pPr>
        <w:pStyle w:val="BodyText"/>
        <w:spacing w:line="360" w:lineRule="auto"/>
        <w:ind w:left="152" w:right="104" w:firstLine="707"/>
        <w:jc w:val="both"/>
      </w:pPr>
      <w:r>
        <w:rPr>
          <w:i/>
        </w:rPr>
        <w:t>T. cruzi </w:t>
      </w:r>
      <w:r>
        <w:rPr/>
        <w:t>ha sido reportado en regiones de Colombia y Venezuela, </w:t>
      </w:r>
      <w:r>
        <w:rPr>
          <w:i/>
        </w:rPr>
        <w:t>T. cruzi </w:t>
      </w:r>
      <w:r>
        <w:rPr/>
        <w:t>II en regiones</w:t>
      </w:r>
      <w:r>
        <w:rPr>
          <w:spacing w:val="-5"/>
        </w:rPr>
        <w:t> </w:t>
      </w:r>
      <w:r>
        <w:rPr/>
        <w:t>de</w:t>
      </w:r>
      <w:r>
        <w:rPr>
          <w:spacing w:val="-8"/>
        </w:rPr>
        <w:t> </w:t>
      </w:r>
      <w:r>
        <w:rPr/>
        <w:t>Brasil</w:t>
      </w:r>
      <w:r>
        <w:rPr>
          <w:spacing w:val="-6"/>
        </w:rPr>
        <w:t> </w:t>
      </w:r>
      <w:r>
        <w:rPr/>
        <w:t>y</w:t>
      </w:r>
      <w:r>
        <w:rPr>
          <w:spacing w:val="-7"/>
        </w:rPr>
        <w:t> </w:t>
      </w:r>
      <w:r>
        <w:rPr/>
        <w:t>Argentina</w:t>
      </w:r>
      <w:r>
        <w:rPr>
          <w:spacing w:val="-7"/>
        </w:rPr>
        <w:t> </w:t>
      </w:r>
      <w:r>
        <w:rPr/>
        <w:t>(Gaunt</w:t>
      </w:r>
      <w:r>
        <w:rPr>
          <w:spacing w:val="-4"/>
        </w:rPr>
        <w:t> </w:t>
      </w:r>
      <w:r>
        <w:rPr>
          <w:i/>
        </w:rPr>
        <w:t>et</w:t>
      </w:r>
      <w:r>
        <w:rPr>
          <w:i/>
          <w:spacing w:val="-6"/>
        </w:rPr>
        <w:t> </w:t>
      </w:r>
      <w:r>
        <w:rPr>
          <w:i/>
        </w:rPr>
        <w:t>al</w:t>
      </w:r>
      <w:r>
        <w:rPr/>
        <w:t>.,</w:t>
      </w:r>
      <w:r>
        <w:rPr>
          <w:spacing w:val="-6"/>
        </w:rPr>
        <w:t> </w:t>
      </w:r>
      <w:r>
        <w:rPr/>
        <w:t>2003).</w:t>
      </w:r>
      <w:r>
        <w:rPr>
          <w:spacing w:val="-6"/>
        </w:rPr>
        <w:t> </w:t>
      </w:r>
      <w:r>
        <w:rPr/>
        <w:t>Posteriormente</w:t>
      </w:r>
      <w:r>
        <w:rPr>
          <w:spacing w:val="-6"/>
        </w:rPr>
        <w:t> </w:t>
      </w:r>
      <w:r>
        <w:rPr>
          <w:i/>
        </w:rPr>
        <w:t>T.</w:t>
      </w:r>
      <w:r>
        <w:rPr>
          <w:i/>
          <w:spacing w:val="-9"/>
        </w:rPr>
        <w:t> </w:t>
      </w:r>
      <w:r>
        <w:rPr>
          <w:i/>
        </w:rPr>
        <w:t>cruzi</w:t>
      </w:r>
      <w:r>
        <w:rPr>
          <w:i/>
          <w:spacing w:val="-5"/>
        </w:rPr>
        <w:t> </w:t>
      </w:r>
      <w:r>
        <w:rPr/>
        <w:t>II</w:t>
      </w:r>
      <w:r>
        <w:rPr>
          <w:spacing w:val="-6"/>
        </w:rPr>
        <w:t> </w:t>
      </w:r>
      <w:r>
        <w:rPr/>
        <w:t>se</w:t>
      </w:r>
      <w:r>
        <w:rPr>
          <w:spacing w:val="-7"/>
        </w:rPr>
        <w:t> </w:t>
      </w:r>
      <w:r>
        <w:rPr/>
        <w:t>dividiría</w:t>
      </w:r>
      <w:r>
        <w:rPr>
          <w:spacing w:val="-5"/>
        </w:rPr>
        <w:t> </w:t>
      </w:r>
      <w:r>
        <w:rPr/>
        <w:t>en 5 sub-grupos referenciados con las primeras letras del abecedario antecediendo al linaje (IIa-IIe) (</w:t>
      </w:r>
      <w:r>
        <w:rPr>
          <w:color w:val="1F130F"/>
        </w:rPr>
        <w:t>Zingales </w:t>
      </w:r>
      <w:r>
        <w:rPr>
          <w:i/>
          <w:color w:val="1F130F"/>
        </w:rPr>
        <w:t>et al</w:t>
      </w:r>
      <w:r>
        <w:rPr>
          <w:color w:val="1F130F"/>
        </w:rPr>
        <w:t>., 2012</w:t>
      </w:r>
      <w:r>
        <w:rPr/>
        <w:t>). Actualmente </w:t>
      </w:r>
      <w:r>
        <w:rPr>
          <w:i/>
        </w:rPr>
        <w:t>T. cruzi </w:t>
      </w:r>
      <w:r>
        <w:rPr/>
        <w:t>se divide en seis grupos</w:t>
      </w:r>
      <w:r>
        <w:rPr>
          <w:spacing w:val="-20"/>
        </w:rPr>
        <w:t> </w:t>
      </w:r>
      <w:r>
        <w:rPr/>
        <w:t>denominados</w:t>
      </w:r>
    </w:p>
    <w:p>
      <w:pPr>
        <w:spacing w:after="0" w:line="360" w:lineRule="auto"/>
        <w:jc w:val="both"/>
        <w:sectPr>
          <w:footerReference w:type="default" r:id="rId9"/>
          <w:pgSz w:w="12240" w:h="15840"/>
          <w:pgMar w:footer="1325" w:header="0" w:top="1500" w:bottom="1520" w:left="1720" w:right="1420"/>
          <w:pgNumType w:start="1"/>
        </w:sectPr>
      </w:pPr>
    </w:p>
    <w:p>
      <w:pPr>
        <w:pStyle w:val="BodyText"/>
        <w:spacing w:before="9"/>
        <w:rPr>
          <w:sz w:val="20"/>
        </w:rPr>
      </w:pPr>
    </w:p>
    <w:p>
      <w:pPr>
        <w:pStyle w:val="BodyText"/>
        <w:spacing w:line="360" w:lineRule="auto" w:before="73"/>
        <w:ind w:left="152" w:right="107"/>
        <w:jc w:val="both"/>
      </w:pPr>
      <w:r>
        <w:rPr/>
        <w:t>Unidades Discretas de Tipificación (DTU´s), designados del I al VI. De acuerdo con esta propuesta,</w:t>
      </w:r>
      <w:r>
        <w:rPr>
          <w:spacing w:val="-6"/>
        </w:rPr>
        <w:t> </w:t>
      </w:r>
      <w:r>
        <w:rPr/>
        <w:t>TCI</w:t>
      </w:r>
      <w:r>
        <w:rPr>
          <w:spacing w:val="-5"/>
        </w:rPr>
        <w:t> </w:t>
      </w:r>
      <w:r>
        <w:rPr/>
        <w:t>se</w:t>
      </w:r>
      <w:r>
        <w:rPr>
          <w:spacing w:val="-4"/>
        </w:rPr>
        <w:t> </w:t>
      </w:r>
      <w:r>
        <w:rPr/>
        <w:t>llama</w:t>
      </w:r>
      <w:r>
        <w:rPr>
          <w:spacing w:val="-9"/>
        </w:rPr>
        <w:t> </w:t>
      </w:r>
      <w:r>
        <w:rPr/>
        <w:t>ahora</w:t>
      </w:r>
      <w:r>
        <w:rPr>
          <w:spacing w:val="-6"/>
        </w:rPr>
        <w:t> </w:t>
      </w:r>
      <w:r>
        <w:rPr/>
        <w:t>TcI,</w:t>
      </w:r>
      <w:r>
        <w:rPr>
          <w:spacing w:val="-6"/>
        </w:rPr>
        <w:t> </w:t>
      </w:r>
      <w:r>
        <w:rPr/>
        <w:t>mientras</w:t>
      </w:r>
      <w:r>
        <w:rPr>
          <w:spacing w:val="-7"/>
        </w:rPr>
        <w:t> </w:t>
      </w:r>
      <w:r>
        <w:rPr/>
        <w:t>que</w:t>
      </w:r>
      <w:r>
        <w:rPr>
          <w:spacing w:val="-9"/>
        </w:rPr>
        <w:t> </w:t>
      </w:r>
      <w:r>
        <w:rPr/>
        <w:t>TcIIa</w:t>
      </w:r>
      <w:r>
        <w:rPr>
          <w:spacing w:val="-7"/>
        </w:rPr>
        <w:t> </w:t>
      </w:r>
      <w:r>
        <w:rPr/>
        <w:t>es</w:t>
      </w:r>
      <w:r>
        <w:rPr>
          <w:spacing w:val="-7"/>
        </w:rPr>
        <w:t> </w:t>
      </w:r>
      <w:r>
        <w:rPr/>
        <w:t>TcIV,</w:t>
      </w:r>
      <w:r>
        <w:rPr>
          <w:spacing w:val="-8"/>
        </w:rPr>
        <w:t> </w:t>
      </w:r>
      <w:r>
        <w:rPr/>
        <w:t>TcIIb</w:t>
      </w:r>
      <w:r>
        <w:rPr>
          <w:spacing w:val="-4"/>
        </w:rPr>
        <w:t> </w:t>
      </w:r>
      <w:r>
        <w:rPr/>
        <w:t>es</w:t>
      </w:r>
      <w:r>
        <w:rPr>
          <w:spacing w:val="-9"/>
        </w:rPr>
        <w:t> </w:t>
      </w:r>
      <w:r>
        <w:rPr/>
        <w:t>Tc</w:t>
      </w:r>
      <w:r>
        <w:rPr>
          <w:spacing w:val="-4"/>
        </w:rPr>
        <w:t> </w:t>
      </w:r>
      <w:r>
        <w:rPr/>
        <w:t>II,</w:t>
      </w:r>
      <w:r>
        <w:rPr>
          <w:spacing w:val="-6"/>
        </w:rPr>
        <w:t> </w:t>
      </w:r>
      <w:r>
        <w:rPr/>
        <w:t>TcIIc</w:t>
      </w:r>
      <w:r>
        <w:rPr>
          <w:spacing w:val="-4"/>
        </w:rPr>
        <w:t> </w:t>
      </w:r>
      <w:r>
        <w:rPr/>
        <w:t>es</w:t>
      </w:r>
      <w:r>
        <w:rPr>
          <w:spacing w:val="-9"/>
        </w:rPr>
        <w:t> </w:t>
      </w:r>
      <w:r>
        <w:rPr/>
        <w:t>TcIII, TCIId es TcV, y TcIIe es TcVI (Zingales </w:t>
      </w:r>
      <w:r>
        <w:rPr>
          <w:i/>
        </w:rPr>
        <w:t>et al</w:t>
      </w:r>
      <w:r>
        <w:rPr/>
        <w:t>.,</w:t>
      </w:r>
      <w:r>
        <w:rPr>
          <w:spacing w:val="-17"/>
        </w:rPr>
        <w:t> </w:t>
      </w:r>
      <w:r>
        <w:rPr/>
        <w:t>2009).</w:t>
      </w:r>
    </w:p>
    <w:p>
      <w:pPr>
        <w:pStyle w:val="BodyText"/>
      </w:pPr>
    </w:p>
    <w:p>
      <w:pPr>
        <w:pStyle w:val="BodyText"/>
      </w:pPr>
    </w:p>
    <w:p>
      <w:pPr>
        <w:pStyle w:val="BodyText"/>
        <w:spacing w:before="1"/>
        <w:rPr>
          <w:sz w:val="24"/>
        </w:rPr>
      </w:pPr>
    </w:p>
    <w:p>
      <w:pPr>
        <w:pStyle w:val="BodyText"/>
        <w:spacing w:line="360" w:lineRule="auto"/>
        <w:ind w:left="152" w:right="104" w:firstLine="707"/>
        <w:jc w:val="both"/>
      </w:pPr>
      <w:r>
        <w:rPr/>
        <w:t>TcI ha sido implicado en casos clínicos en humanos de la Amazonia, región andina central, América Central y México (Bosseno </w:t>
      </w:r>
      <w:r>
        <w:rPr>
          <w:i/>
        </w:rPr>
        <w:t>et al</w:t>
      </w:r>
      <w:r>
        <w:rPr/>
        <w:t>., 2002; Montilla </w:t>
      </w:r>
      <w:r>
        <w:rPr>
          <w:i/>
        </w:rPr>
        <w:t>et al</w:t>
      </w:r>
      <w:r>
        <w:rPr/>
        <w:t>., 2002). Mientras Tc III se encuentra asociado a brotes por contaminación oral en humanos en el Amazonas brasileño (Zingales </w:t>
      </w:r>
      <w:r>
        <w:rPr>
          <w:i/>
        </w:rPr>
        <w:t>et al</w:t>
      </w:r>
      <w:r>
        <w:rPr/>
        <w:t>., 2012). En Argentina un estudio en perros y gatos identificaron a TcVI y TcV (Enriquez </w:t>
      </w:r>
      <w:r>
        <w:rPr>
          <w:i/>
        </w:rPr>
        <w:t>et al</w:t>
      </w:r>
      <w:r>
        <w:rPr/>
        <w:t>., 2012).</w:t>
      </w:r>
    </w:p>
    <w:p>
      <w:pPr>
        <w:pStyle w:val="BodyText"/>
      </w:pPr>
    </w:p>
    <w:p>
      <w:pPr>
        <w:pStyle w:val="BodyText"/>
      </w:pPr>
    </w:p>
    <w:p>
      <w:pPr>
        <w:pStyle w:val="BodyText"/>
        <w:spacing w:before="1"/>
        <w:rPr>
          <w:sz w:val="24"/>
        </w:rPr>
      </w:pPr>
    </w:p>
    <w:p>
      <w:pPr>
        <w:pStyle w:val="BodyText"/>
        <w:spacing w:line="360" w:lineRule="auto"/>
        <w:ind w:left="152" w:right="106" w:firstLine="707"/>
        <w:jc w:val="both"/>
      </w:pPr>
      <w:r>
        <w:rPr/>
        <w:t>Risso </w:t>
      </w:r>
      <w:r>
        <w:rPr>
          <w:i/>
        </w:rPr>
        <w:t>et al</w:t>
      </w:r>
      <w:r>
        <w:rPr/>
        <w:t>. (2011) en un estudio realizado en México en pacientes infectados de diferentes estados del país encontraron un 33% de positividad a TcI, 37% a TcII y 30% de positivos a ambos linajes. En triatominos infectados con </w:t>
      </w:r>
      <w:r>
        <w:rPr>
          <w:i/>
        </w:rPr>
        <w:t>T. cruzi </w:t>
      </w:r>
      <w:r>
        <w:rPr/>
        <w:t>en el estado de Veracruz, México</w:t>
      </w:r>
      <w:r>
        <w:rPr>
          <w:spacing w:val="-5"/>
        </w:rPr>
        <w:t> </w:t>
      </w:r>
      <w:r>
        <w:rPr/>
        <w:t>mostró</w:t>
      </w:r>
      <w:r>
        <w:rPr>
          <w:spacing w:val="-5"/>
        </w:rPr>
        <w:t> </w:t>
      </w:r>
      <w:r>
        <w:rPr/>
        <w:t>un</w:t>
      </w:r>
      <w:r>
        <w:rPr>
          <w:spacing w:val="-8"/>
        </w:rPr>
        <w:t> </w:t>
      </w:r>
      <w:r>
        <w:rPr/>
        <w:t>27%</w:t>
      </w:r>
      <w:r>
        <w:rPr>
          <w:spacing w:val="-7"/>
        </w:rPr>
        <w:t> </w:t>
      </w:r>
      <w:r>
        <w:rPr/>
        <w:t>de</w:t>
      </w:r>
      <w:r>
        <w:rPr>
          <w:spacing w:val="-5"/>
        </w:rPr>
        <w:t> </w:t>
      </w:r>
      <w:r>
        <w:rPr/>
        <w:t>TcI,</w:t>
      </w:r>
      <w:r>
        <w:rPr>
          <w:spacing w:val="-4"/>
        </w:rPr>
        <w:t> </w:t>
      </w:r>
      <w:r>
        <w:rPr/>
        <w:t>12</w:t>
      </w:r>
      <w:r>
        <w:rPr>
          <w:spacing w:val="-8"/>
        </w:rPr>
        <w:t> </w:t>
      </w:r>
      <w:r>
        <w:rPr/>
        <w:t>%</w:t>
      </w:r>
      <w:r>
        <w:rPr>
          <w:spacing w:val="-7"/>
        </w:rPr>
        <w:t> </w:t>
      </w:r>
      <w:r>
        <w:rPr/>
        <w:t>a</w:t>
      </w:r>
      <w:r>
        <w:rPr>
          <w:spacing w:val="-8"/>
        </w:rPr>
        <w:t> </w:t>
      </w:r>
      <w:r>
        <w:rPr/>
        <w:t>TcII,</w:t>
      </w:r>
      <w:r>
        <w:rPr>
          <w:spacing w:val="-4"/>
        </w:rPr>
        <w:t> </w:t>
      </w:r>
      <w:r>
        <w:rPr/>
        <w:t>18%</w:t>
      </w:r>
      <w:r>
        <w:rPr>
          <w:spacing w:val="-5"/>
        </w:rPr>
        <w:t> </w:t>
      </w:r>
      <w:r>
        <w:rPr/>
        <w:t>a</w:t>
      </w:r>
      <w:r>
        <w:rPr>
          <w:spacing w:val="-8"/>
        </w:rPr>
        <w:t> </w:t>
      </w:r>
      <w:r>
        <w:rPr/>
        <w:t>TcIV</w:t>
      </w:r>
      <w:r>
        <w:rPr>
          <w:spacing w:val="-5"/>
        </w:rPr>
        <w:t> </w:t>
      </w:r>
      <w:r>
        <w:rPr/>
        <w:t>y</w:t>
      </w:r>
      <w:r>
        <w:rPr>
          <w:spacing w:val="-7"/>
        </w:rPr>
        <w:t> </w:t>
      </w:r>
      <w:r>
        <w:rPr/>
        <w:t>27%</w:t>
      </w:r>
      <w:r>
        <w:rPr>
          <w:spacing w:val="-5"/>
        </w:rPr>
        <w:t> </w:t>
      </w:r>
      <w:r>
        <w:rPr/>
        <w:t>a</w:t>
      </w:r>
      <w:r>
        <w:rPr>
          <w:spacing w:val="-10"/>
        </w:rPr>
        <w:t> </w:t>
      </w:r>
      <w:r>
        <w:rPr/>
        <w:t>TcV</w:t>
      </w:r>
      <w:r>
        <w:rPr>
          <w:spacing w:val="-6"/>
        </w:rPr>
        <w:t> </w:t>
      </w:r>
      <w:r>
        <w:rPr/>
        <w:t>(Ramos-Ligonio</w:t>
      </w:r>
      <w:r>
        <w:rPr>
          <w:spacing w:val="-5"/>
        </w:rPr>
        <w:t> </w:t>
      </w:r>
      <w:r>
        <w:rPr>
          <w:i/>
        </w:rPr>
        <w:t>et</w:t>
      </w:r>
      <w:r>
        <w:rPr>
          <w:i/>
          <w:spacing w:val="-4"/>
        </w:rPr>
        <w:t> </w:t>
      </w:r>
      <w:r>
        <w:rPr>
          <w:i/>
        </w:rPr>
        <w:t>al</w:t>
      </w:r>
      <w:r>
        <w:rPr/>
        <w:t>., 2012).</w:t>
      </w:r>
    </w:p>
    <w:p>
      <w:pPr>
        <w:pStyle w:val="BodyText"/>
      </w:pPr>
    </w:p>
    <w:p>
      <w:pPr>
        <w:pStyle w:val="BodyText"/>
      </w:pPr>
    </w:p>
    <w:p>
      <w:pPr>
        <w:pStyle w:val="BodyText"/>
        <w:spacing w:before="1"/>
        <w:rPr>
          <w:sz w:val="24"/>
        </w:rPr>
      </w:pPr>
    </w:p>
    <w:p>
      <w:pPr>
        <w:pStyle w:val="BodyText"/>
        <w:spacing w:line="360" w:lineRule="auto"/>
        <w:ind w:left="152" w:right="106" w:firstLine="707"/>
        <w:jc w:val="both"/>
      </w:pPr>
      <w:r>
        <w:rPr/>
        <w:t>En el Estado de México, la enfermedad de Chagas se ha identificado en humanos en 5.5%, en animales 21.58% (Estrada </w:t>
      </w:r>
      <w:r>
        <w:rPr>
          <w:i/>
        </w:rPr>
        <w:t>et al</w:t>
      </w:r>
      <w:r>
        <w:rPr/>
        <w:t>., 2006) y en triatominos 28% (Medina </w:t>
      </w:r>
      <w:r>
        <w:rPr>
          <w:i/>
        </w:rPr>
        <w:t>et al</w:t>
      </w:r>
      <w:r>
        <w:rPr/>
        <w:t>., 2010);</w:t>
      </w:r>
      <w:r>
        <w:rPr>
          <w:spacing w:val="-8"/>
        </w:rPr>
        <w:t> </w:t>
      </w:r>
      <w:r>
        <w:rPr/>
        <w:t>sin</w:t>
      </w:r>
      <w:r>
        <w:rPr>
          <w:spacing w:val="-9"/>
        </w:rPr>
        <w:t> </w:t>
      </w:r>
      <w:r>
        <w:rPr/>
        <w:t>embargo,</w:t>
      </w:r>
      <w:r>
        <w:rPr>
          <w:spacing w:val="-8"/>
        </w:rPr>
        <w:t> </w:t>
      </w:r>
      <w:r>
        <w:rPr/>
        <w:t>no</w:t>
      </w:r>
      <w:r>
        <w:rPr>
          <w:spacing w:val="-11"/>
        </w:rPr>
        <w:t> </w:t>
      </w:r>
      <w:r>
        <w:rPr/>
        <w:t>se</w:t>
      </w:r>
      <w:r>
        <w:rPr>
          <w:spacing w:val="-9"/>
        </w:rPr>
        <w:t> </w:t>
      </w:r>
      <w:r>
        <w:rPr/>
        <w:t>han</w:t>
      </w:r>
      <w:r>
        <w:rPr>
          <w:spacing w:val="-9"/>
        </w:rPr>
        <w:t> </w:t>
      </w:r>
      <w:r>
        <w:rPr/>
        <w:t>identificado</w:t>
      </w:r>
      <w:r>
        <w:rPr>
          <w:spacing w:val="-9"/>
        </w:rPr>
        <w:t> </w:t>
      </w:r>
      <w:r>
        <w:rPr/>
        <w:t>las</w:t>
      </w:r>
      <w:r>
        <w:rPr>
          <w:spacing w:val="-9"/>
        </w:rPr>
        <w:t> </w:t>
      </w:r>
      <w:r>
        <w:rPr/>
        <w:t>Unidades</w:t>
      </w:r>
      <w:r>
        <w:rPr>
          <w:spacing w:val="-8"/>
        </w:rPr>
        <w:t> </w:t>
      </w:r>
      <w:r>
        <w:rPr/>
        <w:t>discretas</w:t>
      </w:r>
      <w:r>
        <w:rPr>
          <w:spacing w:val="-8"/>
        </w:rPr>
        <w:t> </w:t>
      </w:r>
      <w:r>
        <w:rPr/>
        <w:t>de</w:t>
      </w:r>
      <w:r>
        <w:rPr>
          <w:spacing w:val="-11"/>
        </w:rPr>
        <w:t> </w:t>
      </w:r>
      <w:r>
        <w:rPr/>
        <w:t>tipificación;</w:t>
      </w:r>
      <w:r>
        <w:rPr>
          <w:spacing w:val="-8"/>
        </w:rPr>
        <w:t> </w:t>
      </w:r>
      <w:r>
        <w:rPr/>
        <w:t>por</w:t>
      </w:r>
      <w:r>
        <w:rPr>
          <w:spacing w:val="-8"/>
        </w:rPr>
        <w:t> </w:t>
      </w:r>
      <w:r>
        <w:rPr/>
        <w:t>lo</w:t>
      </w:r>
      <w:r>
        <w:rPr>
          <w:spacing w:val="-11"/>
        </w:rPr>
        <w:t> </w:t>
      </w:r>
      <w:r>
        <w:rPr/>
        <w:t>que el objetivo del presente estudio es la caracterización molecular de </w:t>
      </w:r>
      <w:r>
        <w:rPr>
          <w:i/>
        </w:rPr>
        <w:t>Trypanosoma cruzi </w:t>
      </w:r>
      <w:r>
        <w:rPr/>
        <w:t>y la identificación de las Unidades Discretas de Tipificación circulante en el vector muestreado en la región del sur del estado de</w:t>
      </w:r>
      <w:r>
        <w:rPr>
          <w:spacing w:val="-11"/>
        </w:rPr>
        <w:t> </w:t>
      </w:r>
      <w:r>
        <w:rPr/>
        <w:t>México.</w:t>
      </w:r>
    </w:p>
    <w:p>
      <w:pPr>
        <w:spacing w:after="0" w:line="360" w:lineRule="auto"/>
        <w:jc w:val="both"/>
        <w:sectPr>
          <w:pgSz w:w="12240" w:h="15840"/>
          <w:pgMar w:header="0" w:footer="1325" w:top="1500" w:bottom="1580" w:left="1720" w:right="1420"/>
        </w:sectPr>
      </w:pPr>
    </w:p>
    <w:p>
      <w:pPr>
        <w:pStyle w:val="BodyText"/>
        <w:spacing w:before="7"/>
        <w:rPr>
          <w:sz w:val="20"/>
        </w:rPr>
      </w:pPr>
    </w:p>
    <w:p>
      <w:pPr>
        <w:pStyle w:val="Heading2"/>
        <w:numPr>
          <w:ilvl w:val="0"/>
          <w:numId w:val="2"/>
        </w:numPr>
        <w:tabs>
          <w:tab w:pos="3254" w:val="left" w:leader="none"/>
        </w:tabs>
        <w:spacing w:line="240" w:lineRule="auto" w:before="73" w:after="0"/>
        <w:ind w:left="3253" w:right="0" w:hanging="247"/>
        <w:jc w:val="left"/>
      </w:pPr>
      <w:bookmarkStart w:name="_bookmark7" w:id="9"/>
      <w:bookmarkEnd w:id="9"/>
      <w:r>
        <w:rPr>
          <w:b w:val="0"/>
        </w:rPr>
      </w:r>
      <w:bookmarkStart w:name="_bookmark7" w:id="10"/>
      <w:bookmarkEnd w:id="10"/>
      <w:r>
        <w:rPr/>
        <w:t>R</w:t>
      </w:r>
      <w:r>
        <w:rPr/>
        <w:t>EVISIÓN DE</w:t>
      </w:r>
      <w:r>
        <w:rPr>
          <w:spacing w:val="-11"/>
        </w:rPr>
        <w:t> </w:t>
      </w:r>
      <w:r>
        <w:rPr/>
        <w:t>LITERATURA</w:t>
      </w:r>
    </w:p>
    <w:p>
      <w:pPr>
        <w:pStyle w:val="BodyText"/>
        <w:rPr>
          <w:b/>
          <w:sz w:val="20"/>
        </w:rPr>
      </w:pPr>
    </w:p>
    <w:p>
      <w:pPr>
        <w:pStyle w:val="BodyText"/>
        <w:rPr>
          <w:b/>
          <w:sz w:val="20"/>
        </w:rPr>
      </w:pPr>
    </w:p>
    <w:p>
      <w:pPr>
        <w:pStyle w:val="BodyText"/>
        <w:spacing w:before="3"/>
        <w:rPr>
          <w:b/>
          <w:sz w:val="21"/>
        </w:rPr>
      </w:pPr>
    </w:p>
    <w:p>
      <w:pPr>
        <w:pStyle w:val="Heading2"/>
        <w:numPr>
          <w:ilvl w:val="0"/>
          <w:numId w:val="3"/>
        </w:numPr>
        <w:tabs>
          <w:tab w:pos="1233" w:val="left" w:leader="none"/>
        </w:tabs>
        <w:spacing w:line="240" w:lineRule="auto" w:before="0" w:after="0"/>
        <w:ind w:left="1232" w:right="0" w:hanging="360"/>
        <w:jc w:val="left"/>
      </w:pPr>
      <w:bookmarkStart w:name="_bookmark8" w:id="11"/>
      <w:bookmarkEnd w:id="11"/>
      <w:r>
        <w:rPr>
          <w:b w:val="0"/>
        </w:rPr>
      </w:r>
      <w:bookmarkStart w:name="_bookmark8" w:id="12"/>
      <w:bookmarkEnd w:id="12"/>
      <w:r>
        <w:rPr/>
        <w:t>G</w:t>
      </w:r>
      <w:r>
        <w:rPr/>
        <w:t>eneralidades</w:t>
      </w:r>
    </w:p>
    <w:p>
      <w:pPr>
        <w:pStyle w:val="BodyText"/>
        <w:rPr>
          <w:b/>
        </w:rPr>
      </w:pPr>
    </w:p>
    <w:p>
      <w:pPr>
        <w:pStyle w:val="BodyText"/>
        <w:rPr>
          <w:b/>
        </w:rPr>
      </w:pPr>
    </w:p>
    <w:p>
      <w:pPr>
        <w:pStyle w:val="BodyText"/>
        <w:spacing w:before="8"/>
        <w:rPr>
          <w:b/>
          <w:sz w:val="17"/>
        </w:rPr>
      </w:pPr>
    </w:p>
    <w:p>
      <w:pPr>
        <w:pStyle w:val="BodyText"/>
        <w:spacing w:line="360" w:lineRule="auto"/>
        <w:ind w:left="152" w:right="106" w:firstLine="707"/>
        <w:jc w:val="both"/>
      </w:pPr>
      <w:r>
        <w:rPr/>
        <w:t>La enfermedad de Chagas o tripanosomiasis americana es una hemoparasitosis causada por el parasito protozoario </w:t>
      </w:r>
      <w:r>
        <w:rPr>
          <w:i/>
        </w:rPr>
        <w:t>T. cruzi</w:t>
      </w:r>
      <w:r>
        <w:rPr/>
        <w:t>, transmitido naturalmente a los mamíferos y al hombre por insectos hematófagos de la subfamilia Triatominae (Moncayo, 2003).</w:t>
      </w:r>
    </w:p>
    <w:p>
      <w:pPr>
        <w:pStyle w:val="BodyText"/>
      </w:pPr>
    </w:p>
    <w:p>
      <w:pPr>
        <w:pStyle w:val="BodyText"/>
      </w:pPr>
    </w:p>
    <w:p>
      <w:pPr>
        <w:pStyle w:val="BodyText"/>
        <w:spacing w:before="11"/>
        <w:rPr>
          <w:sz w:val="23"/>
        </w:rPr>
      </w:pPr>
    </w:p>
    <w:p>
      <w:pPr>
        <w:pStyle w:val="Heading2"/>
        <w:numPr>
          <w:ilvl w:val="0"/>
          <w:numId w:val="3"/>
        </w:numPr>
        <w:tabs>
          <w:tab w:pos="1233" w:val="left" w:leader="none"/>
        </w:tabs>
        <w:spacing w:line="240" w:lineRule="auto" w:before="0" w:after="0"/>
        <w:ind w:left="1232" w:right="0" w:hanging="360"/>
        <w:jc w:val="left"/>
      </w:pPr>
      <w:bookmarkStart w:name="_bookmark9" w:id="13"/>
      <w:bookmarkEnd w:id="13"/>
      <w:r>
        <w:rPr>
          <w:b w:val="0"/>
        </w:rPr>
      </w:r>
      <w:bookmarkStart w:name="_bookmark9" w:id="14"/>
      <w:bookmarkEnd w:id="14"/>
      <w:r>
        <w:rPr/>
        <w:t>H</w:t>
      </w:r>
      <w:r>
        <w:rPr/>
        <w:t>istoria</w:t>
      </w:r>
    </w:p>
    <w:p>
      <w:pPr>
        <w:pStyle w:val="BodyText"/>
        <w:rPr>
          <w:b/>
        </w:rPr>
      </w:pPr>
    </w:p>
    <w:p>
      <w:pPr>
        <w:pStyle w:val="BodyText"/>
        <w:rPr>
          <w:b/>
        </w:rPr>
      </w:pPr>
    </w:p>
    <w:p>
      <w:pPr>
        <w:pStyle w:val="BodyText"/>
        <w:spacing w:before="8"/>
        <w:rPr>
          <w:b/>
          <w:sz w:val="17"/>
        </w:rPr>
      </w:pPr>
    </w:p>
    <w:p>
      <w:pPr>
        <w:pStyle w:val="BodyText"/>
        <w:spacing w:line="360" w:lineRule="auto"/>
        <w:ind w:left="152" w:right="104" w:firstLine="707"/>
        <w:jc w:val="both"/>
      </w:pPr>
      <w:r>
        <w:rPr/>
        <w:t>Carlos Justiniano Riveiro Chagas en 1909 describe por primera vez al protozoario denominado </w:t>
      </w:r>
      <w:r>
        <w:rPr>
          <w:i/>
        </w:rPr>
        <w:t>Trypanosoma cruzi </w:t>
      </w:r>
      <w:r>
        <w:rPr/>
        <w:t>(</w:t>
      </w:r>
      <w:r>
        <w:rPr>
          <w:i/>
        </w:rPr>
        <w:t>T. cruzi</w:t>
      </w:r>
      <w:r>
        <w:rPr/>
        <w:t>) y posteriormente en 1910 descubre la enfermedad de Chagas ocasionada por éste parásito. El agente etiológico de la tripanosomiasis americana fue descubierta inicialmente en triatominos del género </w:t>
      </w:r>
      <w:r>
        <w:rPr>
          <w:i/>
        </w:rPr>
        <w:t>Pastrongylus </w:t>
      </w:r>
      <w:r>
        <w:rPr/>
        <w:t>especie </w:t>
      </w:r>
      <w:r>
        <w:rPr>
          <w:i/>
        </w:rPr>
        <w:t>megistus</w:t>
      </w:r>
      <w:r>
        <w:rPr/>
        <w:t>, en Lassance, Minas Gerais, Brasil (Morel, 1999).</w:t>
      </w:r>
    </w:p>
    <w:p>
      <w:pPr>
        <w:pStyle w:val="BodyText"/>
      </w:pPr>
    </w:p>
    <w:p>
      <w:pPr>
        <w:pStyle w:val="BodyText"/>
      </w:pPr>
    </w:p>
    <w:p>
      <w:pPr>
        <w:pStyle w:val="BodyText"/>
        <w:spacing w:before="1"/>
        <w:rPr>
          <w:sz w:val="24"/>
        </w:rPr>
      </w:pPr>
    </w:p>
    <w:p>
      <w:pPr>
        <w:pStyle w:val="BodyText"/>
        <w:spacing w:line="360" w:lineRule="auto"/>
        <w:ind w:left="152" w:right="105" w:firstLine="707"/>
        <w:jc w:val="both"/>
      </w:pPr>
      <w:r>
        <w:rPr/>
        <w:t>En México se tiene documentados datos de la existencia de triatominos en el país desde el siglo XVI como lo menciona Antonio de Herrera, en el año 1523: el ejército expedicionario fue víctima de “molestias de los mosquitos i pitos, que pican y dejan señal como chinches, i suelen causar calenturas”, probablemente Herrera, se refería a</w:t>
      </w:r>
      <w:r>
        <w:rPr>
          <w:i/>
        </w:rPr>
        <w:t>Triatoma </w:t>
      </w:r>
      <w:r>
        <w:rPr>
          <w:i/>
        </w:rPr>
        <w:t>dimidiata</w:t>
      </w:r>
      <w:r>
        <w:rPr/>
        <w:t>, común en esa región (Herrera, 1944).</w:t>
      </w:r>
    </w:p>
    <w:p>
      <w:pPr>
        <w:pStyle w:val="BodyText"/>
      </w:pPr>
    </w:p>
    <w:p>
      <w:pPr>
        <w:pStyle w:val="BodyText"/>
      </w:pPr>
    </w:p>
    <w:p>
      <w:pPr>
        <w:pStyle w:val="BodyText"/>
        <w:spacing w:before="2"/>
        <w:rPr>
          <w:sz w:val="24"/>
        </w:rPr>
      </w:pPr>
    </w:p>
    <w:p>
      <w:pPr>
        <w:pStyle w:val="BodyText"/>
        <w:spacing w:line="360" w:lineRule="auto"/>
        <w:ind w:left="152" w:right="108" w:firstLine="707"/>
        <w:jc w:val="both"/>
      </w:pPr>
      <w:r>
        <w:rPr/>
        <w:t>En 1569, Fray Bernardino de Sahagún, informó en Nueva España: “hay muchas cucarachuelas que son pardillas y tienen dos maneras de alas con las que vuelan, son ponzoñosas, donde pican imprimen comezón e hinchazón”, informando que desde entonces la infestación de la vivienda y su entorno era común en México (De Sahagun, 1989).  </w:t>
      </w:r>
      <w:r>
        <w:rPr>
          <w:i/>
        </w:rPr>
        <w:t>T.  dimidiata  </w:t>
      </w:r>
      <w:r>
        <w:rPr/>
        <w:t>es el  triatómino más  extendido  en  México,  y  posiblemente el más</w:t>
      </w:r>
    </w:p>
    <w:p>
      <w:pPr>
        <w:spacing w:after="0" w:line="360" w:lineRule="auto"/>
        <w:jc w:val="both"/>
        <w:sectPr>
          <w:pgSz w:w="12240" w:h="15840"/>
          <w:pgMar w:header="0" w:footer="1325" w:top="1500" w:bottom="1580" w:left="1720" w:right="1420"/>
        </w:sectPr>
      </w:pPr>
    </w:p>
    <w:p>
      <w:pPr>
        <w:pStyle w:val="BodyText"/>
        <w:spacing w:before="9"/>
        <w:rPr>
          <w:sz w:val="20"/>
        </w:rPr>
      </w:pPr>
    </w:p>
    <w:p>
      <w:pPr>
        <w:pStyle w:val="BodyText"/>
        <w:spacing w:line="360" w:lineRule="auto" w:before="73"/>
        <w:ind w:left="152"/>
      </w:pPr>
      <w:r>
        <w:rPr/>
        <w:t>importante</w:t>
      </w:r>
      <w:r>
        <w:rPr>
          <w:spacing w:val="-11"/>
        </w:rPr>
        <w:t> </w:t>
      </w:r>
      <w:r>
        <w:rPr/>
        <w:t>como</w:t>
      </w:r>
      <w:r>
        <w:rPr>
          <w:spacing w:val="-13"/>
        </w:rPr>
        <w:t> </w:t>
      </w:r>
      <w:r>
        <w:rPr/>
        <w:t>transmisor</w:t>
      </w:r>
      <w:r>
        <w:rPr>
          <w:spacing w:val="-10"/>
        </w:rPr>
        <w:t> </w:t>
      </w:r>
      <w:r>
        <w:rPr/>
        <w:t>de</w:t>
      </w:r>
      <w:r>
        <w:rPr>
          <w:spacing w:val="-11"/>
        </w:rPr>
        <w:t> </w:t>
      </w:r>
      <w:r>
        <w:rPr/>
        <w:t>la</w:t>
      </w:r>
      <w:r>
        <w:rPr>
          <w:spacing w:val="-11"/>
        </w:rPr>
        <w:t> </w:t>
      </w:r>
      <w:r>
        <w:rPr/>
        <w:t>enfermedad</w:t>
      </w:r>
      <w:r>
        <w:rPr>
          <w:spacing w:val="-11"/>
        </w:rPr>
        <w:t> </w:t>
      </w:r>
      <w:r>
        <w:rPr/>
        <w:t>de</w:t>
      </w:r>
      <w:r>
        <w:rPr>
          <w:spacing w:val="-14"/>
        </w:rPr>
        <w:t> </w:t>
      </w:r>
      <w:r>
        <w:rPr/>
        <w:t>Chagas</w:t>
      </w:r>
      <w:r>
        <w:rPr>
          <w:spacing w:val="-13"/>
        </w:rPr>
        <w:t> </w:t>
      </w:r>
      <w:r>
        <w:rPr/>
        <w:t>(Vidal</w:t>
      </w:r>
      <w:r>
        <w:rPr>
          <w:spacing w:val="-9"/>
        </w:rPr>
        <w:t> </w:t>
      </w:r>
      <w:r>
        <w:rPr>
          <w:i/>
        </w:rPr>
        <w:t>et</w:t>
      </w:r>
      <w:r>
        <w:rPr>
          <w:i/>
          <w:spacing w:val="-10"/>
        </w:rPr>
        <w:t> </w:t>
      </w:r>
      <w:r>
        <w:rPr>
          <w:i/>
        </w:rPr>
        <w:t>al</w:t>
      </w:r>
      <w:r>
        <w:rPr/>
        <w:t>.,</w:t>
      </w:r>
      <w:r>
        <w:rPr>
          <w:spacing w:val="-10"/>
        </w:rPr>
        <w:t> </w:t>
      </w:r>
      <w:r>
        <w:rPr/>
        <w:t>2000)</w:t>
      </w:r>
      <w:r>
        <w:rPr>
          <w:spacing w:val="-10"/>
        </w:rPr>
        <w:t> </w:t>
      </w:r>
      <w:r>
        <w:rPr/>
        <w:t>y</w:t>
      </w:r>
      <w:r>
        <w:rPr>
          <w:spacing w:val="-13"/>
        </w:rPr>
        <w:t> </w:t>
      </w:r>
      <w:r>
        <w:rPr/>
        <w:t>sus</w:t>
      </w:r>
      <w:r>
        <w:rPr>
          <w:spacing w:val="-11"/>
        </w:rPr>
        <w:t> </w:t>
      </w:r>
      <w:r>
        <w:rPr/>
        <w:t>primeros registros se realizaron en</w:t>
      </w:r>
      <w:r>
        <w:rPr>
          <w:spacing w:val="-9"/>
        </w:rPr>
        <w:t> </w:t>
      </w:r>
      <w:r>
        <w:rPr/>
        <w:t>1899.</w:t>
      </w:r>
    </w:p>
    <w:p>
      <w:pPr>
        <w:pStyle w:val="BodyText"/>
      </w:pPr>
    </w:p>
    <w:p>
      <w:pPr>
        <w:pStyle w:val="BodyText"/>
      </w:pPr>
    </w:p>
    <w:p>
      <w:pPr>
        <w:pStyle w:val="BodyText"/>
        <w:spacing w:before="1"/>
        <w:rPr>
          <w:sz w:val="24"/>
        </w:rPr>
      </w:pPr>
    </w:p>
    <w:p>
      <w:pPr>
        <w:pStyle w:val="BodyText"/>
        <w:spacing w:line="360" w:lineRule="auto"/>
        <w:ind w:left="152" w:right="104" w:firstLine="707"/>
        <w:jc w:val="both"/>
      </w:pPr>
      <w:r>
        <w:rPr/>
        <w:t>En 1938 Mazzotti (Mazzotti, 1940) describió los dos primeros casos reconocidos oficialmente de enfermedad de Chagas agudos en México, y dos años antes observa por primera vez un triatómino infectado naturalmente por </w:t>
      </w:r>
      <w:r>
        <w:rPr>
          <w:i/>
        </w:rPr>
        <w:t>T. cruzi </w:t>
      </w:r>
      <w:r>
        <w:rPr/>
        <w:t>en México (Mazzoti, 1936) y posteriormente, la infección en otros géneros y especies: </w:t>
      </w:r>
      <w:r>
        <w:rPr>
          <w:i/>
        </w:rPr>
        <w:t>Triatoma pallidipennis</w:t>
      </w:r>
      <w:r>
        <w:rPr/>
        <w:t>, </w:t>
      </w:r>
      <w:r>
        <w:rPr>
          <w:i/>
        </w:rPr>
        <w:t>Triatoma </w:t>
      </w:r>
      <w:r>
        <w:rPr>
          <w:i/>
        </w:rPr>
        <w:t>dimidiata </w:t>
      </w:r>
      <w:r>
        <w:rPr/>
        <w:t>(1937), </w:t>
      </w:r>
      <w:r>
        <w:rPr>
          <w:i/>
        </w:rPr>
        <w:t>Rhodnius prolixus </w:t>
      </w:r>
      <w:r>
        <w:rPr/>
        <w:t>(1938), </w:t>
      </w:r>
      <w:r>
        <w:rPr>
          <w:i/>
        </w:rPr>
        <w:t>Triatoma rubida </w:t>
      </w:r>
      <w:r>
        <w:rPr/>
        <w:t>(1938), así mismo, estudió la distribución geográfica de los triatóminos en el país, además de una nueva especie (</w:t>
      </w:r>
      <w:r>
        <w:rPr>
          <w:i/>
        </w:rPr>
        <w:t>Triatoma hegneri</w:t>
      </w:r>
      <w:r>
        <w:rPr/>
        <w:t>) (Mazzotti, 1943) y coadyuvó al estudio y descubrimiento de múltiples especies</w:t>
      </w:r>
      <w:r>
        <w:rPr>
          <w:spacing w:val="-3"/>
        </w:rPr>
        <w:t> </w:t>
      </w:r>
      <w:r>
        <w:rPr/>
        <w:t>en</w:t>
      </w:r>
      <w:r>
        <w:rPr>
          <w:spacing w:val="-6"/>
        </w:rPr>
        <w:t> </w:t>
      </w:r>
      <w:r>
        <w:rPr/>
        <w:t>el</w:t>
      </w:r>
      <w:r>
        <w:rPr>
          <w:spacing w:val="-4"/>
        </w:rPr>
        <w:t> </w:t>
      </w:r>
      <w:r>
        <w:rPr/>
        <w:t>país</w:t>
      </w:r>
      <w:r>
        <w:rPr>
          <w:spacing w:val="-3"/>
        </w:rPr>
        <w:t> </w:t>
      </w:r>
      <w:r>
        <w:rPr/>
        <w:t>(Mazzotti,1962).</w:t>
      </w:r>
      <w:r>
        <w:rPr>
          <w:spacing w:val="-4"/>
        </w:rPr>
        <w:t> </w:t>
      </w:r>
      <w:r>
        <w:rPr/>
        <w:t>Una</w:t>
      </w:r>
      <w:r>
        <w:rPr>
          <w:spacing w:val="-6"/>
        </w:rPr>
        <w:t> </w:t>
      </w:r>
      <w:r>
        <w:rPr/>
        <w:t>especie</w:t>
      </w:r>
      <w:r>
        <w:rPr>
          <w:spacing w:val="-8"/>
        </w:rPr>
        <w:t> </w:t>
      </w:r>
      <w:r>
        <w:rPr/>
        <w:t>de</w:t>
      </w:r>
      <w:r>
        <w:rPr>
          <w:spacing w:val="-2"/>
        </w:rPr>
        <w:t> </w:t>
      </w:r>
      <w:r>
        <w:rPr>
          <w:i/>
        </w:rPr>
        <w:t>Triatoma</w:t>
      </w:r>
      <w:r>
        <w:rPr>
          <w:i/>
          <w:spacing w:val="-5"/>
        </w:rPr>
        <w:t> </w:t>
      </w:r>
      <w:r>
        <w:rPr/>
        <w:t>le</w:t>
      </w:r>
      <w:r>
        <w:rPr>
          <w:spacing w:val="-5"/>
        </w:rPr>
        <w:t> </w:t>
      </w:r>
      <w:r>
        <w:rPr/>
        <w:t>fue</w:t>
      </w:r>
      <w:r>
        <w:rPr>
          <w:spacing w:val="-6"/>
        </w:rPr>
        <w:t> </w:t>
      </w:r>
      <w:r>
        <w:rPr/>
        <w:t>dedicada</w:t>
      </w:r>
      <w:r>
        <w:rPr>
          <w:spacing w:val="-3"/>
        </w:rPr>
        <w:t> </w:t>
      </w:r>
      <w:r>
        <w:rPr/>
        <w:t>en</w:t>
      </w:r>
      <w:r>
        <w:rPr>
          <w:spacing w:val="-6"/>
        </w:rPr>
        <w:t> </w:t>
      </w:r>
      <w:r>
        <w:rPr/>
        <w:t>su</w:t>
      </w:r>
      <w:r>
        <w:rPr>
          <w:spacing w:val="-3"/>
        </w:rPr>
        <w:t> </w:t>
      </w:r>
      <w:r>
        <w:rPr/>
        <w:t>honor; </w:t>
      </w:r>
      <w:r>
        <w:rPr>
          <w:i/>
        </w:rPr>
        <w:t>Triatoma</w:t>
      </w:r>
      <w:r>
        <w:rPr>
          <w:i/>
          <w:spacing w:val="-6"/>
        </w:rPr>
        <w:t> </w:t>
      </w:r>
      <w:r>
        <w:rPr>
          <w:i/>
        </w:rPr>
        <w:t>mazzotti</w:t>
      </w:r>
      <w:r>
        <w:rPr/>
        <w:t>.</w:t>
      </w:r>
    </w:p>
    <w:p>
      <w:pPr>
        <w:pStyle w:val="BodyText"/>
      </w:pPr>
    </w:p>
    <w:p>
      <w:pPr>
        <w:pStyle w:val="BodyText"/>
      </w:pPr>
    </w:p>
    <w:p>
      <w:pPr>
        <w:pStyle w:val="BodyText"/>
        <w:spacing w:before="1"/>
        <w:rPr>
          <w:sz w:val="24"/>
        </w:rPr>
      </w:pPr>
    </w:p>
    <w:p>
      <w:pPr>
        <w:pStyle w:val="BodyText"/>
        <w:spacing w:line="360" w:lineRule="auto"/>
        <w:ind w:left="152" w:right="104" w:firstLine="707"/>
        <w:jc w:val="right"/>
      </w:pPr>
      <w:r>
        <w:rPr/>
        <w:t>En la República Mexicana se han identificado 32 especies</w:t>
      </w:r>
      <w:r>
        <w:rPr>
          <w:spacing w:val="45"/>
        </w:rPr>
        <w:t> </w:t>
      </w:r>
      <w:r>
        <w:rPr/>
        <w:t>de</w:t>
      </w:r>
      <w:r>
        <w:rPr>
          <w:spacing w:val="36"/>
        </w:rPr>
        <w:t> </w:t>
      </w:r>
      <w:r>
        <w:rPr/>
        <w:t>triatominos</w:t>
      </w:r>
      <w:r>
        <w:rPr>
          <w:w w:val="100"/>
        </w:rPr>
        <w:t> </w:t>
      </w:r>
      <w:r>
        <w:rPr/>
        <w:t>transmisores, 23 son exclusivos del país; también se han identificado 13</w:t>
      </w:r>
      <w:r>
        <w:rPr>
          <w:spacing w:val="50"/>
        </w:rPr>
        <w:t> </w:t>
      </w:r>
      <w:r>
        <w:rPr/>
        <w:t>especies</w:t>
      </w:r>
      <w:r>
        <w:rPr>
          <w:spacing w:val="44"/>
        </w:rPr>
        <w:t> </w:t>
      </w:r>
      <w:r>
        <w:rPr/>
        <w:t>de</w:t>
      </w:r>
      <w:r>
        <w:rPr>
          <w:w w:val="100"/>
        </w:rPr>
        <w:t> </w:t>
      </w:r>
      <w:r>
        <w:rPr/>
        <w:t>importancia epidemiológica por su capacidad vectorial y su distribución, entre</w:t>
      </w:r>
      <w:r>
        <w:rPr>
          <w:spacing w:val="19"/>
        </w:rPr>
        <w:t> </w:t>
      </w:r>
      <w:r>
        <w:rPr/>
        <w:t>las</w:t>
      </w:r>
      <w:r>
        <w:rPr>
          <w:spacing w:val="20"/>
        </w:rPr>
        <w:t> </w:t>
      </w:r>
      <w:r>
        <w:rPr/>
        <w:t>cuales</w:t>
      </w:r>
      <w:r>
        <w:rPr>
          <w:w w:val="100"/>
        </w:rPr>
        <w:t> </w:t>
      </w:r>
      <w:r>
        <w:rPr/>
        <w:t>destacan</w:t>
      </w:r>
      <w:r>
        <w:rPr>
          <w:spacing w:val="-12"/>
        </w:rPr>
        <w:t> </w:t>
      </w:r>
      <w:r>
        <w:rPr>
          <w:i/>
        </w:rPr>
        <w:t>Triatoma</w:t>
      </w:r>
      <w:r>
        <w:rPr>
          <w:i/>
          <w:spacing w:val="-12"/>
        </w:rPr>
        <w:t> </w:t>
      </w:r>
      <w:r>
        <w:rPr>
          <w:i/>
        </w:rPr>
        <w:t>barberi,</w:t>
      </w:r>
      <w:r>
        <w:rPr>
          <w:i/>
          <w:spacing w:val="-11"/>
        </w:rPr>
        <w:t> </w:t>
      </w:r>
      <w:r>
        <w:rPr>
          <w:i/>
        </w:rPr>
        <w:t>Triatoma</w:t>
      </w:r>
      <w:r>
        <w:rPr>
          <w:i/>
          <w:spacing w:val="-12"/>
        </w:rPr>
        <w:t> </w:t>
      </w:r>
      <w:r>
        <w:rPr>
          <w:i/>
        </w:rPr>
        <w:t>dimidiata</w:t>
      </w:r>
      <w:r>
        <w:rPr>
          <w:i/>
          <w:spacing w:val="-12"/>
        </w:rPr>
        <w:t> </w:t>
      </w:r>
      <w:r>
        <w:rPr>
          <w:i/>
        </w:rPr>
        <w:t>y</w:t>
      </w:r>
      <w:r>
        <w:rPr>
          <w:i/>
          <w:spacing w:val="-12"/>
        </w:rPr>
        <w:t> </w:t>
      </w:r>
      <w:r>
        <w:rPr>
          <w:i/>
        </w:rPr>
        <w:t>Meccus</w:t>
      </w:r>
      <w:r>
        <w:rPr>
          <w:i/>
          <w:spacing w:val="-9"/>
        </w:rPr>
        <w:t> </w:t>
      </w:r>
      <w:r>
        <w:rPr>
          <w:i/>
        </w:rPr>
        <w:t>pallidipennis</w:t>
      </w:r>
      <w:r>
        <w:rPr>
          <w:i/>
          <w:spacing w:val="-7"/>
        </w:rPr>
        <w:t> </w:t>
      </w:r>
      <w:r>
        <w:rPr/>
        <w:t>(Salazar</w:t>
      </w:r>
      <w:r>
        <w:rPr>
          <w:spacing w:val="-9"/>
        </w:rPr>
        <w:t> </w:t>
      </w:r>
      <w:r>
        <w:rPr>
          <w:i/>
        </w:rPr>
        <w:t>et</w:t>
      </w:r>
      <w:r>
        <w:rPr>
          <w:i/>
          <w:spacing w:val="-11"/>
        </w:rPr>
        <w:t> </w:t>
      </w:r>
      <w:r>
        <w:rPr>
          <w:i/>
        </w:rPr>
        <w:t>al</w:t>
      </w:r>
      <w:r>
        <w:rPr/>
        <w:t>.,</w:t>
      </w:r>
      <w:r>
        <w:rPr>
          <w:spacing w:val="-11"/>
        </w:rPr>
        <w:t> </w:t>
      </w:r>
      <w:r>
        <w:rPr/>
        <w:t>2005).</w:t>
      </w:r>
    </w:p>
    <w:p>
      <w:pPr>
        <w:pStyle w:val="BodyText"/>
      </w:pPr>
    </w:p>
    <w:p>
      <w:pPr>
        <w:pStyle w:val="BodyText"/>
      </w:pPr>
    </w:p>
    <w:p>
      <w:pPr>
        <w:pStyle w:val="BodyText"/>
        <w:spacing w:before="1"/>
        <w:rPr>
          <w:sz w:val="24"/>
        </w:rPr>
      </w:pPr>
    </w:p>
    <w:p>
      <w:pPr>
        <w:pStyle w:val="BodyText"/>
        <w:spacing w:line="360" w:lineRule="auto"/>
        <w:ind w:left="152" w:right="110" w:firstLine="707"/>
        <w:jc w:val="both"/>
      </w:pPr>
      <w:r>
        <w:rPr/>
        <w:t>Lent and Wygodzinky. (1979) señalan la importancia de los transmisores antes mencionados y describen sus características morfológicas de utilidad para la identificación del vector.</w:t>
      </w:r>
    </w:p>
    <w:p>
      <w:pPr>
        <w:pStyle w:val="BodyText"/>
      </w:pPr>
    </w:p>
    <w:p>
      <w:pPr>
        <w:pStyle w:val="BodyText"/>
      </w:pPr>
    </w:p>
    <w:p>
      <w:pPr>
        <w:pStyle w:val="BodyText"/>
        <w:spacing w:before="11"/>
        <w:rPr>
          <w:sz w:val="23"/>
        </w:rPr>
      </w:pPr>
    </w:p>
    <w:p>
      <w:pPr>
        <w:pStyle w:val="Heading2"/>
        <w:numPr>
          <w:ilvl w:val="0"/>
          <w:numId w:val="3"/>
        </w:numPr>
        <w:tabs>
          <w:tab w:pos="1233" w:val="left" w:leader="none"/>
        </w:tabs>
        <w:spacing w:line="240" w:lineRule="auto" w:before="0" w:after="0"/>
        <w:ind w:left="1232" w:right="0" w:hanging="360"/>
        <w:jc w:val="left"/>
      </w:pPr>
      <w:bookmarkStart w:name="_bookmark10" w:id="15"/>
      <w:bookmarkEnd w:id="15"/>
      <w:r>
        <w:rPr>
          <w:b w:val="0"/>
        </w:rPr>
      </w:r>
      <w:bookmarkStart w:name="_bookmark10" w:id="16"/>
      <w:bookmarkEnd w:id="16"/>
      <w:r>
        <w:rPr/>
        <w:t>A</w:t>
      </w:r>
      <w:r>
        <w:rPr/>
        <w:t>gente</w:t>
      </w:r>
      <w:r>
        <w:rPr>
          <w:spacing w:val="-2"/>
        </w:rPr>
        <w:t> </w:t>
      </w:r>
      <w:r>
        <w:rPr/>
        <w:t>Etiológico</w:t>
      </w:r>
    </w:p>
    <w:p>
      <w:pPr>
        <w:pStyle w:val="BodyText"/>
        <w:rPr>
          <w:b/>
        </w:rPr>
      </w:pPr>
    </w:p>
    <w:p>
      <w:pPr>
        <w:pStyle w:val="BodyText"/>
        <w:rPr>
          <w:b/>
        </w:rPr>
      </w:pPr>
    </w:p>
    <w:p>
      <w:pPr>
        <w:pStyle w:val="BodyText"/>
        <w:spacing w:before="8"/>
        <w:rPr>
          <w:b/>
          <w:sz w:val="17"/>
        </w:rPr>
      </w:pPr>
    </w:p>
    <w:p>
      <w:pPr>
        <w:pStyle w:val="BodyText"/>
        <w:spacing w:line="360" w:lineRule="auto"/>
        <w:ind w:left="152" w:right="105" w:firstLine="707"/>
        <w:jc w:val="both"/>
      </w:pPr>
      <w:r>
        <w:rPr>
          <w:i/>
        </w:rPr>
        <w:t>El</w:t>
      </w:r>
      <w:r>
        <w:rPr>
          <w:i/>
          <w:spacing w:val="-4"/>
        </w:rPr>
        <w:t> </w:t>
      </w:r>
      <w:r>
        <w:rPr>
          <w:i/>
        </w:rPr>
        <w:t>género</w:t>
      </w:r>
      <w:r>
        <w:rPr>
          <w:i/>
          <w:spacing w:val="-5"/>
        </w:rPr>
        <w:t> </w:t>
      </w:r>
      <w:r>
        <w:rPr>
          <w:i/>
        </w:rPr>
        <w:t>Trypanosoma</w:t>
      </w:r>
      <w:r>
        <w:rPr>
          <w:i/>
          <w:spacing w:val="-7"/>
        </w:rPr>
        <w:t> </w:t>
      </w:r>
      <w:r>
        <w:rPr/>
        <w:t>tuvo</w:t>
      </w:r>
      <w:r>
        <w:rPr>
          <w:spacing w:val="-3"/>
        </w:rPr>
        <w:t> </w:t>
      </w:r>
      <w:r>
        <w:rPr/>
        <w:t>su</w:t>
      </w:r>
      <w:r>
        <w:rPr>
          <w:spacing w:val="-5"/>
        </w:rPr>
        <w:t> </w:t>
      </w:r>
      <w:r>
        <w:rPr/>
        <w:t>origen</w:t>
      </w:r>
      <w:r>
        <w:rPr>
          <w:spacing w:val="-6"/>
        </w:rPr>
        <w:t> </w:t>
      </w:r>
      <w:r>
        <w:rPr/>
        <w:t>hace</w:t>
      </w:r>
      <w:r>
        <w:rPr>
          <w:spacing w:val="-5"/>
        </w:rPr>
        <w:t> </w:t>
      </w:r>
      <w:r>
        <w:rPr/>
        <w:t>600</w:t>
      </w:r>
      <w:r>
        <w:rPr>
          <w:spacing w:val="-8"/>
        </w:rPr>
        <w:t> </w:t>
      </w:r>
      <w:r>
        <w:rPr/>
        <w:t>millones</w:t>
      </w:r>
      <w:r>
        <w:rPr>
          <w:spacing w:val="-3"/>
        </w:rPr>
        <w:t> </w:t>
      </w:r>
      <w:r>
        <w:rPr/>
        <w:t>de</w:t>
      </w:r>
      <w:r>
        <w:rPr>
          <w:spacing w:val="-6"/>
        </w:rPr>
        <w:t> </w:t>
      </w:r>
      <w:r>
        <w:rPr/>
        <w:t>años</w:t>
      </w:r>
      <w:r>
        <w:rPr>
          <w:spacing w:val="-5"/>
        </w:rPr>
        <w:t> </w:t>
      </w:r>
      <w:r>
        <w:rPr/>
        <w:t>y</w:t>
      </w:r>
      <w:r>
        <w:rPr>
          <w:spacing w:val="-5"/>
        </w:rPr>
        <w:t> </w:t>
      </w:r>
      <w:r>
        <w:rPr/>
        <w:t>probablemente los primeros hospedadores de estos parásitos primitivos fueron insectos del género Hemíptera  al  cual  pertenece  el  triatomino  el  cual  comenzaron  a  infectar  </w:t>
      </w:r>
      <w:r>
        <w:rPr>
          <w:spacing w:val="24"/>
        </w:rPr>
        <w:t> </w:t>
      </w:r>
      <w:r>
        <w:rPr/>
        <w:t>mamíferos</w:t>
      </w:r>
    </w:p>
    <w:p>
      <w:pPr>
        <w:spacing w:after="0" w:line="360" w:lineRule="auto"/>
        <w:jc w:val="both"/>
        <w:sectPr>
          <w:pgSz w:w="12240" w:h="15840"/>
          <w:pgMar w:header="0" w:footer="1325" w:top="1500" w:bottom="1580" w:left="1720" w:right="1420"/>
        </w:sectPr>
      </w:pPr>
    </w:p>
    <w:p>
      <w:pPr>
        <w:pStyle w:val="BodyText"/>
        <w:spacing w:before="9"/>
        <w:rPr>
          <w:sz w:val="20"/>
        </w:rPr>
      </w:pPr>
    </w:p>
    <w:p>
      <w:pPr>
        <w:pStyle w:val="BodyText"/>
        <w:spacing w:line="360" w:lineRule="auto" w:before="73"/>
        <w:ind w:left="152"/>
      </w:pPr>
      <w:r>
        <w:rPr/>
        <w:t>primitivos desde hace 150 millones de años y los primeros humanos hace 15,000- 20,000 años (Briones </w:t>
      </w:r>
      <w:r>
        <w:rPr>
          <w:i/>
        </w:rPr>
        <w:t>et al</w:t>
      </w:r>
      <w:r>
        <w:rPr/>
        <w:t>., 1999; Ghedin </w:t>
      </w:r>
      <w:r>
        <w:rPr>
          <w:i/>
        </w:rPr>
        <w:t>et al</w:t>
      </w:r>
      <w:r>
        <w:rPr/>
        <w:t>., 2004)</w:t>
      </w:r>
    </w:p>
    <w:p>
      <w:pPr>
        <w:pStyle w:val="BodyText"/>
      </w:pPr>
    </w:p>
    <w:p>
      <w:pPr>
        <w:pStyle w:val="BodyText"/>
        <w:spacing w:before="8"/>
        <w:rPr>
          <w:sz w:val="31"/>
        </w:rPr>
      </w:pPr>
    </w:p>
    <w:p>
      <w:pPr>
        <w:pStyle w:val="BodyText"/>
        <w:spacing w:line="360" w:lineRule="auto"/>
        <w:ind w:left="152" w:right="104" w:firstLine="707"/>
        <w:jc w:val="both"/>
      </w:pPr>
      <w:r>
        <w:rPr/>
        <w:t>Se ha propuesto un origen monofilético de una forma parásita ancestral que haya dado</w:t>
      </w:r>
      <w:r>
        <w:rPr>
          <w:spacing w:val="-8"/>
        </w:rPr>
        <w:t> </w:t>
      </w:r>
      <w:r>
        <w:rPr/>
        <w:t>origen</w:t>
      </w:r>
      <w:r>
        <w:rPr>
          <w:spacing w:val="-8"/>
        </w:rPr>
        <w:t> </w:t>
      </w:r>
      <w:r>
        <w:rPr/>
        <w:t>a</w:t>
      </w:r>
      <w:r>
        <w:rPr>
          <w:spacing w:val="-8"/>
        </w:rPr>
        <w:t> </w:t>
      </w:r>
      <w:r>
        <w:rPr/>
        <w:t>los</w:t>
      </w:r>
      <w:r>
        <w:rPr>
          <w:spacing w:val="-10"/>
        </w:rPr>
        <w:t> </w:t>
      </w:r>
      <w:r>
        <w:rPr/>
        <w:t>tripanosomas</w:t>
      </w:r>
      <w:r>
        <w:rPr>
          <w:spacing w:val="-7"/>
        </w:rPr>
        <w:t> </w:t>
      </w:r>
      <w:r>
        <w:rPr/>
        <w:t>de</w:t>
      </w:r>
      <w:r>
        <w:rPr>
          <w:spacing w:val="-10"/>
        </w:rPr>
        <w:t> </w:t>
      </w:r>
      <w:r>
        <w:rPr/>
        <w:t>mamíferos</w:t>
      </w:r>
      <w:r>
        <w:rPr>
          <w:spacing w:val="-8"/>
        </w:rPr>
        <w:t> </w:t>
      </w:r>
      <w:r>
        <w:rPr/>
        <w:t>de</w:t>
      </w:r>
      <w:r>
        <w:rPr>
          <w:spacing w:val="-13"/>
        </w:rPr>
        <w:t> </w:t>
      </w:r>
      <w:r>
        <w:rPr/>
        <w:t>África,</w:t>
      </w:r>
      <w:r>
        <w:rPr>
          <w:spacing w:val="-9"/>
        </w:rPr>
        <w:t> </w:t>
      </w:r>
      <w:r>
        <w:rPr/>
        <w:t>América</w:t>
      </w:r>
      <w:r>
        <w:rPr>
          <w:spacing w:val="-8"/>
        </w:rPr>
        <w:t> </w:t>
      </w:r>
      <w:r>
        <w:rPr/>
        <w:t>y</w:t>
      </w:r>
      <w:r>
        <w:rPr>
          <w:spacing w:val="-10"/>
        </w:rPr>
        <w:t> </w:t>
      </w:r>
      <w:r>
        <w:rPr/>
        <w:t>Australia,</w:t>
      </w:r>
      <w:r>
        <w:rPr>
          <w:spacing w:val="-7"/>
        </w:rPr>
        <w:t> </w:t>
      </w:r>
      <w:r>
        <w:rPr/>
        <w:t>como</w:t>
      </w:r>
      <w:r>
        <w:rPr>
          <w:spacing w:val="-10"/>
        </w:rPr>
        <w:t> </w:t>
      </w:r>
      <w:r>
        <w:rPr/>
        <w:t>también otras varias formas parásitas de peces. Esta hipótesis es apoyada por el análisis filogenético del gen ribosomal 18s como se describe en la figura 1 (Fig.1) y se sugiere que la forma ancestral del parásito surgió antes de la separación de los continentes en la era Mesozoica (230 millones de años atrás) (Maslov </w:t>
      </w:r>
      <w:r>
        <w:rPr>
          <w:i/>
        </w:rPr>
        <w:t>et al</w:t>
      </w:r>
      <w:r>
        <w:rPr/>
        <w:t>.,</w:t>
      </w:r>
      <w:r>
        <w:rPr>
          <w:spacing w:val="-12"/>
        </w:rPr>
        <w:t> </w:t>
      </w:r>
      <w:r>
        <w:rPr/>
        <w:t>1996).</w:t>
      </w:r>
    </w:p>
    <w:p>
      <w:pPr>
        <w:spacing w:after="0" w:line="360" w:lineRule="auto"/>
        <w:jc w:val="both"/>
        <w:sectPr>
          <w:pgSz w:w="12240" w:h="15840"/>
          <w:pgMar w:header="0" w:footer="1325" w:top="1500" w:bottom="1580" w:left="1720" w:right="1420"/>
        </w:sectPr>
      </w:pPr>
    </w:p>
    <w:p>
      <w:pPr>
        <w:pStyle w:val="BodyText"/>
        <w:spacing w:before="3" w:after="1"/>
        <w:rPr>
          <w:sz w:val="27"/>
        </w:rPr>
      </w:pPr>
    </w:p>
    <w:p>
      <w:pPr>
        <w:pStyle w:val="BodyText"/>
        <w:ind w:left="152"/>
        <w:rPr>
          <w:sz w:val="20"/>
        </w:rPr>
      </w:pPr>
      <w:r>
        <w:rPr>
          <w:sz w:val="20"/>
        </w:rPr>
        <w:drawing>
          <wp:inline distT="0" distB="0" distL="0" distR="0">
            <wp:extent cx="5744193" cy="5805011"/>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10" cstate="print"/>
                    <a:stretch>
                      <a:fillRect/>
                    </a:stretch>
                  </pic:blipFill>
                  <pic:spPr>
                    <a:xfrm>
                      <a:off x="0" y="0"/>
                      <a:ext cx="5744193" cy="5805011"/>
                    </a:xfrm>
                    <a:prstGeom prst="rect">
                      <a:avLst/>
                    </a:prstGeom>
                  </pic:spPr>
                </pic:pic>
              </a:graphicData>
            </a:graphic>
          </wp:inline>
        </w:drawing>
      </w:r>
      <w:r>
        <w:rPr>
          <w:sz w:val="20"/>
        </w:rPr>
      </w:r>
    </w:p>
    <w:p>
      <w:pPr>
        <w:pStyle w:val="BodyText"/>
        <w:spacing w:before="1"/>
        <w:rPr>
          <w:sz w:val="16"/>
        </w:rPr>
      </w:pPr>
    </w:p>
    <w:p>
      <w:pPr>
        <w:pStyle w:val="BodyText"/>
        <w:spacing w:line="276" w:lineRule="auto" w:before="73"/>
        <w:ind w:left="152" w:right="326"/>
        <w:jc w:val="both"/>
      </w:pPr>
      <w:r>
        <w:rPr/>
        <w:t>Figura 1. Árbol de 69 taxones de protozoarios construido por Máxima Verosimilitud (MV) utilizando</w:t>
      </w:r>
      <w:r>
        <w:rPr>
          <w:spacing w:val="-15"/>
        </w:rPr>
        <w:t> </w:t>
      </w:r>
      <w:r>
        <w:rPr/>
        <w:t>secuencias</w:t>
      </w:r>
      <w:r>
        <w:rPr>
          <w:spacing w:val="-15"/>
        </w:rPr>
        <w:t> </w:t>
      </w:r>
      <w:r>
        <w:rPr/>
        <w:t>del</w:t>
      </w:r>
      <w:r>
        <w:rPr>
          <w:spacing w:val="-15"/>
        </w:rPr>
        <w:t> </w:t>
      </w:r>
      <w:r>
        <w:rPr/>
        <w:t>gen</w:t>
      </w:r>
      <w:r>
        <w:rPr>
          <w:spacing w:val="-18"/>
        </w:rPr>
        <w:t> </w:t>
      </w:r>
      <w:r>
        <w:rPr/>
        <w:t>ribosomal</w:t>
      </w:r>
      <w:r>
        <w:rPr>
          <w:spacing w:val="-16"/>
        </w:rPr>
        <w:t> </w:t>
      </w:r>
      <w:r>
        <w:rPr/>
        <w:t>18S.</w:t>
      </w:r>
      <w:r>
        <w:rPr>
          <w:spacing w:val="-15"/>
        </w:rPr>
        <w:t> </w:t>
      </w:r>
      <w:r>
        <w:rPr/>
        <w:t>Los</w:t>
      </w:r>
      <w:r>
        <w:rPr>
          <w:spacing w:val="-17"/>
        </w:rPr>
        <w:t> </w:t>
      </w:r>
      <w:r>
        <w:rPr/>
        <w:t>valores</w:t>
      </w:r>
      <w:r>
        <w:rPr>
          <w:spacing w:val="-15"/>
        </w:rPr>
        <w:t> </w:t>
      </w:r>
      <w:r>
        <w:rPr/>
        <w:t>únicos</w:t>
      </w:r>
      <w:r>
        <w:rPr>
          <w:spacing w:val="-15"/>
        </w:rPr>
        <w:t> </w:t>
      </w:r>
      <w:r>
        <w:rPr/>
        <w:t>en</w:t>
      </w:r>
      <w:r>
        <w:rPr>
          <w:spacing w:val="-15"/>
        </w:rPr>
        <w:t> </w:t>
      </w:r>
      <w:r>
        <w:rPr/>
        <w:t>los</w:t>
      </w:r>
      <w:r>
        <w:rPr>
          <w:spacing w:val="-15"/>
        </w:rPr>
        <w:t> </w:t>
      </w:r>
      <w:r>
        <w:rPr/>
        <w:t>nodos</w:t>
      </w:r>
      <w:r>
        <w:rPr>
          <w:spacing w:val="-15"/>
        </w:rPr>
        <w:t> </w:t>
      </w:r>
      <w:r>
        <w:rPr/>
        <w:t>corresponden a valores de bootstrap por MV (250 réplicas). Los valores múltiples corresponden a: valor de bootstrap por MV, probabilidad posterior Bayesiana, valor de bootstrap por Máxima Parsimonia y valor de bootstrap de  500. Tomado de (Maslov </w:t>
      </w:r>
      <w:r>
        <w:rPr>
          <w:i/>
        </w:rPr>
        <w:t>et al</w:t>
      </w:r>
      <w:r>
        <w:rPr/>
        <w:t>.,</w:t>
      </w:r>
      <w:r>
        <w:rPr>
          <w:spacing w:val="-14"/>
        </w:rPr>
        <w:t> </w:t>
      </w:r>
      <w:r>
        <w:rPr/>
        <w:t>1996).</w:t>
      </w:r>
    </w:p>
    <w:p>
      <w:pPr>
        <w:spacing w:after="0" w:line="276" w:lineRule="auto"/>
        <w:jc w:val="both"/>
        <w:sectPr>
          <w:pgSz w:w="12240" w:h="15840"/>
          <w:pgMar w:header="0" w:footer="1325" w:top="1500" w:bottom="1580" w:left="1720" w:right="1200"/>
        </w:sectPr>
      </w:pPr>
    </w:p>
    <w:p>
      <w:pPr>
        <w:pStyle w:val="BodyText"/>
        <w:spacing w:before="9"/>
        <w:rPr>
          <w:sz w:val="20"/>
        </w:rPr>
      </w:pPr>
    </w:p>
    <w:p>
      <w:pPr>
        <w:pStyle w:val="BodyText"/>
        <w:spacing w:line="360" w:lineRule="auto" w:before="73"/>
        <w:ind w:left="152" w:right="104" w:firstLine="707"/>
        <w:jc w:val="both"/>
      </w:pPr>
      <w:r>
        <w:rPr/>
        <w:t>Posiblemente, el surgimiento de la rama </w:t>
      </w:r>
      <w:r>
        <w:rPr>
          <w:i/>
        </w:rPr>
        <w:t>cruzi </w:t>
      </w:r>
      <w:r>
        <w:rPr/>
        <w:t>ocurrió antes de la separación del supercontinente en la era Cenozoica y evolucionaron en los ancestros de los marsupiales, aproximadamente,</w:t>
      </w:r>
      <w:r>
        <w:rPr>
          <w:spacing w:val="-7"/>
        </w:rPr>
        <w:t> </w:t>
      </w:r>
      <w:r>
        <w:rPr/>
        <w:t>40</w:t>
      </w:r>
      <w:r>
        <w:rPr>
          <w:spacing w:val="-9"/>
        </w:rPr>
        <w:t> </w:t>
      </w:r>
      <w:r>
        <w:rPr/>
        <w:t>millones</w:t>
      </w:r>
      <w:r>
        <w:rPr>
          <w:spacing w:val="-6"/>
        </w:rPr>
        <w:t> </w:t>
      </w:r>
      <w:r>
        <w:rPr/>
        <w:t>de</w:t>
      </w:r>
      <w:r>
        <w:rPr>
          <w:spacing w:val="-9"/>
        </w:rPr>
        <w:t> </w:t>
      </w:r>
      <w:r>
        <w:rPr/>
        <w:t>años</w:t>
      </w:r>
      <w:r>
        <w:rPr>
          <w:spacing w:val="-9"/>
        </w:rPr>
        <w:t> </w:t>
      </w:r>
      <w:r>
        <w:rPr/>
        <w:t>atrás.</w:t>
      </w:r>
      <w:r>
        <w:rPr>
          <w:spacing w:val="-8"/>
        </w:rPr>
        <w:t> </w:t>
      </w:r>
      <w:r>
        <w:rPr/>
        <w:t>Se</w:t>
      </w:r>
      <w:r>
        <w:rPr>
          <w:spacing w:val="-11"/>
        </w:rPr>
        <w:t> </w:t>
      </w:r>
      <w:r>
        <w:rPr/>
        <w:t>define</w:t>
      </w:r>
      <w:r>
        <w:rPr>
          <w:spacing w:val="-9"/>
        </w:rPr>
        <w:t> </w:t>
      </w:r>
      <w:r>
        <w:rPr/>
        <w:t>que</w:t>
      </w:r>
      <w:r>
        <w:rPr>
          <w:spacing w:val="-9"/>
        </w:rPr>
        <w:t> </w:t>
      </w:r>
      <w:r>
        <w:rPr/>
        <w:t>en</w:t>
      </w:r>
      <w:r>
        <w:rPr>
          <w:spacing w:val="-9"/>
        </w:rPr>
        <w:t> </w:t>
      </w:r>
      <w:r>
        <w:rPr/>
        <w:t>ese</w:t>
      </w:r>
      <w:r>
        <w:rPr>
          <w:spacing w:val="-9"/>
        </w:rPr>
        <w:t> </w:t>
      </w:r>
      <w:r>
        <w:rPr/>
        <w:t>periodo</w:t>
      </w:r>
      <w:r>
        <w:rPr>
          <w:spacing w:val="-6"/>
        </w:rPr>
        <w:t> </w:t>
      </w:r>
      <w:r>
        <w:rPr/>
        <w:t>los</w:t>
      </w:r>
      <w:r>
        <w:rPr>
          <w:spacing w:val="-9"/>
        </w:rPr>
        <w:t> </w:t>
      </w:r>
      <w:r>
        <w:rPr/>
        <w:t>ancestrales de los modernos didelfidos americanos (comadrejas) comenzaron su dispersión y los ancestros</w:t>
      </w:r>
      <w:r>
        <w:rPr>
          <w:spacing w:val="-6"/>
        </w:rPr>
        <w:t> </w:t>
      </w:r>
      <w:r>
        <w:rPr/>
        <w:t>de</w:t>
      </w:r>
      <w:r>
        <w:rPr>
          <w:spacing w:val="-9"/>
        </w:rPr>
        <w:t> </w:t>
      </w:r>
      <w:r>
        <w:rPr>
          <w:i/>
        </w:rPr>
        <w:t>T.</w:t>
      </w:r>
      <w:r>
        <w:rPr>
          <w:i/>
          <w:spacing w:val="-8"/>
        </w:rPr>
        <w:t> </w:t>
      </w:r>
      <w:r>
        <w:rPr>
          <w:i/>
        </w:rPr>
        <w:t>cruzi</w:t>
      </w:r>
      <w:r>
        <w:rPr>
          <w:i/>
          <w:spacing w:val="-7"/>
        </w:rPr>
        <w:t> </w:t>
      </w:r>
      <w:r>
        <w:rPr/>
        <w:t>pasaron</w:t>
      </w:r>
      <w:r>
        <w:rPr>
          <w:spacing w:val="-6"/>
        </w:rPr>
        <w:t> </w:t>
      </w:r>
      <w:r>
        <w:rPr/>
        <w:t>a</w:t>
      </w:r>
      <w:r>
        <w:rPr>
          <w:spacing w:val="-9"/>
        </w:rPr>
        <w:t> </w:t>
      </w:r>
      <w:r>
        <w:rPr/>
        <w:t>ser</w:t>
      </w:r>
      <w:r>
        <w:rPr>
          <w:spacing w:val="-8"/>
        </w:rPr>
        <w:t> </w:t>
      </w:r>
      <w:r>
        <w:rPr/>
        <w:t>trasmitidos</w:t>
      </w:r>
      <w:r>
        <w:rPr>
          <w:spacing w:val="-6"/>
        </w:rPr>
        <w:t> </w:t>
      </w:r>
      <w:r>
        <w:rPr/>
        <w:t>directamente</w:t>
      </w:r>
      <w:r>
        <w:rPr>
          <w:spacing w:val="-9"/>
        </w:rPr>
        <w:t> </w:t>
      </w:r>
      <w:r>
        <w:rPr/>
        <w:t>entre</w:t>
      </w:r>
      <w:r>
        <w:rPr>
          <w:spacing w:val="-6"/>
        </w:rPr>
        <w:t> </w:t>
      </w:r>
      <w:r>
        <w:rPr/>
        <w:t>los</w:t>
      </w:r>
      <w:r>
        <w:rPr>
          <w:spacing w:val="-9"/>
        </w:rPr>
        <w:t> </w:t>
      </w:r>
      <w:r>
        <w:rPr/>
        <w:t>marsupiales</w:t>
      </w:r>
      <w:r>
        <w:rPr>
          <w:spacing w:val="-6"/>
        </w:rPr>
        <w:t> </w:t>
      </w:r>
      <w:r>
        <w:rPr/>
        <w:t>a</w:t>
      </w:r>
      <w:r>
        <w:rPr>
          <w:spacing w:val="-6"/>
        </w:rPr>
        <w:t> </w:t>
      </w:r>
      <w:r>
        <w:rPr/>
        <w:t>través de las secreciones de las glándulas anales y/o urinarias. Basados en esa hipótesis, se sugiere una primitiva asociación de este parasito con los marsupiales del genero </w:t>
      </w:r>
      <w:r>
        <w:rPr>
          <w:i/>
        </w:rPr>
        <w:t>Didelphis </w:t>
      </w:r>
      <w:r>
        <w:rPr/>
        <w:t>(Yeo </w:t>
      </w:r>
      <w:r>
        <w:rPr>
          <w:i/>
        </w:rPr>
        <w:t>et al</w:t>
      </w:r>
      <w:r>
        <w:rPr/>
        <w:t>.,</w:t>
      </w:r>
      <w:r>
        <w:rPr>
          <w:spacing w:val="-5"/>
        </w:rPr>
        <w:t> </w:t>
      </w:r>
      <w:r>
        <w:rPr/>
        <w:t>2005)</w:t>
      </w:r>
    </w:p>
    <w:p>
      <w:pPr>
        <w:pStyle w:val="BodyText"/>
      </w:pPr>
    </w:p>
    <w:p>
      <w:pPr>
        <w:pStyle w:val="BodyText"/>
      </w:pPr>
    </w:p>
    <w:p>
      <w:pPr>
        <w:pStyle w:val="BodyText"/>
        <w:spacing w:before="2"/>
        <w:rPr>
          <w:sz w:val="24"/>
        </w:rPr>
      </w:pPr>
    </w:p>
    <w:p>
      <w:pPr>
        <w:pStyle w:val="BodyText"/>
        <w:spacing w:line="360" w:lineRule="auto"/>
        <w:ind w:left="152" w:right="105" w:firstLine="707"/>
        <w:jc w:val="both"/>
      </w:pPr>
      <w:r>
        <w:rPr/>
        <w:t>Ciclo doméstico: Los triatominos pueden encontrarse en viviendas de seres humanos,</w:t>
      </w:r>
      <w:r>
        <w:rPr>
          <w:spacing w:val="-9"/>
        </w:rPr>
        <w:t> </w:t>
      </w:r>
      <w:r>
        <w:rPr/>
        <w:t>que</w:t>
      </w:r>
      <w:r>
        <w:rPr>
          <w:spacing w:val="-6"/>
        </w:rPr>
        <w:t> </w:t>
      </w:r>
      <w:r>
        <w:rPr/>
        <w:t>cuenten</w:t>
      </w:r>
      <w:r>
        <w:rPr>
          <w:spacing w:val="-8"/>
        </w:rPr>
        <w:t> </w:t>
      </w:r>
      <w:r>
        <w:rPr/>
        <w:t>con</w:t>
      </w:r>
      <w:r>
        <w:rPr>
          <w:spacing w:val="-6"/>
        </w:rPr>
        <w:t> </w:t>
      </w:r>
      <w:r>
        <w:rPr/>
        <w:t>las</w:t>
      </w:r>
      <w:r>
        <w:rPr>
          <w:spacing w:val="-5"/>
        </w:rPr>
        <w:t> </w:t>
      </w:r>
      <w:r>
        <w:rPr/>
        <w:t>condiciones</w:t>
      </w:r>
      <w:r>
        <w:rPr>
          <w:spacing w:val="-5"/>
        </w:rPr>
        <w:t> </w:t>
      </w:r>
      <w:r>
        <w:rPr/>
        <w:t>ideales</w:t>
      </w:r>
      <w:r>
        <w:rPr>
          <w:spacing w:val="-5"/>
        </w:rPr>
        <w:t> </w:t>
      </w:r>
      <w:r>
        <w:rPr/>
        <w:t>para</w:t>
      </w:r>
      <w:r>
        <w:rPr>
          <w:spacing w:val="-5"/>
        </w:rPr>
        <w:t> </w:t>
      </w:r>
      <w:r>
        <w:rPr/>
        <w:t>la</w:t>
      </w:r>
      <w:r>
        <w:rPr>
          <w:spacing w:val="-8"/>
        </w:rPr>
        <w:t> </w:t>
      </w:r>
      <w:r>
        <w:rPr/>
        <w:t>supervivencia</w:t>
      </w:r>
      <w:r>
        <w:rPr>
          <w:spacing w:val="-5"/>
        </w:rPr>
        <w:t> </w:t>
      </w:r>
      <w:r>
        <w:rPr/>
        <w:t>en</w:t>
      </w:r>
      <w:r>
        <w:rPr>
          <w:spacing w:val="-5"/>
        </w:rPr>
        <w:t> </w:t>
      </w:r>
      <w:r>
        <w:rPr/>
        <w:t>donde</w:t>
      </w:r>
      <w:r>
        <w:rPr>
          <w:spacing w:val="-5"/>
        </w:rPr>
        <w:t> </w:t>
      </w:r>
      <w:r>
        <w:rPr/>
        <w:t>pueden encontrar refugio y alimento; convirtiéndose así en insectos domiciliados. Las viviendas precarias de adobe y barro, así como los techos de hojas de palma o de paja, ofrecen las condiciones ideales para la colonización de los triatominos (OMS, 2003;</w:t>
      </w:r>
      <w:r>
        <w:rPr>
          <w:spacing w:val="-16"/>
        </w:rPr>
        <w:t> </w:t>
      </w:r>
      <w:r>
        <w:rPr/>
        <w:t>2011).</w:t>
      </w:r>
    </w:p>
    <w:p>
      <w:pPr>
        <w:pStyle w:val="BodyText"/>
      </w:pPr>
    </w:p>
    <w:p>
      <w:pPr>
        <w:pStyle w:val="BodyText"/>
      </w:pPr>
    </w:p>
    <w:p>
      <w:pPr>
        <w:pStyle w:val="BodyText"/>
        <w:spacing w:before="1"/>
        <w:rPr>
          <w:sz w:val="24"/>
        </w:rPr>
      </w:pPr>
    </w:p>
    <w:p>
      <w:pPr>
        <w:pStyle w:val="BodyText"/>
        <w:spacing w:line="360" w:lineRule="auto"/>
        <w:ind w:left="152" w:right="104" w:firstLine="707"/>
        <w:jc w:val="both"/>
      </w:pPr>
      <w:r>
        <w:rPr/>
        <w:t>Ciclo peridoméstico: Algunas especies de triatominos pueden adaptarse a los alrededores de las viviendas humanas, tales como graneros, establos, conejeras,</w:t>
      </w:r>
      <w:r>
        <w:rPr>
          <w:spacing w:val="-36"/>
        </w:rPr>
        <w:t> </w:t>
      </w:r>
      <w:r>
        <w:rPr/>
        <w:t>corrales, galpones, pajareras y pilas de leña, nutriéndose de la sangre de los animales domésticos (OMS,</w:t>
      </w:r>
      <w:r>
        <w:rPr>
          <w:spacing w:val="-3"/>
        </w:rPr>
        <w:t> </w:t>
      </w:r>
      <w:r>
        <w:rPr/>
        <w:t>2011).</w:t>
      </w:r>
    </w:p>
    <w:p>
      <w:pPr>
        <w:pStyle w:val="BodyText"/>
      </w:pPr>
    </w:p>
    <w:p>
      <w:pPr>
        <w:pStyle w:val="BodyText"/>
      </w:pPr>
    </w:p>
    <w:p>
      <w:pPr>
        <w:pStyle w:val="BodyText"/>
        <w:spacing w:before="1"/>
        <w:rPr>
          <w:sz w:val="24"/>
        </w:rPr>
      </w:pPr>
    </w:p>
    <w:p>
      <w:pPr>
        <w:pStyle w:val="BodyText"/>
        <w:spacing w:line="360" w:lineRule="auto"/>
        <w:ind w:left="152" w:right="105" w:firstLine="707"/>
        <w:jc w:val="both"/>
      </w:pPr>
      <w:r>
        <w:rPr/>
        <w:t>Ciclo silvestre: Las formas posibles de infección humana en el medio natural por </w:t>
      </w:r>
      <w:r>
        <w:rPr>
          <w:i/>
        </w:rPr>
        <w:t>T. </w:t>
      </w:r>
      <w:r>
        <w:rPr>
          <w:i/>
        </w:rPr>
        <w:t>cruzi </w:t>
      </w:r>
      <w:r>
        <w:rPr/>
        <w:t>se puede dar por la exposición al vector durante el día por trabajo en el campo (obtención</w:t>
      </w:r>
      <w:r>
        <w:rPr>
          <w:spacing w:val="-3"/>
        </w:rPr>
        <w:t> </w:t>
      </w:r>
      <w:r>
        <w:rPr/>
        <w:t>de</w:t>
      </w:r>
      <w:r>
        <w:rPr>
          <w:spacing w:val="-6"/>
        </w:rPr>
        <w:t> </w:t>
      </w:r>
      <w:r>
        <w:rPr/>
        <w:t>leña)</w:t>
      </w:r>
      <w:r>
        <w:rPr>
          <w:spacing w:val="-2"/>
        </w:rPr>
        <w:t> </w:t>
      </w:r>
      <w:r>
        <w:rPr/>
        <w:t>o</w:t>
      </w:r>
      <w:r>
        <w:rPr>
          <w:spacing w:val="-3"/>
        </w:rPr>
        <w:t> </w:t>
      </w:r>
      <w:r>
        <w:rPr/>
        <w:t>por</w:t>
      </w:r>
      <w:r>
        <w:rPr>
          <w:spacing w:val="-4"/>
        </w:rPr>
        <w:t> </w:t>
      </w:r>
      <w:r>
        <w:rPr/>
        <w:t>la</w:t>
      </w:r>
      <w:r>
        <w:rPr>
          <w:spacing w:val="-3"/>
        </w:rPr>
        <w:t> </w:t>
      </w:r>
      <w:r>
        <w:rPr/>
        <w:t>exposición</w:t>
      </w:r>
      <w:r>
        <w:rPr>
          <w:spacing w:val="-3"/>
        </w:rPr>
        <w:t> </w:t>
      </w:r>
      <w:r>
        <w:rPr/>
        <w:t>de</w:t>
      </w:r>
      <w:r>
        <w:rPr>
          <w:spacing w:val="-3"/>
        </w:rPr>
        <w:t> </w:t>
      </w:r>
      <w:r>
        <w:rPr/>
        <w:t>la</w:t>
      </w:r>
      <w:r>
        <w:rPr>
          <w:spacing w:val="-3"/>
        </w:rPr>
        <w:t> </w:t>
      </w:r>
      <w:r>
        <w:rPr/>
        <w:t>picadura</w:t>
      </w:r>
      <w:r>
        <w:rPr>
          <w:spacing w:val="-3"/>
        </w:rPr>
        <w:t> </w:t>
      </w:r>
      <w:r>
        <w:rPr/>
        <w:t>en</w:t>
      </w:r>
      <w:r>
        <w:rPr>
          <w:spacing w:val="-3"/>
        </w:rPr>
        <w:t> </w:t>
      </w:r>
      <w:r>
        <w:rPr/>
        <w:t>la</w:t>
      </w:r>
      <w:r>
        <w:rPr>
          <w:spacing w:val="-3"/>
        </w:rPr>
        <w:t> </w:t>
      </w:r>
      <w:r>
        <w:rPr/>
        <w:t>noche</w:t>
      </w:r>
      <w:r>
        <w:rPr>
          <w:spacing w:val="-6"/>
        </w:rPr>
        <w:t> </w:t>
      </w:r>
      <w:r>
        <w:rPr/>
        <w:t>en</w:t>
      </w:r>
      <w:r>
        <w:rPr>
          <w:spacing w:val="-3"/>
        </w:rPr>
        <w:t> </w:t>
      </w:r>
      <w:r>
        <w:rPr/>
        <w:t>campamentos</w:t>
      </w:r>
      <w:r>
        <w:rPr>
          <w:spacing w:val="-5"/>
        </w:rPr>
        <w:t> </w:t>
      </w:r>
      <w:r>
        <w:rPr/>
        <w:t>(OMS, 2011).</w:t>
      </w:r>
    </w:p>
    <w:p>
      <w:pPr>
        <w:spacing w:after="0" w:line="360" w:lineRule="auto"/>
        <w:jc w:val="both"/>
        <w:sectPr>
          <w:pgSz w:w="12240" w:h="15840"/>
          <w:pgMar w:header="0" w:footer="1325" w:top="1500" w:bottom="1580" w:left="1720" w:right="1420"/>
        </w:sectPr>
      </w:pPr>
    </w:p>
    <w:p>
      <w:pPr>
        <w:pStyle w:val="BodyText"/>
        <w:spacing w:before="7"/>
        <w:rPr>
          <w:sz w:val="20"/>
        </w:rPr>
      </w:pPr>
    </w:p>
    <w:p>
      <w:pPr>
        <w:pStyle w:val="Heading2"/>
        <w:numPr>
          <w:ilvl w:val="0"/>
          <w:numId w:val="3"/>
        </w:numPr>
        <w:tabs>
          <w:tab w:pos="1233" w:val="left" w:leader="none"/>
        </w:tabs>
        <w:spacing w:line="240" w:lineRule="auto" w:before="73" w:after="0"/>
        <w:ind w:left="1232" w:right="0" w:hanging="360"/>
        <w:jc w:val="left"/>
      </w:pPr>
      <w:bookmarkStart w:name="_bookmark11" w:id="17"/>
      <w:bookmarkEnd w:id="17"/>
      <w:r>
        <w:rPr>
          <w:b w:val="0"/>
        </w:rPr>
      </w:r>
      <w:bookmarkStart w:name="_bookmark11" w:id="18"/>
      <w:bookmarkEnd w:id="18"/>
      <w:r>
        <w:rPr/>
        <w:t>C</w:t>
      </w:r>
      <w:r>
        <w:rPr/>
        <w:t>lasificación</w:t>
      </w:r>
      <w:r>
        <w:rPr>
          <w:spacing w:val="-8"/>
        </w:rPr>
        <w:t> </w:t>
      </w:r>
      <w:r>
        <w:rPr/>
        <w:t>Taxonómica</w:t>
      </w:r>
    </w:p>
    <w:p>
      <w:pPr>
        <w:pStyle w:val="BodyText"/>
        <w:rPr>
          <w:b/>
          <w:sz w:val="20"/>
        </w:rPr>
      </w:pPr>
    </w:p>
    <w:p>
      <w:pPr>
        <w:pStyle w:val="BodyText"/>
        <w:rPr>
          <w:b/>
          <w:sz w:val="20"/>
        </w:rPr>
      </w:pPr>
    </w:p>
    <w:p>
      <w:pPr>
        <w:pStyle w:val="BodyText"/>
        <w:spacing w:before="6"/>
        <w:rPr>
          <w:b/>
          <w:sz w:val="21"/>
        </w:rPr>
      </w:pPr>
    </w:p>
    <w:p>
      <w:pPr>
        <w:pStyle w:val="ListParagraph"/>
        <w:numPr>
          <w:ilvl w:val="1"/>
          <w:numId w:val="3"/>
        </w:numPr>
        <w:tabs>
          <w:tab w:pos="4070" w:val="left" w:leader="none"/>
        </w:tabs>
        <w:spacing w:line="240" w:lineRule="auto" w:before="0" w:after="0"/>
        <w:ind w:left="4069" w:right="0" w:hanging="360"/>
        <w:jc w:val="left"/>
        <w:rPr>
          <w:sz w:val="24"/>
        </w:rPr>
      </w:pPr>
      <w:r>
        <w:rPr>
          <w:sz w:val="24"/>
        </w:rPr>
        <w:t>Reino:</w:t>
      </w:r>
      <w:r>
        <w:rPr>
          <w:spacing w:val="-7"/>
          <w:sz w:val="24"/>
        </w:rPr>
        <w:t> </w:t>
      </w:r>
      <w:r>
        <w:rPr>
          <w:sz w:val="24"/>
        </w:rPr>
        <w:t>Protozoa</w:t>
      </w:r>
    </w:p>
    <w:p>
      <w:pPr>
        <w:pStyle w:val="ListParagraph"/>
        <w:numPr>
          <w:ilvl w:val="0"/>
          <w:numId w:val="4"/>
        </w:numPr>
        <w:tabs>
          <w:tab w:pos="3830" w:val="left" w:leader="none"/>
        </w:tabs>
        <w:spacing w:line="240" w:lineRule="auto" w:before="139" w:after="0"/>
        <w:ind w:left="3829" w:right="0" w:hanging="360"/>
        <w:jc w:val="left"/>
        <w:rPr>
          <w:sz w:val="24"/>
        </w:rPr>
      </w:pPr>
      <w:r>
        <w:rPr>
          <w:sz w:val="24"/>
        </w:rPr>
        <w:t>Phylum:</w:t>
      </w:r>
      <w:r>
        <w:rPr>
          <w:spacing w:val="-9"/>
          <w:sz w:val="24"/>
        </w:rPr>
        <w:t> </w:t>
      </w:r>
      <w:r>
        <w:rPr>
          <w:sz w:val="24"/>
        </w:rPr>
        <w:t>Euglenozoa</w:t>
      </w:r>
    </w:p>
    <w:p>
      <w:pPr>
        <w:pStyle w:val="ListParagraph"/>
        <w:numPr>
          <w:ilvl w:val="0"/>
          <w:numId w:val="4"/>
        </w:numPr>
        <w:tabs>
          <w:tab w:pos="3804" w:val="left" w:leader="none"/>
        </w:tabs>
        <w:spacing w:line="240" w:lineRule="auto" w:before="137" w:after="0"/>
        <w:ind w:left="3803" w:right="0" w:hanging="360"/>
        <w:jc w:val="left"/>
        <w:rPr>
          <w:sz w:val="24"/>
        </w:rPr>
      </w:pPr>
      <w:r>
        <w:rPr>
          <w:sz w:val="24"/>
        </w:rPr>
        <w:t>Clase:</w:t>
      </w:r>
      <w:r>
        <w:rPr>
          <w:spacing w:val="-5"/>
          <w:sz w:val="24"/>
        </w:rPr>
        <w:t> </w:t>
      </w:r>
      <w:r>
        <w:rPr>
          <w:sz w:val="24"/>
        </w:rPr>
        <w:t>Kinetoplastida</w:t>
      </w:r>
    </w:p>
    <w:p>
      <w:pPr>
        <w:pStyle w:val="ListParagraph"/>
        <w:numPr>
          <w:ilvl w:val="0"/>
          <w:numId w:val="5"/>
        </w:numPr>
        <w:tabs>
          <w:tab w:pos="3669" w:val="left" w:leader="none"/>
        </w:tabs>
        <w:spacing w:line="240" w:lineRule="auto" w:before="139" w:after="0"/>
        <w:ind w:left="3669" w:right="0" w:hanging="360"/>
        <w:jc w:val="left"/>
        <w:rPr>
          <w:sz w:val="24"/>
        </w:rPr>
      </w:pPr>
      <w:r>
        <w:rPr>
          <w:sz w:val="24"/>
        </w:rPr>
        <w:t>Orden</w:t>
      </w:r>
      <w:r>
        <w:rPr>
          <w:spacing w:val="-11"/>
          <w:sz w:val="24"/>
        </w:rPr>
        <w:t> </w:t>
      </w:r>
      <w:r>
        <w:rPr>
          <w:sz w:val="24"/>
        </w:rPr>
        <w:t>Tripanosomatida</w:t>
      </w:r>
    </w:p>
    <w:p>
      <w:pPr>
        <w:pStyle w:val="ListParagraph"/>
        <w:numPr>
          <w:ilvl w:val="0"/>
          <w:numId w:val="5"/>
        </w:numPr>
        <w:tabs>
          <w:tab w:pos="3729" w:val="left" w:leader="none"/>
        </w:tabs>
        <w:spacing w:line="240" w:lineRule="auto" w:before="137" w:after="0"/>
        <w:ind w:left="3729" w:right="0" w:hanging="360"/>
        <w:jc w:val="left"/>
        <w:rPr>
          <w:sz w:val="24"/>
        </w:rPr>
      </w:pPr>
      <w:r>
        <w:rPr>
          <w:sz w:val="24"/>
        </w:rPr>
        <w:t>Género:</w:t>
      </w:r>
      <w:r>
        <w:rPr>
          <w:spacing w:val="-9"/>
          <w:sz w:val="24"/>
        </w:rPr>
        <w:t> </w:t>
      </w:r>
      <w:r>
        <w:rPr>
          <w:sz w:val="24"/>
        </w:rPr>
        <w:t>Trypanosoma</w:t>
      </w:r>
    </w:p>
    <w:p>
      <w:pPr>
        <w:pStyle w:val="BodyText"/>
        <w:spacing w:before="139"/>
        <w:ind w:right="105"/>
        <w:jc w:val="right"/>
      </w:pPr>
      <w:r>
        <w:rPr/>
        <w:t>Berman, 2012</w:t>
      </w:r>
    </w:p>
    <w:p>
      <w:pPr>
        <w:pStyle w:val="BodyText"/>
        <w:rPr>
          <w:sz w:val="20"/>
        </w:rPr>
      </w:pPr>
    </w:p>
    <w:p>
      <w:pPr>
        <w:pStyle w:val="BodyText"/>
        <w:rPr>
          <w:sz w:val="20"/>
        </w:rPr>
      </w:pPr>
    </w:p>
    <w:p>
      <w:pPr>
        <w:pStyle w:val="BodyText"/>
        <w:rPr>
          <w:sz w:val="20"/>
        </w:rPr>
      </w:pPr>
    </w:p>
    <w:p>
      <w:pPr>
        <w:pStyle w:val="BodyText"/>
        <w:spacing w:before="9"/>
        <w:rPr>
          <w:sz w:val="18"/>
        </w:rPr>
      </w:pPr>
    </w:p>
    <w:p>
      <w:pPr>
        <w:pStyle w:val="BodyText"/>
        <w:spacing w:line="360" w:lineRule="auto"/>
        <w:ind w:left="152" w:right="104" w:firstLine="707"/>
        <w:jc w:val="both"/>
      </w:pPr>
      <w:r>
        <w:rPr/>
        <w:t>Otros autores consideran que el Orden es Kinetoplastida y la familia es Trypanosomatidae. El orden Kinetoplastida se caracterizá por una serie de peculiaridades tales como la presencia del cinetoplasto. Estos organismos poseen peroxisomas llamados glicosomas,</w:t>
      </w:r>
      <w:r>
        <w:rPr>
          <w:spacing w:val="-7"/>
        </w:rPr>
        <w:t> </w:t>
      </w:r>
      <w:r>
        <w:rPr/>
        <w:t>estos</w:t>
      </w:r>
      <w:r>
        <w:rPr>
          <w:spacing w:val="-9"/>
        </w:rPr>
        <w:t> </w:t>
      </w:r>
      <w:r>
        <w:rPr/>
        <w:t>desempeñan</w:t>
      </w:r>
      <w:r>
        <w:rPr>
          <w:spacing w:val="-9"/>
        </w:rPr>
        <w:t> </w:t>
      </w:r>
      <w:r>
        <w:rPr/>
        <w:t>un</w:t>
      </w:r>
      <w:r>
        <w:rPr>
          <w:spacing w:val="-9"/>
        </w:rPr>
        <w:t> </w:t>
      </w:r>
      <w:r>
        <w:rPr/>
        <w:t>papel</w:t>
      </w:r>
      <w:r>
        <w:rPr>
          <w:spacing w:val="-10"/>
        </w:rPr>
        <w:t> </w:t>
      </w:r>
      <w:r>
        <w:rPr/>
        <w:t>central</w:t>
      </w:r>
      <w:r>
        <w:rPr>
          <w:spacing w:val="-7"/>
        </w:rPr>
        <w:t> </w:t>
      </w:r>
      <w:r>
        <w:rPr/>
        <w:t>en</w:t>
      </w:r>
      <w:r>
        <w:rPr>
          <w:spacing w:val="-9"/>
        </w:rPr>
        <w:t> </w:t>
      </w:r>
      <w:r>
        <w:rPr/>
        <w:t>el</w:t>
      </w:r>
      <w:r>
        <w:rPr>
          <w:spacing w:val="-10"/>
        </w:rPr>
        <w:t> </w:t>
      </w:r>
      <w:r>
        <w:rPr/>
        <w:t>metabolismo;</w:t>
      </w:r>
      <w:r>
        <w:rPr>
          <w:spacing w:val="-7"/>
        </w:rPr>
        <w:t> </w:t>
      </w:r>
      <w:r>
        <w:rPr/>
        <w:t>los</w:t>
      </w:r>
      <w:r>
        <w:rPr>
          <w:spacing w:val="-6"/>
        </w:rPr>
        <w:t> </w:t>
      </w:r>
      <w:r>
        <w:rPr/>
        <w:t>orgánulos</w:t>
      </w:r>
      <w:r>
        <w:rPr>
          <w:spacing w:val="-6"/>
        </w:rPr>
        <w:t> </w:t>
      </w:r>
      <w:r>
        <w:rPr/>
        <w:t>albergan enzimas</w:t>
      </w:r>
      <w:r>
        <w:rPr>
          <w:spacing w:val="-13"/>
        </w:rPr>
        <w:t> </w:t>
      </w:r>
      <w:r>
        <w:rPr/>
        <w:t>de</w:t>
      </w:r>
      <w:r>
        <w:rPr>
          <w:spacing w:val="-14"/>
        </w:rPr>
        <w:t> </w:t>
      </w:r>
      <w:r>
        <w:rPr/>
        <w:t>varias</w:t>
      </w:r>
      <w:r>
        <w:rPr>
          <w:spacing w:val="-13"/>
        </w:rPr>
        <w:t> </w:t>
      </w:r>
      <w:r>
        <w:rPr/>
        <w:t>rutas</w:t>
      </w:r>
      <w:r>
        <w:rPr>
          <w:spacing w:val="-15"/>
        </w:rPr>
        <w:t> </w:t>
      </w:r>
      <w:r>
        <w:rPr/>
        <w:t>catabólicas</w:t>
      </w:r>
      <w:r>
        <w:rPr>
          <w:spacing w:val="-13"/>
        </w:rPr>
        <w:t> </w:t>
      </w:r>
      <w:r>
        <w:rPr/>
        <w:t>y</w:t>
      </w:r>
      <w:r>
        <w:rPr>
          <w:spacing w:val="-16"/>
        </w:rPr>
        <w:t> </w:t>
      </w:r>
      <w:r>
        <w:rPr/>
        <w:t>anabólicas,</w:t>
      </w:r>
      <w:r>
        <w:rPr>
          <w:spacing w:val="-13"/>
        </w:rPr>
        <w:t> </w:t>
      </w:r>
      <w:r>
        <w:rPr/>
        <w:t>incluidas</w:t>
      </w:r>
      <w:r>
        <w:rPr>
          <w:spacing w:val="-13"/>
        </w:rPr>
        <w:t> </w:t>
      </w:r>
      <w:r>
        <w:rPr/>
        <w:t>las</w:t>
      </w:r>
      <w:r>
        <w:rPr>
          <w:spacing w:val="-13"/>
        </w:rPr>
        <w:t> </w:t>
      </w:r>
      <w:r>
        <w:rPr/>
        <w:t>principales</w:t>
      </w:r>
      <w:r>
        <w:rPr>
          <w:spacing w:val="-13"/>
        </w:rPr>
        <w:t> </w:t>
      </w:r>
      <w:r>
        <w:rPr/>
        <w:t>partes</w:t>
      </w:r>
      <w:r>
        <w:rPr>
          <w:spacing w:val="-16"/>
        </w:rPr>
        <w:t> </w:t>
      </w:r>
      <w:r>
        <w:rPr/>
        <w:t>de</w:t>
      </w:r>
      <w:r>
        <w:rPr>
          <w:spacing w:val="-14"/>
        </w:rPr>
        <w:t> </w:t>
      </w:r>
      <w:r>
        <w:rPr/>
        <w:t>las</w:t>
      </w:r>
      <w:r>
        <w:rPr>
          <w:spacing w:val="-13"/>
        </w:rPr>
        <w:t> </w:t>
      </w:r>
      <w:r>
        <w:rPr/>
        <w:t>vías glucolíticas (Shalomai,</w:t>
      </w:r>
      <w:r>
        <w:rPr>
          <w:spacing w:val="-7"/>
        </w:rPr>
        <w:t> </w:t>
      </w:r>
      <w:r>
        <w:rPr/>
        <w:t>2004).</w:t>
      </w:r>
    </w:p>
    <w:p>
      <w:pPr>
        <w:pStyle w:val="BodyText"/>
      </w:pPr>
    </w:p>
    <w:p>
      <w:pPr>
        <w:pStyle w:val="BodyText"/>
      </w:pPr>
    </w:p>
    <w:p>
      <w:pPr>
        <w:pStyle w:val="BodyText"/>
        <w:spacing w:before="1"/>
        <w:rPr>
          <w:sz w:val="24"/>
        </w:rPr>
      </w:pPr>
    </w:p>
    <w:p>
      <w:pPr>
        <w:pStyle w:val="BodyText"/>
        <w:spacing w:line="360" w:lineRule="auto"/>
        <w:ind w:left="152" w:firstLine="359"/>
      </w:pPr>
      <w:r>
        <w:rPr/>
        <w:t>El género </w:t>
      </w:r>
      <w:r>
        <w:rPr>
          <w:i/>
        </w:rPr>
        <w:t>Trypanosoma </w:t>
      </w:r>
      <w:r>
        <w:rPr/>
        <w:t>se ha dividido en dos grupos de acuerdo en función al comportamiento del parasito.</w:t>
      </w:r>
    </w:p>
    <w:p>
      <w:pPr>
        <w:pStyle w:val="BodyText"/>
      </w:pPr>
    </w:p>
    <w:p>
      <w:pPr>
        <w:pStyle w:val="BodyText"/>
      </w:pPr>
    </w:p>
    <w:p>
      <w:pPr>
        <w:pStyle w:val="BodyText"/>
        <w:spacing w:before="10"/>
        <w:rPr>
          <w:sz w:val="23"/>
        </w:rPr>
      </w:pPr>
    </w:p>
    <w:p>
      <w:pPr>
        <w:pStyle w:val="ListParagraph"/>
        <w:numPr>
          <w:ilvl w:val="0"/>
          <w:numId w:val="6"/>
        </w:numPr>
        <w:tabs>
          <w:tab w:pos="873" w:val="left" w:leader="none"/>
        </w:tabs>
        <w:spacing w:line="360" w:lineRule="auto" w:before="1" w:after="0"/>
        <w:ind w:left="872" w:right="107" w:hanging="360"/>
        <w:jc w:val="both"/>
        <w:rPr>
          <w:sz w:val="24"/>
        </w:rPr>
      </w:pPr>
      <w:r>
        <w:rPr>
          <w:sz w:val="24"/>
        </w:rPr>
        <w:t>Género S</w:t>
      </w:r>
      <w:r>
        <w:rPr>
          <w:i/>
          <w:sz w:val="24"/>
        </w:rPr>
        <w:t>alivaria</w:t>
      </w:r>
      <w:r>
        <w:rPr>
          <w:sz w:val="24"/>
        </w:rPr>
        <w:t>: incluye Tripanosomas que se desarrollan en el tubo digestivo del vector posteriormente atraviesan el epitelio estomacal y llegan a</w:t>
      </w:r>
      <w:r>
        <w:rPr>
          <w:spacing w:val="-8"/>
          <w:sz w:val="24"/>
        </w:rPr>
        <w:t> </w:t>
      </w:r>
      <w:r>
        <w:rPr>
          <w:sz w:val="24"/>
        </w:rPr>
        <w:t>las</w:t>
      </w:r>
      <w:r>
        <w:rPr>
          <w:spacing w:val="-10"/>
          <w:sz w:val="24"/>
        </w:rPr>
        <w:t> </w:t>
      </w:r>
      <w:r>
        <w:rPr>
          <w:sz w:val="24"/>
        </w:rPr>
        <w:t>glándulas</w:t>
      </w:r>
      <w:r>
        <w:rPr>
          <w:spacing w:val="-8"/>
          <w:sz w:val="24"/>
        </w:rPr>
        <w:t> </w:t>
      </w:r>
      <w:r>
        <w:rPr>
          <w:sz w:val="24"/>
        </w:rPr>
        <w:t>salivales.</w:t>
      </w:r>
      <w:r>
        <w:rPr>
          <w:spacing w:val="-8"/>
          <w:sz w:val="24"/>
        </w:rPr>
        <w:t> </w:t>
      </w:r>
      <w:r>
        <w:rPr>
          <w:sz w:val="24"/>
        </w:rPr>
        <w:t>En</w:t>
      </w:r>
      <w:r>
        <w:rPr>
          <w:spacing w:val="-9"/>
          <w:sz w:val="24"/>
        </w:rPr>
        <w:t> </w:t>
      </w:r>
      <w:r>
        <w:rPr>
          <w:sz w:val="24"/>
        </w:rPr>
        <w:t>esta</w:t>
      </w:r>
      <w:r>
        <w:rPr>
          <w:spacing w:val="-9"/>
          <w:sz w:val="24"/>
        </w:rPr>
        <w:t> </w:t>
      </w:r>
      <w:r>
        <w:rPr>
          <w:sz w:val="24"/>
        </w:rPr>
        <w:t>clasificación</w:t>
      </w:r>
      <w:r>
        <w:rPr>
          <w:spacing w:val="-9"/>
          <w:sz w:val="24"/>
        </w:rPr>
        <w:t> </w:t>
      </w:r>
      <w:r>
        <w:rPr>
          <w:sz w:val="24"/>
        </w:rPr>
        <w:t>se</w:t>
      </w:r>
      <w:r>
        <w:rPr>
          <w:spacing w:val="-9"/>
          <w:sz w:val="24"/>
        </w:rPr>
        <w:t> </w:t>
      </w:r>
      <w:r>
        <w:rPr>
          <w:sz w:val="24"/>
        </w:rPr>
        <w:t>ubica</w:t>
      </w:r>
      <w:r>
        <w:rPr>
          <w:spacing w:val="-5"/>
          <w:sz w:val="24"/>
        </w:rPr>
        <w:t> </w:t>
      </w:r>
      <w:r>
        <w:rPr>
          <w:i/>
          <w:sz w:val="24"/>
        </w:rPr>
        <w:t>Trypanosoma</w:t>
      </w:r>
      <w:r>
        <w:rPr>
          <w:i/>
          <w:spacing w:val="-8"/>
          <w:sz w:val="24"/>
        </w:rPr>
        <w:t> </w:t>
      </w:r>
      <w:r>
        <w:rPr>
          <w:i/>
          <w:sz w:val="24"/>
        </w:rPr>
        <w:t>brucei, </w:t>
      </w:r>
      <w:r>
        <w:rPr>
          <w:i/>
          <w:sz w:val="24"/>
        </w:rPr>
        <w:t>Trypanosoma congolense </w:t>
      </w:r>
      <w:r>
        <w:rPr>
          <w:sz w:val="24"/>
        </w:rPr>
        <w:t>y </w:t>
      </w:r>
      <w:r>
        <w:rPr>
          <w:i/>
          <w:sz w:val="24"/>
        </w:rPr>
        <w:t>Trypanosoma rangeli </w:t>
      </w:r>
      <w:r>
        <w:rPr>
          <w:sz w:val="24"/>
        </w:rPr>
        <w:t>(Hoare,</w:t>
      </w:r>
      <w:r>
        <w:rPr>
          <w:spacing w:val="-20"/>
          <w:sz w:val="24"/>
        </w:rPr>
        <w:t> </w:t>
      </w:r>
      <w:r>
        <w:rPr>
          <w:sz w:val="24"/>
        </w:rPr>
        <w:t>1964).</w:t>
      </w:r>
    </w:p>
    <w:p>
      <w:pPr>
        <w:pStyle w:val="BodyText"/>
        <w:rPr>
          <w:sz w:val="24"/>
        </w:rPr>
      </w:pPr>
    </w:p>
    <w:p>
      <w:pPr>
        <w:pStyle w:val="BodyText"/>
        <w:spacing w:before="8"/>
        <w:rPr>
          <w:sz w:val="26"/>
        </w:rPr>
      </w:pPr>
    </w:p>
    <w:p>
      <w:pPr>
        <w:pStyle w:val="Heading1"/>
        <w:numPr>
          <w:ilvl w:val="0"/>
          <w:numId w:val="6"/>
        </w:numPr>
        <w:tabs>
          <w:tab w:pos="873" w:val="left" w:leader="none"/>
        </w:tabs>
        <w:spacing w:line="360" w:lineRule="auto" w:before="0" w:after="0"/>
        <w:ind w:left="872" w:right="113" w:hanging="360"/>
        <w:jc w:val="both"/>
      </w:pPr>
      <w:r>
        <w:rPr/>
        <w:t>Género </w:t>
      </w:r>
      <w:r>
        <w:rPr>
          <w:i/>
        </w:rPr>
        <w:t>Stercoraria</w:t>
      </w:r>
      <w:r>
        <w:rPr/>
        <w:t>: incluye Tripanosoma que se desarrollan en el tubo digestivo</w:t>
      </w:r>
      <w:r>
        <w:rPr>
          <w:spacing w:val="25"/>
        </w:rPr>
        <w:t> </w:t>
      </w:r>
      <w:r>
        <w:rPr/>
        <w:t>del</w:t>
      </w:r>
      <w:r>
        <w:rPr>
          <w:spacing w:val="24"/>
        </w:rPr>
        <w:t> </w:t>
      </w:r>
      <w:r>
        <w:rPr/>
        <w:t>vector</w:t>
      </w:r>
      <w:r>
        <w:rPr>
          <w:spacing w:val="23"/>
        </w:rPr>
        <w:t> </w:t>
      </w:r>
      <w:r>
        <w:rPr/>
        <w:t>se</w:t>
      </w:r>
      <w:r>
        <w:rPr>
          <w:spacing w:val="25"/>
        </w:rPr>
        <w:t> </w:t>
      </w:r>
      <w:r>
        <w:rPr/>
        <w:t>dirigen</w:t>
      </w:r>
      <w:r>
        <w:rPr>
          <w:spacing w:val="25"/>
        </w:rPr>
        <w:t> </w:t>
      </w:r>
      <w:r>
        <w:rPr/>
        <w:t>hacia</w:t>
      </w:r>
      <w:r>
        <w:rPr>
          <w:spacing w:val="25"/>
        </w:rPr>
        <w:t> </w:t>
      </w:r>
      <w:r>
        <w:rPr/>
        <w:t>el</w:t>
      </w:r>
      <w:r>
        <w:rPr>
          <w:spacing w:val="24"/>
        </w:rPr>
        <w:t> </w:t>
      </w:r>
      <w:r>
        <w:rPr/>
        <w:t>intestino</w:t>
      </w:r>
      <w:r>
        <w:rPr>
          <w:spacing w:val="25"/>
        </w:rPr>
        <w:t> </w:t>
      </w:r>
      <w:r>
        <w:rPr/>
        <w:t>y</w:t>
      </w:r>
      <w:r>
        <w:rPr>
          <w:spacing w:val="22"/>
        </w:rPr>
        <w:t> </w:t>
      </w:r>
      <w:r>
        <w:rPr/>
        <w:t>liberan</w:t>
      </w:r>
      <w:r>
        <w:rPr>
          <w:spacing w:val="25"/>
        </w:rPr>
        <w:t> </w:t>
      </w:r>
      <w:r>
        <w:rPr/>
        <w:t>los</w:t>
      </w:r>
      <w:r>
        <w:rPr>
          <w:spacing w:val="25"/>
        </w:rPr>
        <w:t> </w:t>
      </w:r>
      <w:r>
        <w:rPr/>
        <w:t>parásitos</w:t>
      </w:r>
      <w:r>
        <w:rPr>
          <w:spacing w:val="24"/>
        </w:rPr>
        <w:t> </w:t>
      </w:r>
      <w:r>
        <w:rPr/>
        <w:t>vía</w:t>
      </w:r>
    </w:p>
    <w:p>
      <w:pPr>
        <w:spacing w:after="0" w:line="360" w:lineRule="auto"/>
        <w:jc w:val="both"/>
        <w:sectPr>
          <w:pgSz w:w="12240" w:h="15840"/>
          <w:pgMar w:header="0" w:footer="1325" w:top="1500" w:bottom="1580" w:left="1720" w:right="1420"/>
        </w:sectPr>
      </w:pPr>
    </w:p>
    <w:p>
      <w:pPr>
        <w:pStyle w:val="BodyText"/>
        <w:spacing w:before="11"/>
        <w:rPr>
          <w:sz w:val="20"/>
        </w:rPr>
      </w:pPr>
    </w:p>
    <w:p>
      <w:pPr>
        <w:spacing w:before="69"/>
        <w:ind w:left="872" w:right="0" w:firstLine="0"/>
        <w:jc w:val="left"/>
        <w:rPr>
          <w:i/>
          <w:sz w:val="24"/>
        </w:rPr>
      </w:pPr>
      <w:r>
        <w:rPr>
          <w:sz w:val="24"/>
        </w:rPr>
        <w:t>fecal. En este grupo se encuentra </w:t>
      </w:r>
      <w:r>
        <w:rPr>
          <w:i/>
          <w:sz w:val="24"/>
        </w:rPr>
        <w:t>Trypanosoma cruzi </w:t>
      </w:r>
      <w:r>
        <w:rPr>
          <w:sz w:val="24"/>
        </w:rPr>
        <w:t>y </w:t>
      </w:r>
      <w:r>
        <w:rPr>
          <w:i/>
          <w:sz w:val="24"/>
        </w:rPr>
        <w:t>Trypanosoma Lewisi</w:t>
      </w:r>
    </w:p>
    <w:p>
      <w:pPr>
        <w:pStyle w:val="Heading1"/>
        <w:spacing w:before="139"/>
        <w:ind w:left="872" w:firstLine="0"/>
      </w:pPr>
      <w:r>
        <w:rPr/>
        <w:t>(Hoare, 1964).</w:t>
      </w:r>
    </w:p>
    <w:p>
      <w:pPr>
        <w:pStyle w:val="BodyText"/>
        <w:rPr>
          <w:sz w:val="24"/>
        </w:rPr>
      </w:pPr>
    </w:p>
    <w:p>
      <w:pPr>
        <w:pStyle w:val="BodyText"/>
        <w:rPr>
          <w:sz w:val="24"/>
        </w:rPr>
      </w:pPr>
    </w:p>
    <w:p>
      <w:pPr>
        <w:pStyle w:val="BodyText"/>
        <w:spacing w:before="8"/>
        <w:rPr>
          <w:sz w:val="23"/>
        </w:rPr>
      </w:pPr>
    </w:p>
    <w:p>
      <w:pPr>
        <w:pStyle w:val="Heading2"/>
        <w:numPr>
          <w:ilvl w:val="0"/>
          <w:numId w:val="3"/>
        </w:numPr>
        <w:tabs>
          <w:tab w:pos="1233" w:val="left" w:leader="none"/>
        </w:tabs>
        <w:spacing w:line="240" w:lineRule="auto" w:before="0" w:after="0"/>
        <w:ind w:left="1232" w:right="0" w:hanging="360"/>
        <w:jc w:val="left"/>
      </w:pPr>
      <w:bookmarkStart w:name="_bookmark12" w:id="19"/>
      <w:bookmarkEnd w:id="19"/>
      <w:r>
        <w:rPr>
          <w:b w:val="0"/>
        </w:rPr>
      </w:r>
      <w:bookmarkStart w:name="_bookmark12" w:id="20"/>
      <w:bookmarkEnd w:id="20"/>
      <w:r>
        <w:rPr/>
        <w:t>C</w:t>
      </w:r>
      <w:r>
        <w:rPr/>
        <w:t>iclo de vida de Trypanosoma</w:t>
      </w:r>
      <w:r>
        <w:rPr>
          <w:spacing w:val="-12"/>
        </w:rPr>
        <w:t> </w:t>
      </w:r>
      <w:r>
        <w:rPr/>
        <w:t>cuzi</w:t>
      </w:r>
    </w:p>
    <w:p>
      <w:pPr>
        <w:pStyle w:val="BodyText"/>
        <w:spacing w:line="360" w:lineRule="auto" w:before="128"/>
        <w:ind w:left="152" w:right="267" w:firstLine="707"/>
        <w:jc w:val="both"/>
      </w:pPr>
      <w:r>
        <w:rPr/>
        <w:t>Los protozoarios de la familia Trypanosomatidae presentan durante su ciclo biológico numerosas morfologías fácilmente identificables por técnicas microscópicas (De Souza, 2002). En el caso de </w:t>
      </w:r>
      <w:r>
        <w:rPr>
          <w:i/>
        </w:rPr>
        <w:t>T. cruzi</w:t>
      </w:r>
      <w:r>
        <w:rPr/>
        <w:t>, se pueden diferenciar tres estadios principales, distinguibles según criterios morfológicos como las características del flagelo y la posición relativa del kinetoplasto respecto del núcleo celular (Brener, 1973), estos son: la forma amastigote no flagelada y las formas flageladas epimastigote y tripomastigote (Brener, 1973) (Fig. 2).</w:t>
      </w:r>
    </w:p>
    <w:p>
      <w:pPr>
        <w:pStyle w:val="BodyText"/>
        <w:spacing w:before="6"/>
        <w:rPr>
          <w:sz w:val="14"/>
        </w:rPr>
      </w:pPr>
      <w:r>
        <w:rPr/>
        <w:drawing>
          <wp:anchor distT="0" distB="0" distL="0" distR="0" allowOverlap="1" layoutInCell="1" locked="0" behindDoc="0" simplePos="0" relativeHeight="1120">
            <wp:simplePos x="0" y="0"/>
            <wp:positionH relativeFrom="page">
              <wp:posOffset>1638300</wp:posOffset>
            </wp:positionH>
            <wp:positionV relativeFrom="paragraph">
              <wp:posOffset>130993</wp:posOffset>
            </wp:positionV>
            <wp:extent cx="5271810" cy="2828925"/>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11" cstate="print"/>
                    <a:stretch>
                      <a:fillRect/>
                    </a:stretch>
                  </pic:blipFill>
                  <pic:spPr>
                    <a:xfrm>
                      <a:off x="0" y="0"/>
                      <a:ext cx="5271810" cy="2828925"/>
                    </a:xfrm>
                    <a:prstGeom prst="rect">
                      <a:avLst/>
                    </a:prstGeom>
                  </pic:spPr>
                </pic:pic>
              </a:graphicData>
            </a:graphic>
          </wp:anchor>
        </w:drawing>
      </w:r>
    </w:p>
    <w:p>
      <w:pPr>
        <w:pStyle w:val="BodyText"/>
        <w:spacing w:before="4"/>
        <w:rPr>
          <w:sz w:val="25"/>
        </w:rPr>
      </w:pPr>
    </w:p>
    <w:p>
      <w:pPr>
        <w:spacing w:before="0"/>
        <w:ind w:left="401" w:right="0" w:firstLine="0"/>
        <w:jc w:val="left"/>
        <w:rPr>
          <w:sz w:val="22"/>
        </w:rPr>
      </w:pPr>
      <w:r>
        <w:rPr>
          <w:sz w:val="22"/>
        </w:rPr>
        <w:t>Figura 2. Estadios morfológicos de </w:t>
      </w:r>
      <w:r>
        <w:rPr>
          <w:i/>
          <w:sz w:val="22"/>
        </w:rPr>
        <w:t>Trypanosoma cruzi </w:t>
      </w:r>
      <w:r>
        <w:rPr>
          <w:sz w:val="22"/>
        </w:rPr>
        <w:t>(Tomada de Toso </w:t>
      </w:r>
      <w:r>
        <w:rPr>
          <w:i/>
          <w:sz w:val="22"/>
        </w:rPr>
        <w:t>et al</w:t>
      </w:r>
      <w:r>
        <w:rPr>
          <w:sz w:val="22"/>
        </w:rPr>
        <w:t>., 2011).</w:t>
      </w:r>
    </w:p>
    <w:p>
      <w:pPr>
        <w:pStyle w:val="BodyText"/>
      </w:pPr>
    </w:p>
    <w:p>
      <w:pPr>
        <w:pStyle w:val="BodyText"/>
      </w:pPr>
    </w:p>
    <w:p>
      <w:pPr>
        <w:pStyle w:val="BodyText"/>
      </w:pPr>
    </w:p>
    <w:p>
      <w:pPr>
        <w:pStyle w:val="BodyText"/>
        <w:spacing w:line="360" w:lineRule="auto" w:before="147"/>
        <w:ind w:left="152" w:right="269" w:firstLine="707"/>
        <w:jc w:val="both"/>
      </w:pPr>
      <w:r>
        <w:rPr/>
        <w:t>La forma epimastigote: prolifera en el insecto vector y eventualmente se diferencia para dar lugar a los tripomastigotes metaciclicos, capaces de infectar al hospedador vertebrado.  Una vez en  el torrente sanguíneo  del  vertebrado,  los tripomastigotes   </w:t>
      </w:r>
      <w:r>
        <w:rPr>
          <w:spacing w:val="53"/>
        </w:rPr>
        <w:t> </w:t>
      </w:r>
      <w:r>
        <w:rPr/>
        <w:t>son</w:t>
      </w:r>
    </w:p>
    <w:p>
      <w:pPr>
        <w:spacing w:after="0" w:line="360" w:lineRule="auto"/>
        <w:jc w:val="both"/>
        <w:sectPr>
          <w:pgSz w:w="12240" w:h="15840"/>
          <w:pgMar w:header="0" w:footer="1325" w:top="1500" w:bottom="1580" w:left="1720" w:right="1260"/>
        </w:sectPr>
      </w:pPr>
    </w:p>
    <w:p>
      <w:pPr>
        <w:pStyle w:val="BodyText"/>
        <w:spacing w:before="9"/>
        <w:rPr>
          <w:sz w:val="20"/>
        </w:rPr>
      </w:pPr>
    </w:p>
    <w:p>
      <w:pPr>
        <w:pStyle w:val="BodyText"/>
        <w:spacing w:line="360" w:lineRule="auto" w:before="73"/>
        <w:ind w:left="152"/>
      </w:pPr>
      <w:r>
        <w:rPr/>
        <w:t>capaces de penetrar en una gran variedad de tipos celulares (macrófagos, fibroblastos, células del sistema nervioso y musculares) (Burleigh y Andrews, 1995).</w:t>
      </w:r>
    </w:p>
    <w:p>
      <w:pPr>
        <w:pStyle w:val="BodyText"/>
      </w:pPr>
    </w:p>
    <w:p>
      <w:pPr>
        <w:pStyle w:val="BodyText"/>
      </w:pPr>
    </w:p>
    <w:p>
      <w:pPr>
        <w:pStyle w:val="BodyText"/>
        <w:spacing w:before="1"/>
        <w:rPr>
          <w:sz w:val="24"/>
        </w:rPr>
      </w:pPr>
    </w:p>
    <w:p>
      <w:pPr>
        <w:pStyle w:val="BodyText"/>
        <w:spacing w:line="360" w:lineRule="auto"/>
        <w:ind w:left="152" w:right="106" w:firstLine="707"/>
        <w:jc w:val="both"/>
      </w:pPr>
      <w:r>
        <w:rPr/>
        <w:t>Dentro</w:t>
      </w:r>
      <w:r>
        <w:rPr>
          <w:spacing w:val="-13"/>
        </w:rPr>
        <w:t> </w:t>
      </w:r>
      <w:r>
        <w:rPr/>
        <w:t>de</w:t>
      </w:r>
      <w:r>
        <w:rPr>
          <w:spacing w:val="-13"/>
        </w:rPr>
        <w:t> </w:t>
      </w:r>
      <w:r>
        <w:rPr/>
        <w:t>las</w:t>
      </w:r>
      <w:r>
        <w:rPr>
          <w:spacing w:val="-15"/>
        </w:rPr>
        <w:t> </w:t>
      </w:r>
      <w:r>
        <w:rPr/>
        <w:t>células,</w:t>
      </w:r>
      <w:r>
        <w:rPr>
          <w:spacing w:val="-13"/>
        </w:rPr>
        <w:t> </w:t>
      </w:r>
      <w:r>
        <w:rPr/>
        <w:t>los</w:t>
      </w:r>
      <w:r>
        <w:rPr>
          <w:spacing w:val="-15"/>
        </w:rPr>
        <w:t> </w:t>
      </w:r>
      <w:r>
        <w:rPr/>
        <w:t>parásitos</w:t>
      </w:r>
      <w:r>
        <w:rPr>
          <w:spacing w:val="-15"/>
        </w:rPr>
        <w:t> </w:t>
      </w:r>
      <w:r>
        <w:rPr/>
        <w:t>se</w:t>
      </w:r>
      <w:r>
        <w:rPr>
          <w:spacing w:val="-15"/>
        </w:rPr>
        <w:t> </w:t>
      </w:r>
      <w:r>
        <w:rPr/>
        <w:t>transforman</w:t>
      </w:r>
      <w:r>
        <w:rPr>
          <w:spacing w:val="-15"/>
        </w:rPr>
        <w:t> </w:t>
      </w:r>
      <w:r>
        <w:rPr/>
        <w:t>en</w:t>
      </w:r>
      <w:r>
        <w:rPr>
          <w:spacing w:val="-13"/>
        </w:rPr>
        <w:t> </w:t>
      </w:r>
      <w:r>
        <w:rPr/>
        <w:t>amastigotes,</w:t>
      </w:r>
      <w:r>
        <w:rPr>
          <w:spacing w:val="-12"/>
        </w:rPr>
        <w:t> </w:t>
      </w:r>
      <w:r>
        <w:rPr/>
        <w:t>los</w:t>
      </w:r>
      <w:r>
        <w:rPr>
          <w:spacing w:val="-13"/>
        </w:rPr>
        <w:t> </w:t>
      </w:r>
      <w:r>
        <w:rPr/>
        <w:t>cuales</w:t>
      </w:r>
      <w:r>
        <w:rPr>
          <w:spacing w:val="-13"/>
        </w:rPr>
        <w:t> </w:t>
      </w:r>
      <w:r>
        <w:rPr/>
        <w:t>sufren varios ciclos de división. Los amastigotes se diferencian, pasando por formas intermedias de morfología similar a los epimastigotes, a tripomastigotes sanguíneos que son liberados por ruptura de la célula hospedadora, iniciando el siguiente ciclo de infección. Las formas tripomastigotes son una población pleomórfica, constituida principalmente por dos morfologías básicas, descritas como </w:t>
      </w:r>
      <w:r>
        <w:rPr>
          <w:i/>
        </w:rPr>
        <w:t>slender </w:t>
      </w:r>
      <w:r>
        <w:rPr/>
        <w:t>(morfología delgada) y </w:t>
      </w:r>
      <w:r>
        <w:rPr>
          <w:i/>
        </w:rPr>
        <w:t>broad </w:t>
      </w:r>
      <w:r>
        <w:rPr/>
        <w:t>(morfología ancha). Las formas </w:t>
      </w:r>
      <w:r>
        <w:rPr>
          <w:i/>
        </w:rPr>
        <w:t>slender </w:t>
      </w:r>
      <w:r>
        <w:rPr/>
        <w:t>pueden invadir nuevamente las células de forma similar a los tripomastigotes metaciclicos. Además, células infectadas prematuramente lisadas, pueden liberar formas amastigotes, las cuales pueden también infectar células particularmente fagocíticas. La ingestión de los tripomastigotes sanguíneos por parte del insecto vector permite que se complete el ciclo de vida del parasito al diferenciarse el tripomastigote en formas</w:t>
      </w:r>
      <w:r>
        <w:rPr>
          <w:spacing w:val="-13"/>
        </w:rPr>
        <w:t> </w:t>
      </w:r>
      <w:r>
        <w:rPr/>
        <w:t>amastigotes</w:t>
      </w:r>
      <w:r>
        <w:rPr>
          <w:spacing w:val="-13"/>
        </w:rPr>
        <w:t> </w:t>
      </w:r>
      <w:r>
        <w:rPr/>
        <w:t>replicativas</w:t>
      </w:r>
      <w:r>
        <w:rPr>
          <w:spacing w:val="-13"/>
        </w:rPr>
        <w:t> </w:t>
      </w:r>
      <w:r>
        <w:rPr/>
        <w:t>conocidas</w:t>
      </w:r>
      <w:r>
        <w:rPr>
          <w:spacing w:val="-13"/>
        </w:rPr>
        <w:t> </w:t>
      </w:r>
      <w:r>
        <w:rPr/>
        <w:t>como</w:t>
      </w:r>
      <w:r>
        <w:rPr>
          <w:spacing w:val="-15"/>
        </w:rPr>
        <w:t> </w:t>
      </w:r>
      <w:r>
        <w:rPr/>
        <w:t>esferoamastigotes.</w:t>
      </w:r>
      <w:r>
        <w:rPr>
          <w:spacing w:val="-15"/>
        </w:rPr>
        <w:t> </w:t>
      </w:r>
      <w:r>
        <w:rPr/>
        <w:t>Como</w:t>
      </w:r>
      <w:r>
        <w:rPr>
          <w:spacing w:val="-13"/>
        </w:rPr>
        <w:t> </w:t>
      </w:r>
      <w:r>
        <w:rPr/>
        <w:t>paso</w:t>
      </w:r>
      <w:r>
        <w:rPr>
          <w:spacing w:val="-13"/>
        </w:rPr>
        <w:t> </w:t>
      </w:r>
      <w:r>
        <w:rPr/>
        <w:t>intermedio a los esferoamastigotes, todas las formas tripomastigotes sanguíneos pasan por una morfología </w:t>
      </w:r>
      <w:r>
        <w:rPr>
          <w:i/>
        </w:rPr>
        <w:t>broad </w:t>
      </w:r>
      <w:r>
        <w:rPr/>
        <w:t>(Tyler y Engman, 2001). Seguidamente, estas formas se transforman en epimastigotes replicativos. Es importante destacar que la invasión de las células y la replicación</w:t>
      </w:r>
      <w:r>
        <w:rPr>
          <w:spacing w:val="-7"/>
        </w:rPr>
        <w:t> </w:t>
      </w:r>
      <w:r>
        <w:rPr/>
        <w:t>intracelular</w:t>
      </w:r>
      <w:r>
        <w:rPr>
          <w:spacing w:val="-8"/>
        </w:rPr>
        <w:t> </w:t>
      </w:r>
      <w:r>
        <w:rPr/>
        <w:t>son</w:t>
      </w:r>
      <w:r>
        <w:rPr>
          <w:spacing w:val="-7"/>
        </w:rPr>
        <w:t> </w:t>
      </w:r>
      <w:r>
        <w:rPr/>
        <w:t>esenciales</w:t>
      </w:r>
      <w:r>
        <w:rPr>
          <w:spacing w:val="-6"/>
        </w:rPr>
        <w:t> </w:t>
      </w:r>
      <w:r>
        <w:rPr/>
        <w:t>para</w:t>
      </w:r>
      <w:r>
        <w:rPr>
          <w:spacing w:val="-9"/>
        </w:rPr>
        <w:t> </w:t>
      </w:r>
      <w:r>
        <w:rPr/>
        <w:t>la</w:t>
      </w:r>
      <w:r>
        <w:rPr>
          <w:spacing w:val="-6"/>
        </w:rPr>
        <w:t> </w:t>
      </w:r>
      <w:r>
        <w:rPr/>
        <w:t>inducción</w:t>
      </w:r>
      <w:r>
        <w:rPr>
          <w:spacing w:val="-7"/>
        </w:rPr>
        <w:t> </w:t>
      </w:r>
      <w:r>
        <w:rPr/>
        <w:t>de</w:t>
      </w:r>
      <w:r>
        <w:rPr>
          <w:spacing w:val="-9"/>
        </w:rPr>
        <w:t> </w:t>
      </w:r>
      <w:r>
        <w:rPr/>
        <w:t>la</w:t>
      </w:r>
      <w:r>
        <w:rPr>
          <w:spacing w:val="-6"/>
        </w:rPr>
        <w:t> </w:t>
      </w:r>
      <w:r>
        <w:rPr/>
        <w:t>enfermedad</w:t>
      </w:r>
      <w:r>
        <w:rPr>
          <w:spacing w:val="-11"/>
        </w:rPr>
        <w:t> </w:t>
      </w:r>
      <w:r>
        <w:rPr/>
        <w:t>y</w:t>
      </w:r>
      <w:r>
        <w:rPr>
          <w:spacing w:val="-8"/>
        </w:rPr>
        <w:t> </w:t>
      </w:r>
      <w:r>
        <w:rPr/>
        <w:t>la</w:t>
      </w:r>
      <w:r>
        <w:rPr>
          <w:spacing w:val="-6"/>
        </w:rPr>
        <w:t> </w:t>
      </w:r>
      <w:r>
        <w:rPr/>
        <w:t>continuación del ciclo de vida del</w:t>
      </w:r>
      <w:r>
        <w:rPr>
          <w:spacing w:val="-8"/>
        </w:rPr>
        <w:t> </w:t>
      </w:r>
      <w:r>
        <w:rPr/>
        <w:t>parasito.</w:t>
      </w:r>
    </w:p>
    <w:p>
      <w:pPr>
        <w:pStyle w:val="BodyText"/>
      </w:pPr>
    </w:p>
    <w:p>
      <w:pPr>
        <w:pStyle w:val="BodyText"/>
      </w:pPr>
    </w:p>
    <w:p>
      <w:pPr>
        <w:pStyle w:val="BodyText"/>
        <w:spacing w:before="10"/>
        <w:rPr>
          <w:sz w:val="23"/>
        </w:rPr>
      </w:pPr>
    </w:p>
    <w:p>
      <w:pPr>
        <w:pStyle w:val="Heading2"/>
        <w:numPr>
          <w:ilvl w:val="0"/>
          <w:numId w:val="3"/>
        </w:numPr>
        <w:tabs>
          <w:tab w:pos="1232" w:val="left" w:leader="none"/>
          <w:tab w:pos="1233" w:val="left" w:leader="none"/>
        </w:tabs>
        <w:spacing w:line="240" w:lineRule="auto" w:before="0" w:after="0"/>
        <w:ind w:left="1232" w:right="0" w:hanging="360"/>
        <w:jc w:val="left"/>
      </w:pPr>
      <w:bookmarkStart w:name="_bookmark13" w:id="21"/>
      <w:bookmarkEnd w:id="21"/>
      <w:r>
        <w:rPr>
          <w:b w:val="0"/>
        </w:rPr>
      </w:r>
      <w:bookmarkStart w:name="_bookmark13" w:id="22"/>
      <w:bookmarkEnd w:id="22"/>
      <w:r>
        <w:rPr/>
        <w:t>O</w:t>
      </w:r>
      <w:r>
        <w:rPr/>
        <w:t>rigen de las Unidades Discretas de</w:t>
      </w:r>
      <w:r>
        <w:rPr>
          <w:spacing w:val="-13"/>
        </w:rPr>
        <w:t> </w:t>
      </w:r>
      <w:r>
        <w:rPr/>
        <w:t>Tipificación</w:t>
      </w:r>
    </w:p>
    <w:p>
      <w:pPr>
        <w:pStyle w:val="BodyText"/>
        <w:rPr>
          <w:b/>
        </w:rPr>
      </w:pPr>
    </w:p>
    <w:p>
      <w:pPr>
        <w:pStyle w:val="BodyText"/>
        <w:rPr>
          <w:b/>
        </w:rPr>
      </w:pPr>
    </w:p>
    <w:p>
      <w:pPr>
        <w:pStyle w:val="BodyText"/>
        <w:spacing w:before="6"/>
        <w:rPr>
          <w:b/>
          <w:sz w:val="17"/>
        </w:rPr>
      </w:pPr>
    </w:p>
    <w:p>
      <w:pPr>
        <w:pStyle w:val="BodyText"/>
        <w:spacing w:line="360" w:lineRule="auto"/>
        <w:ind w:left="152" w:right="104" w:firstLine="707"/>
        <w:jc w:val="both"/>
      </w:pPr>
      <w:r>
        <w:rPr/>
        <w:t>Actualmente las poblaciones naturales de </w:t>
      </w:r>
      <w:r>
        <w:rPr>
          <w:i/>
        </w:rPr>
        <w:t>T. cruzi </w:t>
      </w:r>
      <w:r>
        <w:rPr/>
        <w:t>están compuestas por clones múltiples, distribuidos en seis Unidades Discretas de Tipificación (DTU´s TcI a TcVI) de diferente distribución geográfica y circulación en los ciclos de transmisión y la definición de Unidad Discretas de Tipificación es la siguiente: cepas que están genéticamente más relacionadas que otras de su población y son identificables por marcadores genéticos, moleculares e inmunológicos (Zingales </w:t>
      </w:r>
      <w:r>
        <w:rPr>
          <w:i/>
        </w:rPr>
        <w:t>et al</w:t>
      </w:r>
      <w:r>
        <w:rPr/>
        <w:t>., 2009; Zingales </w:t>
      </w:r>
      <w:r>
        <w:rPr>
          <w:i/>
        </w:rPr>
        <w:t>et al</w:t>
      </w:r>
      <w:r>
        <w:rPr/>
        <w:t>., 2012).</w:t>
      </w:r>
    </w:p>
    <w:p>
      <w:pPr>
        <w:spacing w:after="0" w:line="360" w:lineRule="auto"/>
        <w:jc w:val="both"/>
        <w:sectPr>
          <w:pgSz w:w="12240" w:h="15840"/>
          <w:pgMar w:header="0" w:footer="1325" w:top="1500" w:bottom="1580" w:left="1720" w:right="1420"/>
        </w:sectPr>
      </w:pPr>
    </w:p>
    <w:p>
      <w:pPr>
        <w:pStyle w:val="BodyText"/>
        <w:spacing w:before="9"/>
        <w:rPr>
          <w:sz w:val="20"/>
        </w:rPr>
      </w:pPr>
    </w:p>
    <w:p>
      <w:pPr>
        <w:pStyle w:val="BodyText"/>
        <w:spacing w:line="360" w:lineRule="auto" w:before="73"/>
        <w:ind w:left="152" w:right="104" w:firstLine="707"/>
        <w:jc w:val="both"/>
      </w:pPr>
      <w:r>
        <w:rPr/>
        <w:t>Como se mencionó anteriormente la propagación clonal de </w:t>
      </w:r>
      <w:r>
        <w:rPr>
          <w:i/>
        </w:rPr>
        <w:t>T. cruzi </w:t>
      </w:r>
      <w:r>
        <w:rPr/>
        <w:t>(Fig. 3) pudo haber sido provocada por los mamíferos arbóreos, también se menciona que los distintos ecotopos en los cuales se encontraban dieron origen a dos grupos de parásitos que proporcionó lugar a las DTU ancestrales TcI y TcII. Los mamíferos marsupiales del género </w:t>
      </w:r>
      <w:r>
        <w:rPr>
          <w:i/>
        </w:rPr>
        <w:t>Didelphis </w:t>
      </w:r>
      <w:r>
        <w:rPr/>
        <w:t>(zarigüeyas) suelen habitar un ecotopo arbóreo y estar infectados con parásitos TcI, mientras los mamíferos placentarios de la familia </w:t>
      </w:r>
      <w:r>
        <w:rPr>
          <w:i/>
        </w:rPr>
        <w:t>Dasypodidae </w:t>
      </w:r>
      <w:r>
        <w:rPr/>
        <w:t>(armadillos) habitan un ecotopo terrestre y suelen estar infectados con parásitos TcII (Yeo </w:t>
      </w:r>
      <w:r>
        <w:rPr>
          <w:i/>
        </w:rPr>
        <w:t>et al</w:t>
      </w:r>
      <w:r>
        <w:rPr/>
        <w:t>., 2005). Esta asociación</w:t>
      </w:r>
      <w:r>
        <w:rPr>
          <w:spacing w:val="-6"/>
        </w:rPr>
        <w:t> </w:t>
      </w:r>
      <w:r>
        <w:rPr/>
        <w:t>entre</w:t>
      </w:r>
      <w:r>
        <w:rPr>
          <w:spacing w:val="-10"/>
        </w:rPr>
        <w:t> </w:t>
      </w:r>
      <w:r>
        <w:rPr/>
        <w:t>TcI</w:t>
      </w:r>
      <w:r>
        <w:rPr>
          <w:spacing w:val="-6"/>
        </w:rPr>
        <w:t> </w:t>
      </w:r>
      <w:r>
        <w:rPr/>
        <w:t>y</w:t>
      </w:r>
      <w:r>
        <w:rPr>
          <w:spacing w:val="-7"/>
        </w:rPr>
        <w:t> </w:t>
      </w:r>
      <w:r>
        <w:rPr/>
        <w:t>el</w:t>
      </w:r>
      <w:r>
        <w:rPr>
          <w:spacing w:val="-9"/>
        </w:rPr>
        <w:t> </w:t>
      </w:r>
      <w:r>
        <w:rPr/>
        <w:t>ecotopo</w:t>
      </w:r>
      <w:r>
        <w:rPr>
          <w:spacing w:val="-8"/>
        </w:rPr>
        <w:t> </w:t>
      </w:r>
      <w:r>
        <w:rPr/>
        <w:t>arbóreo,</w:t>
      </w:r>
      <w:r>
        <w:rPr>
          <w:spacing w:val="-6"/>
        </w:rPr>
        <w:t> </w:t>
      </w:r>
      <w:r>
        <w:rPr/>
        <w:t>y</w:t>
      </w:r>
      <w:r>
        <w:rPr>
          <w:spacing w:val="-10"/>
        </w:rPr>
        <w:t> </w:t>
      </w:r>
      <w:r>
        <w:rPr/>
        <w:t>TcII</w:t>
      </w:r>
      <w:r>
        <w:rPr>
          <w:spacing w:val="-6"/>
        </w:rPr>
        <w:t> </w:t>
      </w:r>
      <w:r>
        <w:rPr/>
        <w:t>con</w:t>
      </w:r>
      <w:r>
        <w:rPr>
          <w:spacing w:val="-6"/>
        </w:rPr>
        <w:t> </w:t>
      </w:r>
      <w:r>
        <w:rPr/>
        <w:t>el</w:t>
      </w:r>
      <w:r>
        <w:rPr>
          <w:spacing w:val="-9"/>
        </w:rPr>
        <w:t> </w:t>
      </w:r>
      <w:r>
        <w:rPr/>
        <w:t>ecotopo</w:t>
      </w:r>
      <w:r>
        <w:rPr>
          <w:spacing w:val="-10"/>
        </w:rPr>
        <w:t> </w:t>
      </w:r>
      <w:r>
        <w:rPr/>
        <w:t>terrestre</w:t>
      </w:r>
      <w:r>
        <w:rPr>
          <w:spacing w:val="-8"/>
        </w:rPr>
        <w:t> </w:t>
      </w:r>
      <w:r>
        <w:rPr/>
        <w:t>se</w:t>
      </w:r>
      <w:r>
        <w:rPr>
          <w:spacing w:val="-8"/>
        </w:rPr>
        <w:t> </w:t>
      </w:r>
      <w:r>
        <w:rPr/>
        <w:t>mantiene</w:t>
      </w:r>
      <w:r>
        <w:rPr>
          <w:spacing w:val="-8"/>
        </w:rPr>
        <w:t> </w:t>
      </w:r>
      <w:r>
        <w:rPr/>
        <w:t>hasta hoy en el ciclo silvestre de la enfermedad (Yeo </w:t>
      </w:r>
      <w:r>
        <w:rPr>
          <w:i/>
        </w:rPr>
        <w:t>et al</w:t>
      </w:r>
      <w:r>
        <w:rPr/>
        <w:t>., 2005; Marcili </w:t>
      </w:r>
      <w:r>
        <w:rPr>
          <w:i/>
        </w:rPr>
        <w:t>et al</w:t>
      </w:r>
      <w:r>
        <w:rPr/>
        <w:t>.,</w:t>
      </w:r>
      <w:r>
        <w:rPr>
          <w:spacing w:val="-17"/>
        </w:rPr>
        <w:t> </w:t>
      </w:r>
      <w:r>
        <w:rPr/>
        <w:t>2009).</w:t>
      </w:r>
    </w:p>
    <w:p>
      <w:pPr>
        <w:pStyle w:val="BodyText"/>
        <w:spacing w:before="3"/>
        <w:rPr>
          <w:sz w:val="14"/>
        </w:rPr>
      </w:pPr>
      <w:r>
        <w:rPr/>
        <w:drawing>
          <wp:anchor distT="0" distB="0" distL="0" distR="0" allowOverlap="1" layoutInCell="1" locked="0" behindDoc="0" simplePos="0" relativeHeight="1144">
            <wp:simplePos x="0" y="0"/>
            <wp:positionH relativeFrom="page">
              <wp:posOffset>1193291</wp:posOffset>
            </wp:positionH>
            <wp:positionV relativeFrom="paragraph">
              <wp:posOffset>129468</wp:posOffset>
            </wp:positionV>
            <wp:extent cx="5610360" cy="3694366"/>
            <wp:effectExtent l="0" t="0" r="0" b="0"/>
            <wp:wrapTopAndBottom/>
            <wp:docPr id="7" name="image4.jpeg" descr=""/>
            <wp:cNvGraphicFramePr>
              <a:graphicFrameLocks noChangeAspect="1"/>
            </wp:cNvGraphicFramePr>
            <a:graphic>
              <a:graphicData uri="http://schemas.openxmlformats.org/drawingml/2006/picture">
                <pic:pic>
                  <pic:nvPicPr>
                    <pic:cNvPr id="8" name="image4.jpeg"/>
                    <pic:cNvPicPr/>
                  </pic:nvPicPr>
                  <pic:blipFill>
                    <a:blip r:embed="rId12" cstate="print"/>
                    <a:stretch>
                      <a:fillRect/>
                    </a:stretch>
                  </pic:blipFill>
                  <pic:spPr>
                    <a:xfrm>
                      <a:off x="0" y="0"/>
                      <a:ext cx="5610360" cy="3694366"/>
                    </a:xfrm>
                    <a:prstGeom prst="rect">
                      <a:avLst/>
                    </a:prstGeom>
                  </pic:spPr>
                </pic:pic>
              </a:graphicData>
            </a:graphic>
          </wp:anchor>
        </w:drawing>
      </w:r>
    </w:p>
    <w:p>
      <w:pPr>
        <w:pStyle w:val="BodyText"/>
        <w:spacing w:before="8"/>
        <w:rPr>
          <w:sz w:val="24"/>
        </w:rPr>
      </w:pPr>
    </w:p>
    <w:p>
      <w:pPr>
        <w:spacing w:before="0"/>
        <w:ind w:left="152" w:right="0" w:firstLine="0"/>
        <w:jc w:val="left"/>
        <w:rPr>
          <w:sz w:val="22"/>
        </w:rPr>
      </w:pPr>
      <w:r>
        <w:rPr>
          <w:sz w:val="22"/>
        </w:rPr>
        <w:t>Figura 3. Comparación de la evolución clonal de </w:t>
      </w:r>
      <w:r>
        <w:rPr>
          <w:i/>
          <w:sz w:val="22"/>
        </w:rPr>
        <w:t>Trypanosoma cruzi </w:t>
      </w:r>
      <w:r>
        <w:rPr>
          <w:sz w:val="22"/>
        </w:rPr>
        <w:t>(Tomada de Zingales</w:t>
      </w:r>
    </w:p>
    <w:p>
      <w:pPr>
        <w:spacing w:before="126"/>
        <w:ind w:left="152" w:right="0" w:firstLine="0"/>
        <w:jc w:val="left"/>
        <w:rPr>
          <w:sz w:val="22"/>
        </w:rPr>
      </w:pPr>
      <w:r>
        <w:rPr>
          <w:i/>
          <w:sz w:val="22"/>
        </w:rPr>
        <w:t>et al</w:t>
      </w:r>
      <w:r>
        <w:rPr>
          <w:sz w:val="22"/>
        </w:rPr>
        <w:t>., 2012).</w:t>
      </w:r>
    </w:p>
    <w:p>
      <w:pPr>
        <w:spacing w:after="0"/>
        <w:jc w:val="left"/>
        <w:rPr>
          <w:sz w:val="22"/>
        </w:rPr>
        <w:sectPr>
          <w:pgSz w:w="12240" w:h="15840"/>
          <w:pgMar w:header="0" w:footer="1325" w:top="1500" w:bottom="1580" w:left="1720" w:right="1420"/>
        </w:sectPr>
      </w:pPr>
    </w:p>
    <w:p>
      <w:pPr>
        <w:pStyle w:val="BodyText"/>
        <w:spacing w:before="7"/>
        <w:rPr>
          <w:sz w:val="20"/>
        </w:rPr>
      </w:pPr>
    </w:p>
    <w:p>
      <w:pPr>
        <w:pStyle w:val="Heading2"/>
        <w:numPr>
          <w:ilvl w:val="0"/>
          <w:numId w:val="3"/>
        </w:numPr>
        <w:tabs>
          <w:tab w:pos="1233" w:val="left" w:leader="none"/>
        </w:tabs>
        <w:spacing w:line="240" w:lineRule="auto" w:before="73" w:after="0"/>
        <w:ind w:left="1232" w:right="0" w:hanging="360"/>
        <w:jc w:val="left"/>
      </w:pPr>
      <w:bookmarkStart w:name="_bookmark14" w:id="23"/>
      <w:bookmarkEnd w:id="23"/>
      <w:r>
        <w:rPr>
          <w:b w:val="0"/>
        </w:rPr>
      </w:r>
      <w:bookmarkStart w:name="_bookmark14" w:id="24"/>
      <w:bookmarkEnd w:id="24"/>
      <w:r>
        <w:rPr/>
        <w:t>D</w:t>
      </w:r>
      <w:r>
        <w:rPr/>
        <w:t>istribución de las Unidades Discretas de</w:t>
      </w:r>
      <w:r>
        <w:rPr>
          <w:spacing w:val="-13"/>
        </w:rPr>
        <w:t> </w:t>
      </w:r>
      <w:r>
        <w:rPr/>
        <w:t>Tipificación</w:t>
      </w:r>
    </w:p>
    <w:p>
      <w:pPr>
        <w:pStyle w:val="BodyText"/>
        <w:rPr>
          <w:b/>
        </w:rPr>
      </w:pPr>
    </w:p>
    <w:p>
      <w:pPr>
        <w:pStyle w:val="BodyText"/>
        <w:rPr>
          <w:b/>
        </w:rPr>
      </w:pPr>
    </w:p>
    <w:p>
      <w:pPr>
        <w:pStyle w:val="BodyText"/>
        <w:spacing w:before="5"/>
        <w:rPr>
          <w:b/>
          <w:sz w:val="17"/>
        </w:rPr>
      </w:pPr>
    </w:p>
    <w:p>
      <w:pPr>
        <w:pStyle w:val="BodyText"/>
        <w:spacing w:line="360" w:lineRule="auto"/>
        <w:ind w:left="152" w:right="105" w:firstLine="707"/>
        <w:jc w:val="both"/>
      </w:pPr>
      <w:r>
        <w:rPr>
          <w:i/>
        </w:rPr>
        <w:t>T. cruzi </w:t>
      </w:r>
      <w:r>
        <w:rPr/>
        <w:t>I es la más homogénea, antigua, encontrada en ambientes silvestres localizados con mayor frecuencia desde la Cuenca Amazónica hasta el norte de Sudamérica y Centroamérica, se encuentra en ambientes domésticos. Ha sido aislada de roedores en Lousina, Estados Unidos (Herrera </w:t>
      </w:r>
      <w:r>
        <w:rPr>
          <w:i/>
        </w:rPr>
        <w:t>et al</w:t>
      </w:r>
      <w:r>
        <w:rPr/>
        <w:t>., 2015), también de humanos y animales domésticos en Argentina, Brasil, Bolivia, Chile, Colombia, Panamá, Paraguay y Venezuela (Luna-Marín </w:t>
      </w:r>
      <w:r>
        <w:rPr>
          <w:i/>
        </w:rPr>
        <w:t>et al </w:t>
      </w:r>
      <w:r>
        <w:rPr/>
        <w:t>2009; Cura </w:t>
      </w:r>
      <w:r>
        <w:rPr>
          <w:i/>
        </w:rPr>
        <w:t>et al., </w:t>
      </w:r>
      <w:r>
        <w:rPr/>
        <w:t>2010; Guhl y Ramírez, 2011).</w:t>
      </w:r>
    </w:p>
    <w:p>
      <w:pPr>
        <w:pStyle w:val="BodyText"/>
      </w:pPr>
    </w:p>
    <w:p>
      <w:pPr>
        <w:pStyle w:val="BodyText"/>
      </w:pPr>
    </w:p>
    <w:p>
      <w:pPr>
        <w:pStyle w:val="BodyText"/>
        <w:spacing w:before="1"/>
        <w:rPr>
          <w:sz w:val="24"/>
        </w:rPr>
      </w:pPr>
    </w:p>
    <w:p>
      <w:pPr>
        <w:pStyle w:val="BodyText"/>
        <w:spacing w:line="360" w:lineRule="auto"/>
        <w:ind w:left="152" w:right="104" w:firstLine="707"/>
        <w:jc w:val="both"/>
      </w:pPr>
      <w:r>
        <w:rPr/>
        <w:t>Un estudio realizado en Guatemala se identificó TcI en </w:t>
      </w:r>
      <w:r>
        <w:rPr>
          <w:i/>
        </w:rPr>
        <w:t>Triatoma dimidiata </w:t>
      </w:r>
      <w:r>
        <w:rPr/>
        <w:t>y en </w:t>
      </w:r>
      <w:r>
        <w:rPr>
          <w:i/>
        </w:rPr>
        <w:t>Rhodniux prolixus </w:t>
      </w:r>
      <w:r>
        <w:rPr/>
        <w:t>(Pennington </w:t>
      </w:r>
      <w:r>
        <w:rPr>
          <w:i/>
        </w:rPr>
        <w:t>et al</w:t>
      </w:r>
      <w:r>
        <w:rPr/>
        <w:t>., 2009). Así mismo, en Paraguay un estudio llevado acabo por Acosta y López. (2013) reportaron en el vector </w:t>
      </w:r>
      <w:r>
        <w:rPr>
          <w:i/>
        </w:rPr>
        <w:t>Triatoma infestants. </w:t>
      </w:r>
      <w:r>
        <w:rPr/>
        <w:t>En México ha sido aislada en los estados de Veracruz del vector </w:t>
      </w:r>
      <w:r>
        <w:rPr>
          <w:i/>
        </w:rPr>
        <w:t>Triatoma dimidiata </w:t>
      </w:r>
      <w:r>
        <w:rPr/>
        <w:t>(Ramos-Ligonio </w:t>
      </w:r>
      <w:r>
        <w:rPr>
          <w:i/>
        </w:rPr>
        <w:t>et al</w:t>
      </w:r>
      <w:r>
        <w:rPr/>
        <w:t>., 2012), también en el estado de Michoacán de diversos vectores presentes en esa región (Ibañez </w:t>
      </w:r>
      <w:r>
        <w:rPr>
          <w:i/>
        </w:rPr>
        <w:t>et al</w:t>
      </w:r>
      <w:r>
        <w:rPr/>
        <w:t>., 2013) y el último estudio llevado a cabo en Yucatán donde TcI fue reportada en animales salvajes, animales domésticos y en </w:t>
      </w:r>
      <w:r>
        <w:rPr>
          <w:i/>
        </w:rPr>
        <w:t>Triatoma dimidiata </w:t>
      </w:r>
      <w:r>
        <w:rPr/>
        <w:t>(López- Cancino </w:t>
      </w:r>
      <w:r>
        <w:rPr>
          <w:i/>
        </w:rPr>
        <w:t>et al</w:t>
      </w:r>
      <w:r>
        <w:rPr/>
        <w:t>., 2015).</w:t>
      </w:r>
    </w:p>
    <w:p>
      <w:pPr>
        <w:pStyle w:val="BodyText"/>
      </w:pPr>
    </w:p>
    <w:p>
      <w:pPr>
        <w:pStyle w:val="BodyText"/>
      </w:pPr>
    </w:p>
    <w:p>
      <w:pPr>
        <w:pStyle w:val="BodyText"/>
        <w:spacing w:before="1"/>
        <w:rPr>
          <w:sz w:val="24"/>
        </w:rPr>
      </w:pPr>
    </w:p>
    <w:p>
      <w:pPr>
        <w:pStyle w:val="BodyText"/>
        <w:spacing w:line="360" w:lineRule="auto"/>
        <w:ind w:left="152" w:right="105" w:firstLine="707"/>
        <w:jc w:val="both"/>
      </w:pPr>
      <w:r>
        <w:rPr/>
        <w:t>Dentro de </w:t>
      </w:r>
      <w:r>
        <w:rPr>
          <w:i/>
        </w:rPr>
        <w:t>T. cruzi </w:t>
      </w:r>
      <w:r>
        <w:rPr/>
        <w:t>I se han identificado haplotipos asociados a los ciclos de transmisión</w:t>
      </w:r>
      <w:r>
        <w:rPr>
          <w:spacing w:val="-14"/>
        </w:rPr>
        <w:t> </w:t>
      </w:r>
      <w:r>
        <w:rPr/>
        <w:t>del</w:t>
      </w:r>
      <w:r>
        <w:rPr>
          <w:spacing w:val="-14"/>
        </w:rPr>
        <w:t> </w:t>
      </w:r>
      <w:r>
        <w:rPr/>
        <w:t>parásito</w:t>
      </w:r>
      <w:r>
        <w:rPr>
          <w:spacing w:val="-16"/>
        </w:rPr>
        <w:t> </w:t>
      </w:r>
      <w:r>
        <w:rPr/>
        <w:t>en</w:t>
      </w:r>
      <w:r>
        <w:rPr>
          <w:spacing w:val="-14"/>
        </w:rPr>
        <w:t> </w:t>
      </w:r>
      <w:r>
        <w:rPr/>
        <w:t>diferentes</w:t>
      </w:r>
      <w:r>
        <w:rPr>
          <w:spacing w:val="-16"/>
        </w:rPr>
        <w:t> </w:t>
      </w:r>
      <w:r>
        <w:rPr/>
        <w:t>regiones</w:t>
      </w:r>
      <w:r>
        <w:rPr>
          <w:spacing w:val="-16"/>
        </w:rPr>
        <w:t> </w:t>
      </w:r>
      <w:r>
        <w:rPr/>
        <w:t>geográficas</w:t>
      </w:r>
      <w:r>
        <w:rPr>
          <w:spacing w:val="-16"/>
        </w:rPr>
        <w:t> </w:t>
      </w:r>
      <w:r>
        <w:rPr/>
        <w:t>(Falla</w:t>
      </w:r>
      <w:r>
        <w:rPr>
          <w:spacing w:val="-10"/>
        </w:rPr>
        <w:t> </w:t>
      </w:r>
      <w:r>
        <w:rPr>
          <w:i/>
        </w:rPr>
        <w:t>et</w:t>
      </w:r>
      <w:r>
        <w:rPr>
          <w:i/>
          <w:spacing w:val="-13"/>
        </w:rPr>
        <w:t> </w:t>
      </w:r>
      <w:r>
        <w:rPr>
          <w:i/>
        </w:rPr>
        <w:t>al.</w:t>
      </w:r>
      <w:r>
        <w:rPr/>
        <w:t>,</w:t>
      </w:r>
      <w:r>
        <w:rPr>
          <w:spacing w:val="-12"/>
        </w:rPr>
        <w:t> </w:t>
      </w:r>
      <w:r>
        <w:rPr/>
        <w:t>2009)</w:t>
      </w:r>
      <w:r>
        <w:rPr>
          <w:spacing w:val="-13"/>
        </w:rPr>
        <w:t> </w:t>
      </w:r>
      <w:r>
        <w:rPr/>
        <w:t>y</w:t>
      </w:r>
      <w:r>
        <w:rPr>
          <w:spacing w:val="-16"/>
        </w:rPr>
        <w:t> </w:t>
      </w:r>
      <w:r>
        <w:rPr/>
        <w:t>la</w:t>
      </w:r>
      <w:r>
        <w:rPr>
          <w:spacing w:val="-13"/>
        </w:rPr>
        <w:t> </w:t>
      </w:r>
      <w:r>
        <w:rPr/>
        <w:t>definición de</w:t>
      </w:r>
      <w:r>
        <w:rPr>
          <w:spacing w:val="-9"/>
        </w:rPr>
        <w:t> </w:t>
      </w:r>
      <w:r>
        <w:rPr/>
        <w:t>haplotipo</w:t>
      </w:r>
      <w:r>
        <w:rPr>
          <w:spacing w:val="-11"/>
        </w:rPr>
        <w:t> </w:t>
      </w:r>
      <w:r>
        <w:rPr/>
        <w:t>es</w:t>
      </w:r>
      <w:r>
        <w:rPr>
          <w:spacing w:val="-11"/>
        </w:rPr>
        <w:t> </w:t>
      </w:r>
      <w:r>
        <w:rPr/>
        <w:t>la</w:t>
      </w:r>
      <w:r>
        <w:rPr>
          <w:spacing w:val="-11"/>
        </w:rPr>
        <w:t> </w:t>
      </w:r>
      <w:r>
        <w:rPr/>
        <w:t>siguiente:</w:t>
      </w:r>
      <w:r>
        <w:rPr>
          <w:spacing w:val="-10"/>
        </w:rPr>
        <w:t> </w:t>
      </w:r>
      <w:r>
        <w:rPr/>
        <w:t>Haplotipo</w:t>
      </w:r>
      <w:r>
        <w:rPr>
          <w:spacing w:val="-11"/>
        </w:rPr>
        <w:t> </w:t>
      </w:r>
      <w:r>
        <w:rPr/>
        <w:t>es</w:t>
      </w:r>
      <w:r>
        <w:rPr>
          <w:spacing w:val="-11"/>
        </w:rPr>
        <w:t> </w:t>
      </w:r>
      <w:r>
        <w:rPr/>
        <w:t>un</w:t>
      </w:r>
      <w:r>
        <w:rPr>
          <w:spacing w:val="-11"/>
        </w:rPr>
        <w:t> </w:t>
      </w:r>
      <w:r>
        <w:rPr/>
        <w:t>conjunto</w:t>
      </w:r>
      <w:r>
        <w:rPr>
          <w:spacing w:val="-11"/>
        </w:rPr>
        <w:t> </w:t>
      </w:r>
      <w:r>
        <w:rPr/>
        <w:t>de</w:t>
      </w:r>
      <w:r>
        <w:rPr>
          <w:spacing w:val="-11"/>
        </w:rPr>
        <w:t> </w:t>
      </w:r>
      <w:r>
        <w:rPr/>
        <w:t>alelos</w:t>
      </w:r>
      <w:r>
        <w:rPr>
          <w:spacing w:val="-9"/>
        </w:rPr>
        <w:t> </w:t>
      </w:r>
      <w:r>
        <w:rPr/>
        <w:t>localizados</w:t>
      </w:r>
      <w:r>
        <w:rPr>
          <w:spacing w:val="-8"/>
        </w:rPr>
        <w:t> </w:t>
      </w:r>
      <w:r>
        <w:rPr/>
        <w:t>en</w:t>
      </w:r>
      <w:r>
        <w:rPr>
          <w:spacing w:val="-9"/>
        </w:rPr>
        <w:t> </w:t>
      </w:r>
      <w:r>
        <w:rPr/>
        <w:t>una</w:t>
      </w:r>
      <w:r>
        <w:rPr>
          <w:spacing w:val="-11"/>
        </w:rPr>
        <w:t> </w:t>
      </w:r>
      <w:r>
        <w:rPr/>
        <w:t>pequeña región del cromosoma y se caracteriza por que sus alelos se transmiten juntos a través de las generaciones (Rafael </w:t>
      </w:r>
      <w:r>
        <w:rPr>
          <w:i/>
        </w:rPr>
        <w:t>et al.,</w:t>
      </w:r>
      <w:r>
        <w:rPr>
          <w:i/>
          <w:spacing w:val="-10"/>
        </w:rPr>
        <w:t> </w:t>
      </w:r>
      <w:r>
        <w:rPr/>
        <w:t>2013)</w:t>
      </w:r>
    </w:p>
    <w:p>
      <w:pPr>
        <w:pStyle w:val="BodyText"/>
      </w:pPr>
    </w:p>
    <w:p>
      <w:pPr>
        <w:pStyle w:val="BodyText"/>
      </w:pPr>
    </w:p>
    <w:p>
      <w:pPr>
        <w:pStyle w:val="BodyText"/>
        <w:spacing w:before="1"/>
        <w:rPr>
          <w:sz w:val="24"/>
        </w:rPr>
      </w:pPr>
    </w:p>
    <w:p>
      <w:pPr>
        <w:pStyle w:val="BodyText"/>
        <w:spacing w:line="360" w:lineRule="auto"/>
        <w:ind w:left="152" w:right="107" w:firstLine="707"/>
        <w:jc w:val="both"/>
      </w:pPr>
      <w:r>
        <w:rPr/>
        <w:t>Aunque</w:t>
      </w:r>
      <w:r>
        <w:rPr>
          <w:spacing w:val="-6"/>
        </w:rPr>
        <w:t> </w:t>
      </w:r>
      <w:r>
        <w:rPr/>
        <w:t>en</w:t>
      </w:r>
      <w:r>
        <w:rPr>
          <w:spacing w:val="-8"/>
        </w:rPr>
        <w:t> </w:t>
      </w:r>
      <w:r>
        <w:rPr/>
        <w:t>realidad</w:t>
      </w:r>
      <w:r>
        <w:rPr>
          <w:spacing w:val="-5"/>
        </w:rPr>
        <w:t> </w:t>
      </w:r>
      <w:r>
        <w:rPr/>
        <w:t>se</w:t>
      </w:r>
      <w:r>
        <w:rPr>
          <w:spacing w:val="-5"/>
        </w:rPr>
        <w:t> </w:t>
      </w:r>
      <w:r>
        <w:rPr/>
        <w:t>conoce</w:t>
      </w:r>
      <w:r>
        <w:rPr>
          <w:spacing w:val="-6"/>
        </w:rPr>
        <w:t> </w:t>
      </w:r>
      <w:r>
        <w:rPr/>
        <w:t>aún</w:t>
      </w:r>
      <w:r>
        <w:rPr>
          <w:spacing w:val="-5"/>
        </w:rPr>
        <w:t> </w:t>
      </w:r>
      <w:r>
        <w:rPr/>
        <w:t>poco</w:t>
      </w:r>
      <w:r>
        <w:rPr>
          <w:spacing w:val="-8"/>
        </w:rPr>
        <w:t> </w:t>
      </w:r>
      <w:r>
        <w:rPr/>
        <w:t>sobre</w:t>
      </w:r>
      <w:r>
        <w:rPr>
          <w:spacing w:val="-5"/>
        </w:rPr>
        <w:t> </w:t>
      </w:r>
      <w:r>
        <w:rPr/>
        <w:t>la</w:t>
      </w:r>
      <w:r>
        <w:rPr>
          <w:spacing w:val="-8"/>
        </w:rPr>
        <w:t> </w:t>
      </w:r>
      <w:r>
        <w:rPr/>
        <w:t>variabilidad</w:t>
      </w:r>
      <w:r>
        <w:rPr>
          <w:spacing w:val="-5"/>
        </w:rPr>
        <w:t> </w:t>
      </w:r>
      <w:r>
        <w:rPr/>
        <w:t>de</w:t>
      </w:r>
      <w:r>
        <w:rPr>
          <w:spacing w:val="-6"/>
        </w:rPr>
        <w:t> </w:t>
      </w:r>
      <w:r>
        <w:rPr/>
        <w:t>TcI</w:t>
      </w:r>
      <w:r>
        <w:rPr>
          <w:spacing w:val="-4"/>
        </w:rPr>
        <w:t> </w:t>
      </w:r>
      <w:r>
        <w:rPr/>
        <w:t>y</w:t>
      </w:r>
      <w:r>
        <w:rPr>
          <w:spacing w:val="-7"/>
        </w:rPr>
        <w:t> </w:t>
      </w:r>
      <w:r>
        <w:rPr/>
        <w:t>su</w:t>
      </w:r>
      <w:r>
        <w:rPr>
          <w:spacing w:val="-5"/>
        </w:rPr>
        <w:t> </w:t>
      </w:r>
      <w:r>
        <w:rPr/>
        <w:t>división</w:t>
      </w:r>
      <w:r>
        <w:rPr>
          <w:spacing w:val="-6"/>
        </w:rPr>
        <w:t> </w:t>
      </w:r>
      <w:r>
        <w:rPr/>
        <w:t>en haplotipos. La variabilidad genética en el grupo de </w:t>
      </w:r>
      <w:r>
        <w:rPr>
          <w:i/>
        </w:rPr>
        <w:t>T. cruzi </w:t>
      </w:r>
      <w:r>
        <w:rPr/>
        <w:t>I fue puesto en manifiesto por primera vez en aislamientos colombianos de los seres humanos, reservorios y vectores a través</w:t>
      </w:r>
      <w:r>
        <w:rPr>
          <w:spacing w:val="23"/>
        </w:rPr>
        <w:t> </w:t>
      </w:r>
      <w:r>
        <w:rPr/>
        <w:t>de</w:t>
      </w:r>
      <w:r>
        <w:rPr>
          <w:spacing w:val="20"/>
        </w:rPr>
        <w:t> </w:t>
      </w:r>
      <w:r>
        <w:rPr/>
        <w:t>reordenamientos</w:t>
      </w:r>
      <w:r>
        <w:rPr>
          <w:spacing w:val="21"/>
        </w:rPr>
        <w:t> </w:t>
      </w:r>
      <w:r>
        <w:rPr/>
        <w:t>genómicos</w:t>
      </w:r>
      <w:r>
        <w:rPr>
          <w:spacing w:val="21"/>
        </w:rPr>
        <w:t> </w:t>
      </w:r>
      <w:r>
        <w:rPr/>
        <w:t>y</w:t>
      </w:r>
      <w:r>
        <w:rPr>
          <w:spacing w:val="21"/>
        </w:rPr>
        <w:t> </w:t>
      </w:r>
      <w:r>
        <w:rPr/>
        <w:t>de</w:t>
      </w:r>
      <w:r>
        <w:rPr>
          <w:spacing w:val="23"/>
        </w:rPr>
        <w:t> </w:t>
      </w:r>
      <w:r>
        <w:rPr/>
        <w:t>las</w:t>
      </w:r>
      <w:r>
        <w:rPr>
          <w:spacing w:val="21"/>
        </w:rPr>
        <w:t> </w:t>
      </w:r>
      <w:r>
        <w:rPr/>
        <w:t>regiones</w:t>
      </w:r>
      <w:r>
        <w:rPr>
          <w:spacing w:val="23"/>
        </w:rPr>
        <w:t> </w:t>
      </w:r>
      <w:r>
        <w:rPr/>
        <w:t>polimórficas</w:t>
      </w:r>
      <w:r>
        <w:rPr>
          <w:spacing w:val="21"/>
        </w:rPr>
        <w:t> </w:t>
      </w:r>
      <w:r>
        <w:rPr/>
        <w:t>en</w:t>
      </w:r>
      <w:r>
        <w:rPr>
          <w:spacing w:val="20"/>
        </w:rPr>
        <w:t> </w:t>
      </w:r>
      <w:r>
        <w:rPr/>
        <w:t>los</w:t>
      </w:r>
      <w:r>
        <w:rPr>
          <w:spacing w:val="23"/>
        </w:rPr>
        <w:t> </w:t>
      </w:r>
      <w:r>
        <w:rPr/>
        <w:t>marcadores</w:t>
      </w:r>
    </w:p>
    <w:p>
      <w:pPr>
        <w:spacing w:after="0" w:line="360" w:lineRule="auto"/>
        <w:jc w:val="both"/>
        <w:sectPr>
          <w:pgSz w:w="12240" w:h="15840"/>
          <w:pgMar w:header="0" w:footer="1325" w:top="1500" w:bottom="1580" w:left="1720" w:right="1420"/>
        </w:sectPr>
      </w:pPr>
    </w:p>
    <w:p>
      <w:pPr>
        <w:pStyle w:val="BodyText"/>
        <w:spacing w:before="9"/>
        <w:rPr>
          <w:sz w:val="20"/>
        </w:rPr>
      </w:pPr>
    </w:p>
    <w:p>
      <w:pPr>
        <w:pStyle w:val="BodyText"/>
        <w:spacing w:line="360" w:lineRule="auto" w:before="73"/>
        <w:ind w:left="152" w:right="105"/>
        <w:jc w:val="both"/>
      </w:pPr>
      <w:r>
        <w:rPr/>
        <w:t>taxonómicos, tales como el gen mini exón que ha llevado al desarrollo de herramientas moleculares</w:t>
      </w:r>
      <w:r>
        <w:rPr>
          <w:spacing w:val="-13"/>
        </w:rPr>
        <w:t> </w:t>
      </w:r>
      <w:r>
        <w:rPr/>
        <w:t>para</w:t>
      </w:r>
      <w:r>
        <w:rPr>
          <w:spacing w:val="-13"/>
        </w:rPr>
        <w:t> </w:t>
      </w:r>
      <w:r>
        <w:rPr/>
        <w:t>identificar</w:t>
      </w:r>
      <w:r>
        <w:rPr>
          <w:spacing w:val="-13"/>
        </w:rPr>
        <w:t> </w:t>
      </w:r>
      <w:r>
        <w:rPr/>
        <w:t>los</w:t>
      </w:r>
      <w:r>
        <w:rPr>
          <w:spacing w:val="-13"/>
        </w:rPr>
        <w:t> </w:t>
      </w:r>
      <w:r>
        <w:rPr/>
        <w:t>haplotipos</w:t>
      </w:r>
      <w:r>
        <w:rPr>
          <w:spacing w:val="-16"/>
        </w:rPr>
        <w:t> </w:t>
      </w:r>
      <w:r>
        <w:rPr/>
        <w:t>filogenéticos</w:t>
      </w:r>
      <w:r>
        <w:rPr>
          <w:spacing w:val="-13"/>
        </w:rPr>
        <w:t> </w:t>
      </w:r>
      <w:r>
        <w:rPr/>
        <w:t>en</w:t>
      </w:r>
      <w:r>
        <w:rPr>
          <w:spacing w:val="-12"/>
        </w:rPr>
        <w:t> </w:t>
      </w:r>
      <w:r>
        <w:rPr>
          <w:i/>
        </w:rPr>
        <w:t>T.</w:t>
      </w:r>
      <w:r>
        <w:rPr>
          <w:i/>
          <w:spacing w:val="-12"/>
        </w:rPr>
        <w:t> </w:t>
      </w:r>
      <w:r>
        <w:rPr>
          <w:i/>
        </w:rPr>
        <w:t>cruzi</w:t>
      </w:r>
      <w:r>
        <w:rPr/>
        <w:t>.</w:t>
      </w:r>
      <w:r>
        <w:rPr>
          <w:spacing w:val="-12"/>
        </w:rPr>
        <w:t> </w:t>
      </w:r>
      <w:r>
        <w:rPr/>
        <w:t>También</w:t>
      </w:r>
      <w:r>
        <w:rPr>
          <w:spacing w:val="-14"/>
        </w:rPr>
        <w:t> </w:t>
      </w:r>
      <w:r>
        <w:rPr/>
        <w:t>se</w:t>
      </w:r>
      <w:r>
        <w:rPr>
          <w:spacing w:val="-13"/>
        </w:rPr>
        <w:t> </w:t>
      </w:r>
      <w:r>
        <w:rPr/>
        <w:t>ha</w:t>
      </w:r>
      <w:r>
        <w:rPr>
          <w:spacing w:val="-16"/>
        </w:rPr>
        <w:t> </w:t>
      </w:r>
      <w:r>
        <w:rPr/>
        <w:t>recurrido al uso de marcadores microsatélites que, por su carácter hipervariable y utilidad en la detección de polimorfismos genéticos, resultan ser una herramienta adecuada para la detección de variabilidad de </w:t>
      </w:r>
      <w:r>
        <w:rPr>
          <w:i/>
        </w:rPr>
        <w:t>T. cruzi </w:t>
      </w:r>
      <w:r>
        <w:rPr/>
        <w:t>(Duque </w:t>
      </w:r>
      <w:r>
        <w:rPr>
          <w:i/>
        </w:rPr>
        <w:t>et al.,</w:t>
      </w:r>
      <w:r>
        <w:rPr>
          <w:i/>
          <w:spacing w:val="-14"/>
        </w:rPr>
        <w:t> </w:t>
      </w:r>
      <w:r>
        <w:rPr/>
        <w:t>2011).</w:t>
      </w:r>
    </w:p>
    <w:p>
      <w:pPr>
        <w:pStyle w:val="BodyText"/>
      </w:pPr>
    </w:p>
    <w:p>
      <w:pPr>
        <w:pStyle w:val="BodyText"/>
      </w:pPr>
    </w:p>
    <w:p>
      <w:pPr>
        <w:pStyle w:val="BodyText"/>
        <w:spacing w:before="1"/>
        <w:rPr>
          <w:sz w:val="24"/>
        </w:rPr>
      </w:pPr>
    </w:p>
    <w:p>
      <w:pPr>
        <w:pStyle w:val="BodyText"/>
        <w:spacing w:line="360" w:lineRule="auto"/>
        <w:ind w:left="152" w:right="106" w:firstLine="707"/>
        <w:jc w:val="both"/>
      </w:pPr>
      <w:r>
        <w:rPr/>
        <w:t>Sin</w:t>
      </w:r>
      <w:r>
        <w:rPr>
          <w:spacing w:val="-7"/>
        </w:rPr>
        <w:t> </w:t>
      </w:r>
      <w:r>
        <w:rPr/>
        <w:t>embargo,</w:t>
      </w:r>
      <w:r>
        <w:rPr>
          <w:spacing w:val="-6"/>
        </w:rPr>
        <w:t> </w:t>
      </w:r>
      <w:r>
        <w:rPr/>
        <w:t>estas</w:t>
      </w:r>
      <w:r>
        <w:rPr>
          <w:spacing w:val="-7"/>
        </w:rPr>
        <w:t> </w:t>
      </w:r>
      <w:r>
        <w:rPr/>
        <w:t>divisiones</w:t>
      </w:r>
      <w:r>
        <w:rPr>
          <w:spacing w:val="-7"/>
        </w:rPr>
        <w:t> </w:t>
      </w:r>
      <w:r>
        <w:rPr/>
        <w:t>deben</w:t>
      </w:r>
      <w:r>
        <w:rPr>
          <w:spacing w:val="-7"/>
        </w:rPr>
        <w:t> </w:t>
      </w:r>
      <w:r>
        <w:rPr/>
        <w:t>continuar</w:t>
      </w:r>
      <w:r>
        <w:rPr>
          <w:spacing w:val="-7"/>
        </w:rPr>
        <w:t> </w:t>
      </w:r>
      <w:r>
        <w:rPr/>
        <w:t>siendo</w:t>
      </w:r>
      <w:r>
        <w:rPr>
          <w:spacing w:val="-7"/>
        </w:rPr>
        <w:t> </w:t>
      </w:r>
      <w:r>
        <w:rPr/>
        <w:t>esclarecidas</w:t>
      </w:r>
      <w:r>
        <w:rPr>
          <w:spacing w:val="-9"/>
        </w:rPr>
        <w:t> </w:t>
      </w:r>
      <w:r>
        <w:rPr/>
        <w:t>mediante</w:t>
      </w:r>
      <w:r>
        <w:rPr>
          <w:spacing w:val="-7"/>
        </w:rPr>
        <w:t> </w:t>
      </w:r>
      <w:r>
        <w:rPr/>
        <w:t>varios marcadores moleculares para corroborar su existencia y, de esta forma, ampliar el conocimiento sobre uno de los grupos ancestrales de </w:t>
      </w:r>
      <w:r>
        <w:rPr>
          <w:i/>
        </w:rPr>
        <w:t>T. cruzi </w:t>
      </w:r>
      <w:r>
        <w:rPr/>
        <w:t>y sus procesos evolutivos. Actualmente se reportan cinco haplotipos de TcI denominados de la a – e es decir TcIa, TcIb, TcIc, TcId y TcIe (Cura </w:t>
      </w:r>
      <w:r>
        <w:rPr>
          <w:i/>
        </w:rPr>
        <w:t>et al</w:t>
      </w:r>
      <w:r>
        <w:rPr/>
        <w:t>.,</w:t>
      </w:r>
      <w:r>
        <w:rPr>
          <w:spacing w:val="-12"/>
        </w:rPr>
        <w:t> </w:t>
      </w:r>
      <w:r>
        <w:rPr/>
        <w:t>2010).</w:t>
      </w:r>
    </w:p>
    <w:p>
      <w:pPr>
        <w:pStyle w:val="BodyText"/>
      </w:pPr>
    </w:p>
    <w:p>
      <w:pPr>
        <w:pStyle w:val="BodyText"/>
      </w:pPr>
    </w:p>
    <w:p>
      <w:pPr>
        <w:pStyle w:val="BodyText"/>
        <w:spacing w:before="1"/>
        <w:rPr>
          <w:sz w:val="24"/>
        </w:rPr>
      </w:pPr>
    </w:p>
    <w:p>
      <w:pPr>
        <w:pStyle w:val="BodyText"/>
        <w:spacing w:line="360" w:lineRule="auto"/>
        <w:ind w:left="152" w:right="106" w:firstLine="707"/>
        <w:jc w:val="both"/>
      </w:pPr>
      <w:r>
        <w:rPr>
          <w:i/>
        </w:rPr>
        <w:t>T. cruzi </w:t>
      </w:r>
      <w:r>
        <w:rPr/>
        <w:t>II se le ha asociado primariamente a desdentados en su aparición más antigua</w:t>
      </w:r>
      <w:r>
        <w:rPr>
          <w:spacing w:val="-6"/>
        </w:rPr>
        <w:t> </w:t>
      </w:r>
      <w:r>
        <w:rPr/>
        <w:t>en</w:t>
      </w:r>
      <w:r>
        <w:rPr>
          <w:spacing w:val="-6"/>
        </w:rPr>
        <w:t> </w:t>
      </w:r>
      <w:r>
        <w:rPr/>
        <w:t>el</w:t>
      </w:r>
      <w:r>
        <w:rPr>
          <w:spacing w:val="-4"/>
        </w:rPr>
        <w:t> </w:t>
      </w:r>
      <w:r>
        <w:rPr/>
        <w:t>Continente</w:t>
      </w:r>
      <w:r>
        <w:rPr>
          <w:spacing w:val="-7"/>
        </w:rPr>
        <w:t> </w:t>
      </w:r>
      <w:r>
        <w:rPr/>
        <w:t>Americano</w:t>
      </w:r>
      <w:r>
        <w:rPr>
          <w:spacing w:val="-6"/>
        </w:rPr>
        <w:t> </w:t>
      </w:r>
      <w:r>
        <w:rPr/>
        <w:t>(65</w:t>
      </w:r>
      <w:r>
        <w:rPr>
          <w:spacing w:val="-8"/>
        </w:rPr>
        <w:t> </w:t>
      </w:r>
      <w:r>
        <w:rPr/>
        <w:t>millones</w:t>
      </w:r>
      <w:r>
        <w:rPr>
          <w:spacing w:val="-5"/>
        </w:rPr>
        <w:t> </w:t>
      </w:r>
      <w:r>
        <w:rPr/>
        <w:t>de</w:t>
      </w:r>
      <w:r>
        <w:rPr>
          <w:spacing w:val="-3"/>
        </w:rPr>
        <w:t> </w:t>
      </w:r>
      <w:r>
        <w:rPr/>
        <w:t>años)</w:t>
      </w:r>
      <w:r>
        <w:rPr>
          <w:spacing w:val="-2"/>
        </w:rPr>
        <w:t> </w:t>
      </w:r>
      <w:r>
        <w:rPr/>
        <w:t>y</w:t>
      </w:r>
      <w:r>
        <w:rPr>
          <w:spacing w:val="-7"/>
        </w:rPr>
        <w:t> </w:t>
      </w:r>
      <w:r>
        <w:rPr/>
        <w:t>más</w:t>
      </w:r>
      <w:r>
        <w:rPr>
          <w:spacing w:val="-5"/>
        </w:rPr>
        <w:t> </w:t>
      </w:r>
      <w:r>
        <w:rPr/>
        <w:t>recientemente</w:t>
      </w:r>
      <w:r>
        <w:rPr>
          <w:spacing w:val="-5"/>
        </w:rPr>
        <w:t> </w:t>
      </w:r>
      <w:r>
        <w:rPr/>
        <w:t>a</w:t>
      </w:r>
      <w:r>
        <w:rPr>
          <w:spacing w:val="-5"/>
        </w:rPr>
        <w:t> </w:t>
      </w:r>
      <w:r>
        <w:rPr/>
        <w:t>roedores caviomorfos (capibaras) y primates. Se presenta frecuentemente en el ciclo doméstico, existen registros de su presencia en reservas de primates poco intervenidas (Herrera, 2010).</w:t>
      </w:r>
    </w:p>
    <w:p>
      <w:pPr>
        <w:pStyle w:val="BodyText"/>
      </w:pPr>
    </w:p>
    <w:p>
      <w:pPr>
        <w:pStyle w:val="BodyText"/>
      </w:pPr>
    </w:p>
    <w:p>
      <w:pPr>
        <w:pStyle w:val="BodyText"/>
        <w:spacing w:before="2"/>
        <w:rPr>
          <w:sz w:val="26"/>
        </w:rPr>
      </w:pPr>
    </w:p>
    <w:p>
      <w:pPr>
        <w:pStyle w:val="BodyText"/>
        <w:spacing w:line="360" w:lineRule="auto"/>
        <w:ind w:left="152" w:right="105" w:firstLine="707"/>
        <w:jc w:val="both"/>
      </w:pPr>
      <w:r>
        <w:rPr/>
        <w:t>En Brasil se analizaron 93 ejemplares de murciélagos incluidos en 4 familias, respectivamente</w:t>
      </w:r>
      <w:r>
        <w:rPr>
          <w:spacing w:val="-14"/>
        </w:rPr>
        <w:t> </w:t>
      </w:r>
      <w:r>
        <w:rPr>
          <w:i/>
        </w:rPr>
        <w:t>Molossidae,</w:t>
      </w:r>
      <w:r>
        <w:rPr>
          <w:i/>
          <w:spacing w:val="-11"/>
        </w:rPr>
        <w:t> </w:t>
      </w:r>
      <w:r>
        <w:rPr>
          <w:i/>
        </w:rPr>
        <w:t>Noctilionidae,</w:t>
      </w:r>
      <w:r>
        <w:rPr>
          <w:i/>
          <w:spacing w:val="-11"/>
        </w:rPr>
        <w:t> </w:t>
      </w:r>
      <w:r>
        <w:rPr>
          <w:i/>
        </w:rPr>
        <w:t>Phyllostomidae</w:t>
      </w:r>
      <w:r>
        <w:rPr>
          <w:i/>
          <w:spacing w:val="-14"/>
        </w:rPr>
        <w:t> </w:t>
      </w:r>
      <w:r>
        <w:rPr>
          <w:i/>
        </w:rPr>
        <w:t>y</w:t>
      </w:r>
      <w:r>
        <w:rPr>
          <w:i/>
          <w:spacing w:val="-12"/>
        </w:rPr>
        <w:t> </w:t>
      </w:r>
      <w:r>
        <w:rPr>
          <w:i/>
        </w:rPr>
        <w:t>Vespertilionidae</w:t>
      </w:r>
      <w:r>
        <w:rPr>
          <w:i/>
          <w:spacing w:val="-12"/>
        </w:rPr>
        <w:t> </w:t>
      </w:r>
      <w:r>
        <w:rPr/>
        <w:t>recogidos</w:t>
      </w:r>
      <w:r>
        <w:rPr>
          <w:spacing w:val="-12"/>
        </w:rPr>
        <w:t> </w:t>
      </w:r>
      <w:r>
        <w:rPr/>
        <w:t>en distintas regiones de Brasil; diez de 14 aislados de </w:t>
      </w:r>
      <w:r>
        <w:rPr>
          <w:i/>
        </w:rPr>
        <w:t>T. cruzi </w:t>
      </w:r>
      <w:r>
        <w:rPr/>
        <w:t>obtenidos de murciélagos correspondieron al genotipo TcII, esto muestran que los murciélagos pueden albergar y además son probablemente portadores importantes de uno de principales genotipos de </w:t>
      </w:r>
      <w:r>
        <w:rPr>
          <w:i/>
        </w:rPr>
        <w:t>T. </w:t>
      </w:r>
      <w:r>
        <w:rPr>
          <w:i/>
        </w:rPr>
        <w:t>cruzi </w:t>
      </w:r>
      <w:r>
        <w:rPr/>
        <w:t>(Lisboa </w:t>
      </w:r>
      <w:r>
        <w:rPr>
          <w:i/>
        </w:rPr>
        <w:t>et al.,</w:t>
      </w:r>
      <w:r>
        <w:rPr>
          <w:i/>
          <w:spacing w:val="-7"/>
        </w:rPr>
        <w:t> </w:t>
      </w:r>
      <w:r>
        <w:rPr/>
        <w:t>2008).</w:t>
      </w:r>
    </w:p>
    <w:p>
      <w:pPr>
        <w:pStyle w:val="BodyText"/>
      </w:pPr>
    </w:p>
    <w:p>
      <w:pPr>
        <w:pStyle w:val="BodyText"/>
      </w:pPr>
    </w:p>
    <w:p>
      <w:pPr>
        <w:pStyle w:val="BodyText"/>
        <w:spacing w:before="1"/>
        <w:rPr>
          <w:sz w:val="24"/>
        </w:rPr>
      </w:pPr>
    </w:p>
    <w:p>
      <w:pPr>
        <w:pStyle w:val="BodyText"/>
        <w:spacing w:line="360" w:lineRule="auto"/>
        <w:ind w:left="152" w:right="107" w:firstLine="707"/>
        <w:jc w:val="both"/>
      </w:pPr>
      <w:r>
        <w:rPr/>
        <w:t>Se</w:t>
      </w:r>
      <w:r>
        <w:rPr>
          <w:spacing w:val="-9"/>
        </w:rPr>
        <w:t> </w:t>
      </w:r>
      <w:r>
        <w:rPr/>
        <w:t>han</w:t>
      </w:r>
      <w:r>
        <w:rPr>
          <w:spacing w:val="-11"/>
        </w:rPr>
        <w:t> </w:t>
      </w:r>
      <w:r>
        <w:rPr/>
        <w:t>reportado</w:t>
      </w:r>
      <w:r>
        <w:rPr>
          <w:spacing w:val="-10"/>
        </w:rPr>
        <w:t> </w:t>
      </w:r>
      <w:r>
        <w:rPr/>
        <w:t>casos</w:t>
      </w:r>
      <w:r>
        <w:rPr>
          <w:spacing w:val="-13"/>
        </w:rPr>
        <w:t> </w:t>
      </w:r>
      <w:r>
        <w:rPr/>
        <w:t>de</w:t>
      </w:r>
      <w:r>
        <w:rPr>
          <w:spacing w:val="-11"/>
        </w:rPr>
        <w:t> </w:t>
      </w:r>
      <w:r>
        <w:rPr/>
        <w:t>roedores</w:t>
      </w:r>
      <w:r>
        <w:rPr>
          <w:spacing w:val="-11"/>
        </w:rPr>
        <w:t> </w:t>
      </w:r>
      <w:r>
        <w:rPr/>
        <w:t>portadores</w:t>
      </w:r>
      <w:r>
        <w:rPr>
          <w:spacing w:val="-11"/>
        </w:rPr>
        <w:t> </w:t>
      </w:r>
      <w:r>
        <w:rPr/>
        <w:t>de</w:t>
      </w:r>
      <w:r>
        <w:rPr>
          <w:spacing w:val="-11"/>
        </w:rPr>
        <w:t> </w:t>
      </w:r>
      <w:r>
        <w:rPr/>
        <w:t>TcII</w:t>
      </w:r>
      <w:r>
        <w:rPr>
          <w:spacing w:val="-10"/>
        </w:rPr>
        <w:t> </w:t>
      </w:r>
      <w:r>
        <w:rPr/>
        <w:t>en</w:t>
      </w:r>
      <w:r>
        <w:rPr>
          <w:spacing w:val="-11"/>
        </w:rPr>
        <w:t> </w:t>
      </w:r>
      <w:r>
        <w:rPr/>
        <w:t>Lousiana,</w:t>
      </w:r>
      <w:r>
        <w:rPr>
          <w:spacing w:val="-10"/>
        </w:rPr>
        <w:t> </w:t>
      </w:r>
      <w:r>
        <w:rPr/>
        <w:t>Estado</w:t>
      </w:r>
      <w:r>
        <w:rPr>
          <w:spacing w:val="-9"/>
        </w:rPr>
        <w:t> </w:t>
      </w:r>
      <w:r>
        <w:rPr/>
        <w:t>Unidos así</w:t>
      </w:r>
      <w:r>
        <w:rPr>
          <w:spacing w:val="31"/>
        </w:rPr>
        <w:t> </w:t>
      </w:r>
      <w:r>
        <w:rPr/>
        <w:t>como</w:t>
      </w:r>
      <w:r>
        <w:rPr>
          <w:spacing w:val="36"/>
        </w:rPr>
        <w:t> </w:t>
      </w:r>
      <w:r>
        <w:rPr/>
        <w:t>en</w:t>
      </w:r>
      <w:r>
        <w:rPr>
          <w:spacing w:val="30"/>
        </w:rPr>
        <w:t> </w:t>
      </w:r>
      <w:r>
        <w:rPr/>
        <w:t>migrantes</w:t>
      </w:r>
      <w:r>
        <w:rPr>
          <w:spacing w:val="30"/>
        </w:rPr>
        <w:t> </w:t>
      </w:r>
      <w:r>
        <w:rPr/>
        <w:t>bolivianos</w:t>
      </w:r>
      <w:r>
        <w:rPr>
          <w:spacing w:val="35"/>
        </w:rPr>
        <w:t> </w:t>
      </w:r>
      <w:r>
        <w:rPr/>
        <w:t>radicados</w:t>
      </w:r>
      <w:r>
        <w:rPr>
          <w:spacing w:val="35"/>
        </w:rPr>
        <w:t> </w:t>
      </w:r>
      <w:r>
        <w:rPr/>
        <w:t>en</w:t>
      </w:r>
      <w:r>
        <w:rPr>
          <w:spacing w:val="32"/>
        </w:rPr>
        <w:t> </w:t>
      </w:r>
      <w:r>
        <w:rPr/>
        <w:t>España</w:t>
      </w:r>
      <w:r>
        <w:rPr>
          <w:spacing w:val="32"/>
        </w:rPr>
        <w:t> </w:t>
      </w:r>
      <w:r>
        <w:rPr/>
        <w:t>(Perez-Molina</w:t>
      </w:r>
      <w:r>
        <w:rPr>
          <w:spacing w:val="35"/>
        </w:rPr>
        <w:t> </w:t>
      </w:r>
      <w:r>
        <w:rPr>
          <w:i/>
        </w:rPr>
        <w:t>et</w:t>
      </w:r>
      <w:r>
        <w:rPr>
          <w:i/>
          <w:spacing w:val="36"/>
        </w:rPr>
        <w:t> </w:t>
      </w:r>
      <w:r>
        <w:rPr>
          <w:i/>
        </w:rPr>
        <w:t>al</w:t>
      </w:r>
      <w:r>
        <w:rPr/>
        <w:t>.,</w:t>
      </w:r>
      <w:r>
        <w:rPr>
          <w:spacing w:val="34"/>
        </w:rPr>
        <w:t> </w:t>
      </w:r>
      <w:r>
        <w:rPr/>
        <w:t>2014).</w:t>
      </w:r>
      <w:r>
        <w:rPr>
          <w:spacing w:val="35"/>
        </w:rPr>
        <w:t> </w:t>
      </w:r>
      <w:r>
        <w:rPr>
          <w:spacing w:val="-3"/>
        </w:rPr>
        <w:t>La</w:t>
      </w:r>
    </w:p>
    <w:p>
      <w:pPr>
        <w:spacing w:after="0" w:line="360" w:lineRule="auto"/>
        <w:jc w:val="both"/>
        <w:sectPr>
          <w:pgSz w:w="12240" w:h="15840"/>
          <w:pgMar w:header="0" w:footer="1325" w:top="1500" w:bottom="1580" w:left="1720" w:right="1420"/>
        </w:sectPr>
      </w:pPr>
    </w:p>
    <w:p>
      <w:pPr>
        <w:pStyle w:val="BodyText"/>
        <w:spacing w:before="9"/>
        <w:rPr>
          <w:sz w:val="20"/>
        </w:rPr>
      </w:pPr>
    </w:p>
    <w:p>
      <w:pPr>
        <w:pStyle w:val="BodyText"/>
        <w:spacing w:line="360" w:lineRule="auto" w:before="73"/>
        <w:ind w:left="152"/>
      </w:pPr>
      <w:r>
        <w:rPr/>
        <w:t>primera descripción de nueve pacientes chagásicos crónicos infectados por el TC II fue reportado por Zafra </w:t>
      </w:r>
      <w:r>
        <w:rPr>
          <w:i/>
        </w:rPr>
        <w:t>et al. </w:t>
      </w:r>
      <w:r>
        <w:rPr/>
        <w:t>(2008).</w:t>
      </w:r>
    </w:p>
    <w:p>
      <w:pPr>
        <w:pStyle w:val="BodyText"/>
      </w:pPr>
    </w:p>
    <w:p>
      <w:pPr>
        <w:pStyle w:val="BodyText"/>
      </w:pPr>
    </w:p>
    <w:p>
      <w:pPr>
        <w:pStyle w:val="BodyText"/>
        <w:spacing w:before="1"/>
        <w:rPr>
          <w:sz w:val="24"/>
        </w:rPr>
      </w:pPr>
    </w:p>
    <w:p>
      <w:pPr>
        <w:pStyle w:val="BodyText"/>
        <w:spacing w:line="360" w:lineRule="auto"/>
        <w:ind w:left="152" w:right="107" w:firstLine="707"/>
        <w:jc w:val="both"/>
      </w:pPr>
      <w:r>
        <w:rPr/>
        <w:t>Ramos-Ligonio.</w:t>
      </w:r>
      <w:r>
        <w:rPr>
          <w:spacing w:val="-10"/>
        </w:rPr>
        <w:t> </w:t>
      </w:r>
      <w:r>
        <w:rPr/>
        <w:t>(2012)</w:t>
      </w:r>
      <w:r>
        <w:rPr>
          <w:spacing w:val="-8"/>
        </w:rPr>
        <w:t> </w:t>
      </w:r>
      <w:r>
        <w:rPr/>
        <w:t>evidenció</w:t>
      </w:r>
      <w:r>
        <w:rPr>
          <w:spacing w:val="-9"/>
        </w:rPr>
        <w:t> </w:t>
      </w:r>
      <w:r>
        <w:rPr/>
        <w:t>la</w:t>
      </w:r>
      <w:r>
        <w:rPr>
          <w:spacing w:val="-9"/>
        </w:rPr>
        <w:t> </w:t>
      </w:r>
      <w:r>
        <w:rPr/>
        <w:t>presencia</w:t>
      </w:r>
      <w:r>
        <w:rPr>
          <w:spacing w:val="-9"/>
        </w:rPr>
        <w:t> </w:t>
      </w:r>
      <w:r>
        <w:rPr/>
        <w:t>de</w:t>
      </w:r>
      <w:r>
        <w:rPr>
          <w:spacing w:val="-11"/>
        </w:rPr>
        <w:t> </w:t>
      </w:r>
      <w:r>
        <w:rPr/>
        <w:t>este</w:t>
      </w:r>
      <w:r>
        <w:rPr>
          <w:spacing w:val="-8"/>
        </w:rPr>
        <w:t> </w:t>
      </w:r>
      <w:r>
        <w:rPr/>
        <w:t>DTU</w:t>
      </w:r>
      <w:r>
        <w:rPr>
          <w:spacing w:val="-10"/>
        </w:rPr>
        <w:t> </w:t>
      </w:r>
      <w:r>
        <w:rPr/>
        <w:t>en</w:t>
      </w:r>
      <w:r>
        <w:rPr>
          <w:spacing w:val="-11"/>
        </w:rPr>
        <w:t> </w:t>
      </w:r>
      <w:r>
        <w:rPr/>
        <w:t>Veracruz</w:t>
      </w:r>
      <w:r>
        <w:rPr>
          <w:spacing w:val="-11"/>
        </w:rPr>
        <w:t> </w:t>
      </w:r>
      <w:r>
        <w:rPr/>
        <w:t>en</w:t>
      </w:r>
      <w:r>
        <w:rPr>
          <w:spacing w:val="-11"/>
        </w:rPr>
        <w:t> </w:t>
      </w:r>
      <w:r>
        <w:rPr/>
        <w:t>el</w:t>
      </w:r>
      <w:r>
        <w:rPr>
          <w:spacing w:val="-10"/>
        </w:rPr>
        <w:t> </w:t>
      </w:r>
      <w:r>
        <w:rPr/>
        <w:t>vector </w:t>
      </w:r>
      <w:r>
        <w:rPr>
          <w:i/>
        </w:rPr>
        <w:t>Triatoma dimidiata</w:t>
      </w:r>
      <w:r>
        <w:rPr/>
        <w:t>; así mismo, se comprobó la presencia del mismo DTU en la región del estado de Michoacán también en triatomas (Ibáñez </w:t>
      </w:r>
      <w:r>
        <w:rPr>
          <w:i/>
        </w:rPr>
        <w:t>et al</w:t>
      </w:r>
      <w:r>
        <w:rPr/>
        <w:t>.,</w:t>
      </w:r>
      <w:r>
        <w:rPr>
          <w:spacing w:val="-19"/>
        </w:rPr>
        <w:t> </w:t>
      </w:r>
      <w:r>
        <w:rPr/>
        <w:t>2013).</w:t>
      </w:r>
    </w:p>
    <w:p>
      <w:pPr>
        <w:pStyle w:val="BodyText"/>
      </w:pPr>
    </w:p>
    <w:p>
      <w:pPr>
        <w:pStyle w:val="BodyText"/>
      </w:pPr>
    </w:p>
    <w:p>
      <w:pPr>
        <w:pStyle w:val="BodyText"/>
        <w:spacing w:before="2"/>
        <w:rPr>
          <w:sz w:val="24"/>
        </w:rPr>
      </w:pPr>
    </w:p>
    <w:p>
      <w:pPr>
        <w:pStyle w:val="BodyText"/>
        <w:spacing w:line="360" w:lineRule="auto"/>
        <w:ind w:left="88" w:right="104" w:firstLine="707"/>
        <w:jc w:val="right"/>
      </w:pPr>
      <w:r>
        <w:rPr>
          <w:i/>
        </w:rPr>
        <w:t>T. cruzi </w:t>
      </w:r>
      <w:r>
        <w:rPr/>
        <w:t>III: población asociada tradicionalmente a la transmisión enzoótica y se ha</w:t>
      </w:r>
      <w:r>
        <w:rPr>
          <w:w w:val="100"/>
        </w:rPr>
        <w:t> </w:t>
      </w:r>
      <w:r>
        <w:rPr/>
        <w:t>encontrado en mamíferos terrestres, algunos casos humanos han sido atribuidos a este</w:t>
      </w:r>
      <w:r>
        <w:rPr>
          <w:w w:val="100"/>
        </w:rPr>
        <w:t> </w:t>
      </w:r>
      <w:r>
        <w:rPr/>
        <w:t>genotipo. A pesar de que su origen en la separación de subpoblaciones no está</w:t>
      </w:r>
      <w:r>
        <w:rPr>
          <w:spacing w:val="59"/>
        </w:rPr>
        <w:t> </w:t>
      </w:r>
      <w:r>
        <w:rPr/>
        <w:t>del todo</w:t>
      </w:r>
      <w:r>
        <w:rPr>
          <w:w w:val="100"/>
        </w:rPr>
        <w:t> </w:t>
      </w:r>
      <w:r>
        <w:rPr/>
        <w:t>dilucidado, se le ha atribuido su aparición a eventos de hibridización (Zingales </w:t>
      </w:r>
      <w:r>
        <w:rPr>
          <w:i/>
        </w:rPr>
        <w:t>et al</w:t>
      </w:r>
      <w:r>
        <w:rPr/>
        <w:t>., 2009).</w:t>
      </w:r>
    </w:p>
    <w:p>
      <w:pPr>
        <w:pStyle w:val="BodyText"/>
      </w:pPr>
    </w:p>
    <w:p>
      <w:pPr>
        <w:pStyle w:val="BodyText"/>
      </w:pPr>
    </w:p>
    <w:p>
      <w:pPr>
        <w:pStyle w:val="BodyText"/>
        <w:spacing w:before="1"/>
        <w:rPr>
          <w:sz w:val="24"/>
        </w:rPr>
      </w:pPr>
    </w:p>
    <w:p>
      <w:pPr>
        <w:pStyle w:val="BodyText"/>
        <w:spacing w:line="360" w:lineRule="auto"/>
        <w:ind w:left="152" w:right="106" w:firstLine="770"/>
        <w:jc w:val="both"/>
      </w:pPr>
      <w:r>
        <w:rPr/>
        <w:t>En</w:t>
      </w:r>
      <w:r>
        <w:rPr>
          <w:spacing w:val="-8"/>
        </w:rPr>
        <w:t> </w:t>
      </w:r>
      <w:r>
        <w:rPr/>
        <w:t>Colombia</w:t>
      </w:r>
      <w:r>
        <w:rPr>
          <w:spacing w:val="-8"/>
        </w:rPr>
        <w:t> </w:t>
      </w:r>
      <w:r>
        <w:rPr/>
        <w:t>en</w:t>
      </w:r>
      <w:r>
        <w:rPr>
          <w:spacing w:val="-7"/>
        </w:rPr>
        <w:t> </w:t>
      </w:r>
      <w:r>
        <w:rPr/>
        <w:t>pacientes</w:t>
      </w:r>
      <w:r>
        <w:rPr>
          <w:spacing w:val="-8"/>
        </w:rPr>
        <w:t> </w:t>
      </w:r>
      <w:r>
        <w:rPr/>
        <w:t>chagásicos</w:t>
      </w:r>
      <w:r>
        <w:rPr>
          <w:spacing w:val="-8"/>
        </w:rPr>
        <w:t> </w:t>
      </w:r>
      <w:r>
        <w:rPr/>
        <w:t>se</w:t>
      </w:r>
      <w:r>
        <w:rPr>
          <w:spacing w:val="-10"/>
        </w:rPr>
        <w:t> </w:t>
      </w:r>
      <w:r>
        <w:rPr/>
        <w:t>reportó</w:t>
      </w:r>
      <w:r>
        <w:rPr>
          <w:spacing w:val="-10"/>
        </w:rPr>
        <w:t> </w:t>
      </w:r>
      <w:r>
        <w:rPr/>
        <w:t>como</w:t>
      </w:r>
      <w:r>
        <w:rPr>
          <w:spacing w:val="-7"/>
        </w:rPr>
        <w:t> </w:t>
      </w:r>
      <w:r>
        <w:rPr/>
        <w:t>primera</w:t>
      </w:r>
      <w:r>
        <w:rPr>
          <w:spacing w:val="-10"/>
        </w:rPr>
        <w:t> </w:t>
      </w:r>
      <w:r>
        <w:rPr/>
        <w:t>vez</w:t>
      </w:r>
      <w:r>
        <w:rPr>
          <w:spacing w:val="-10"/>
        </w:rPr>
        <w:t> </w:t>
      </w:r>
      <w:r>
        <w:rPr/>
        <w:t>la</w:t>
      </w:r>
      <w:r>
        <w:rPr>
          <w:spacing w:val="-8"/>
        </w:rPr>
        <w:t> </w:t>
      </w:r>
      <w:r>
        <w:rPr/>
        <w:t>presencia</w:t>
      </w:r>
      <w:r>
        <w:rPr>
          <w:spacing w:val="-8"/>
        </w:rPr>
        <w:t> </w:t>
      </w:r>
      <w:r>
        <w:rPr/>
        <w:t>de TcIII en estos individuos (Ramirez </w:t>
      </w:r>
      <w:r>
        <w:rPr>
          <w:i/>
        </w:rPr>
        <w:t>et al</w:t>
      </w:r>
      <w:r>
        <w:rPr/>
        <w:t>., 2010). En el año 2012 se registró la presencia de este DTU en el vector </w:t>
      </w:r>
      <w:r>
        <w:rPr>
          <w:i/>
        </w:rPr>
        <w:t>Panstrongylus geniculatus </w:t>
      </w:r>
      <w:r>
        <w:rPr/>
        <w:t>y </w:t>
      </w:r>
      <w:r>
        <w:rPr>
          <w:i/>
        </w:rPr>
        <w:t>en Dasypus novemcinctus </w:t>
      </w:r>
      <w:r>
        <w:rPr/>
        <w:t>(armadillo) en regiones de Venezuela (Carrasco </w:t>
      </w:r>
      <w:r>
        <w:rPr>
          <w:i/>
        </w:rPr>
        <w:t>et al</w:t>
      </w:r>
      <w:r>
        <w:rPr/>
        <w:t>., 2012) así mismo también se ha encontrado en los armadillos que habitan regiones de Argentina (Alvarado </w:t>
      </w:r>
      <w:r>
        <w:rPr>
          <w:i/>
        </w:rPr>
        <w:t>et al</w:t>
      </w:r>
      <w:r>
        <w:rPr/>
        <w:t>.,</w:t>
      </w:r>
      <w:r>
        <w:rPr>
          <w:spacing w:val="-21"/>
        </w:rPr>
        <w:t> </w:t>
      </w:r>
      <w:r>
        <w:rPr/>
        <w:t>2012).</w:t>
      </w:r>
    </w:p>
    <w:p>
      <w:pPr>
        <w:pStyle w:val="BodyText"/>
      </w:pPr>
    </w:p>
    <w:p>
      <w:pPr>
        <w:pStyle w:val="BodyText"/>
      </w:pPr>
    </w:p>
    <w:p>
      <w:pPr>
        <w:pStyle w:val="BodyText"/>
        <w:spacing w:before="1"/>
        <w:rPr>
          <w:sz w:val="24"/>
        </w:rPr>
      </w:pPr>
    </w:p>
    <w:p>
      <w:pPr>
        <w:spacing w:line="360" w:lineRule="auto" w:before="0"/>
        <w:ind w:left="152" w:right="106" w:firstLine="707"/>
        <w:jc w:val="both"/>
        <w:rPr>
          <w:sz w:val="22"/>
        </w:rPr>
      </w:pPr>
      <w:r>
        <w:rPr>
          <w:sz w:val="22"/>
        </w:rPr>
        <w:t>Si</w:t>
      </w:r>
      <w:r>
        <w:rPr>
          <w:spacing w:val="-5"/>
          <w:sz w:val="22"/>
        </w:rPr>
        <w:t> </w:t>
      </w:r>
      <w:r>
        <w:rPr>
          <w:sz w:val="22"/>
        </w:rPr>
        <w:t>bien</w:t>
      </w:r>
      <w:r>
        <w:rPr>
          <w:spacing w:val="-4"/>
          <w:sz w:val="22"/>
        </w:rPr>
        <w:t> </w:t>
      </w:r>
      <w:r>
        <w:rPr>
          <w:sz w:val="22"/>
        </w:rPr>
        <w:t>se</w:t>
      </w:r>
      <w:r>
        <w:rPr>
          <w:spacing w:val="-6"/>
          <w:sz w:val="22"/>
        </w:rPr>
        <w:t> </w:t>
      </w:r>
      <w:r>
        <w:rPr>
          <w:sz w:val="22"/>
        </w:rPr>
        <w:t>ha</w:t>
      </w:r>
      <w:r>
        <w:rPr>
          <w:spacing w:val="-7"/>
          <w:sz w:val="22"/>
        </w:rPr>
        <w:t> </w:t>
      </w:r>
      <w:r>
        <w:rPr>
          <w:sz w:val="22"/>
        </w:rPr>
        <w:t>logrado</w:t>
      </w:r>
      <w:r>
        <w:rPr>
          <w:spacing w:val="-6"/>
          <w:sz w:val="22"/>
        </w:rPr>
        <w:t> </w:t>
      </w:r>
      <w:r>
        <w:rPr>
          <w:sz w:val="22"/>
        </w:rPr>
        <w:t>aislar</w:t>
      </w:r>
      <w:r>
        <w:rPr>
          <w:spacing w:val="-3"/>
          <w:sz w:val="22"/>
        </w:rPr>
        <w:t> </w:t>
      </w:r>
      <w:r>
        <w:rPr>
          <w:sz w:val="22"/>
        </w:rPr>
        <w:t>de</w:t>
      </w:r>
      <w:r>
        <w:rPr>
          <w:spacing w:val="-7"/>
          <w:sz w:val="22"/>
        </w:rPr>
        <w:t> </w:t>
      </w:r>
      <w:r>
        <w:rPr>
          <w:sz w:val="22"/>
        </w:rPr>
        <w:t>humanos</w:t>
      </w:r>
      <w:r>
        <w:rPr>
          <w:spacing w:val="-6"/>
          <w:sz w:val="22"/>
        </w:rPr>
        <w:t> </w:t>
      </w:r>
      <w:r>
        <w:rPr>
          <w:sz w:val="22"/>
        </w:rPr>
        <w:t>la</w:t>
      </w:r>
      <w:r>
        <w:rPr>
          <w:spacing w:val="-6"/>
          <w:sz w:val="22"/>
        </w:rPr>
        <w:t> </w:t>
      </w:r>
      <w:r>
        <w:rPr>
          <w:sz w:val="22"/>
        </w:rPr>
        <w:t>presentación</w:t>
      </w:r>
      <w:r>
        <w:rPr>
          <w:spacing w:val="-4"/>
          <w:sz w:val="22"/>
        </w:rPr>
        <w:t> </w:t>
      </w:r>
      <w:r>
        <w:rPr>
          <w:sz w:val="22"/>
        </w:rPr>
        <w:t>de</w:t>
      </w:r>
      <w:r>
        <w:rPr>
          <w:spacing w:val="-7"/>
          <w:sz w:val="22"/>
        </w:rPr>
        <w:t> </w:t>
      </w:r>
      <w:r>
        <w:rPr>
          <w:sz w:val="22"/>
        </w:rPr>
        <w:t>este</w:t>
      </w:r>
      <w:r>
        <w:rPr>
          <w:spacing w:val="-6"/>
          <w:sz w:val="22"/>
        </w:rPr>
        <w:t> </w:t>
      </w:r>
      <w:r>
        <w:rPr>
          <w:sz w:val="22"/>
        </w:rPr>
        <w:t>DTU</w:t>
      </w:r>
      <w:r>
        <w:rPr>
          <w:spacing w:val="-7"/>
          <w:sz w:val="22"/>
        </w:rPr>
        <w:t> </w:t>
      </w:r>
      <w:r>
        <w:rPr>
          <w:sz w:val="22"/>
        </w:rPr>
        <w:t>suele</w:t>
      </w:r>
      <w:r>
        <w:rPr>
          <w:spacing w:val="-4"/>
          <w:sz w:val="22"/>
        </w:rPr>
        <w:t> </w:t>
      </w:r>
      <w:r>
        <w:rPr>
          <w:sz w:val="22"/>
        </w:rPr>
        <w:t>ser</w:t>
      </w:r>
      <w:r>
        <w:rPr>
          <w:spacing w:val="-5"/>
          <w:sz w:val="22"/>
        </w:rPr>
        <w:t> </w:t>
      </w:r>
      <w:r>
        <w:rPr>
          <w:sz w:val="22"/>
        </w:rPr>
        <w:t>rara y</w:t>
      </w:r>
      <w:r>
        <w:rPr>
          <w:spacing w:val="-7"/>
          <w:sz w:val="22"/>
        </w:rPr>
        <w:t> </w:t>
      </w:r>
      <w:r>
        <w:rPr>
          <w:sz w:val="22"/>
        </w:rPr>
        <w:t>su</w:t>
      </w:r>
      <w:r>
        <w:rPr>
          <w:spacing w:val="-5"/>
          <w:sz w:val="22"/>
        </w:rPr>
        <w:t> </w:t>
      </w:r>
      <w:r>
        <w:rPr>
          <w:sz w:val="22"/>
        </w:rPr>
        <w:t>presentación</w:t>
      </w:r>
      <w:r>
        <w:rPr>
          <w:spacing w:val="-6"/>
          <w:sz w:val="22"/>
        </w:rPr>
        <w:t> </w:t>
      </w:r>
      <w:r>
        <w:rPr>
          <w:sz w:val="22"/>
        </w:rPr>
        <w:t>clínica</w:t>
      </w:r>
      <w:r>
        <w:rPr>
          <w:spacing w:val="-3"/>
          <w:sz w:val="22"/>
        </w:rPr>
        <w:t> </w:t>
      </w:r>
      <w:r>
        <w:rPr>
          <w:sz w:val="22"/>
        </w:rPr>
        <w:t>aún</w:t>
      </w:r>
      <w:r>
        <w:rPr>
          <w:spacing w:val="-5"/>
          <w:sz w:val="22"/>
        </w:rPr>
        <w:t> </w:t>
      </w:r>
      <w:r>
        <w:rPr>
          <w:sz w:val="22"/>
        </w:rPr>
        <w:t>es</w:t>
      </w:r>
      <w:r>
        <w:rPr>
          <w:spacing w:val="-5"/>
          <w:sz w:val="22"/>
        </w:rPr>
        <w:t> </w:t>
      </w:r>
      <w:r>
        <w:rPr>
          <w:sz w:val="22"/>
        </w:rPr>
        <w:t>desconocida</w:t>
      </w:r>
      <w:r>
        <w:rPr>
          <w:spacing w:val="-8"/>
          <w:sz w:val="22"/>
        </w:rPr>
        <w:t> </w:t>
      </w:r>
      <w:r>
        <w:rPr>
          <w:sz w:val="22"/>
        </w:rPr>
        <w:t>(Cura</w:t>
      </w:r>
      <w:r>
        <w:rPr>
          <w:spacing w:val="-5"/>
          <w:sz w:val="22"/>
        </w:rPr>
        <w:t> </w:t>
      </w:r>
      <w:r>
        <w:rPr>
          <w:sz w:val="22"/>
        </w:rPr>
        <w:t>y</w:t>
      </w:r>
      <w:r>
        <w:rPr>
          <w:spacing w:val="-7"/>
          <w:sz w:val="22"/>
        </w:rPr>
        <w:t> </w:t>
      </w:r>
      <w:r>
        <w:rPr>
          <w:sz w:val="22"/>
        </w:rPr>
        <w:t>Schijman,</w:t>
      </w:r>
      <w:r>
        <w:rPr>
          <w:spacing w:val="-4"/>
          <w:sz w:val="22"/>
        </w:rPr>
        <w:t> </w:t>
      </w:r>
      <w:r>
        <w:rPr>
          <w:sz w:val="22"/>
        </w:rPr>
        <w:t>2013).</w:t>
      </w:r>
      <w:r>
        <w:rPr>
          <w:spacing w:val="-6"/>
          <w:sz w:val="22"/>
        </w:rPr>
        <w:t> </w:t>
      </w:r>
      <w:r>
        <w:rPr>
          <w:sz w:val="22"/>
        </w:rPr>
        <w:t>En</w:t>
      </w:r>
      <w:r>
        <w:rPr>
          <w:spacing w:val="-8"/>
          <w:sz w:val="22"/>
        </w:rPr>
        <w:t> </w:t>
      </w:r>
      <w:r>
        <w:rPr>
          <w:sz w:val="22"/>
        </w:rPr>
        <w:t>México</w:t>
      </w:r>
      <w:r>
        <w:rPr>
          <w:spacing w:val="-5"/>
          <w:sz w:val="22"/>
        </w:rPr>
        <w:t> </w:t>
      </w:r>
      <w:r>
        <w:rPr>
          <w:sz w:val="22"/>
        </w:rPr>
        <w:t>diversos autores han reportado a esta unidad en vectores como </w:t>
      </w:r>
      <w:r>
        <w:rPr>
          <w:i/>
          <w:sz w:val="22"/>
        </w:rPr>
        <w:t>Triatoma dimidiata, Triatoma </w:t>
      </w:r>
      <w:r>
        <w:rPr>
          <w:i/>
          <w:sz w:val="22"/>
        </w:rPr>
        <w:t>longipennis y Meccus pallidipennis </w:t>
      </w:r>
      <w:r>
        <w:rPr>
          <w:sz w:val="22"/>
        </w:rPr>
        <w:t>(Ibáñez </w:t>
      </w:r>
      <w:r>
        <w:rPr>
          <w:i/>
          <w:sz w:val="22"/>
        </w:rPr>
        <w:t>et al</w:t>
      </w:r>
      <w:r>
        <w:rPr>
          <w:sz w:val="22"/>
        </w:rPr>
        <w:t>., 2013; Ramos-Ligonio.,</w:t>
      </w:r>
      <w:r>
        <w:rPr>
          <w:spacing w:val="-21"/>
          <w:sz w:val="22"/>
        </w:rPr>
        <w:t> </w:t>
      </w:r>
      <w:r>
        <w:rPr>
          <w:sz w:val="22"/>
        </w:rPr>
        <w:t>2012).</w:t>
      </w:r>
    </w:p>
    <w:p>
      <w:pPr>
        <w:pStyle w:val="BodyText"/>
      </w:pPr>
    </w:p>
    <w:p>
      <w:pPr>
        <w:pStyle w:val="BodyText"/>
      </w:pPr>
    </w:p>
    <w:p>
      <w:pPr>
        <w:pStyle w:val="BodyText"/>
        <w:spacing w:before="1"/>
        <w:rPr>
          <w:sz w:val="24"/>
        </w:rPr>
      </w:pPr>
    </w:p>
    <w:p>
      <w:pPr>
        <w:pStyle w:val="BodyText"/>
        <w:spacing w:line="360" w:lineRule="auto"/>
        <w:ind w:left="152" w:right="108" w:firstLine="707"/>
        <w:jc w:val="both"/>
      </w:pPr>
      <w:r>
        <w:rPr>
          <w:i/>
        </w:rPr>
        <w:t>T. cruzi </w:t>
      </w:r>
      <w:r>
        <w:rPr/>
        <w:t>IV: población también asociada a enzootias, con registros en canidos silvestres y ocasionalmente en casos humanos, su origen se le ha atribuido a eventos de hibridización (Zingales </w:t>
      </w:r>
      <w:r>
        <w:rPr>
          <w:i/>
        </w:rPr>
        <w:t>et al</w:t>
      </w:r>
      <w:r>
        <w:rPr/>
        <w:t>., 2009). Se ha reportado como causa secundaria de la enfermedad  de  Chagas  en  Venezuela  (Cura  y  Schijman,  2013).  Se  han evidenciado</w:t>
      </w:r>
    </w:p>
    <w:p>
      <w:pPr>
        <w:spacing w:after="0" w:line="360" w:lineRule="auto"/>
        <w:jc w:val="both"/>
        <w:sectPr>
          <w:pgSz w:w="12240" w:h="15840"/>
          <w:pgMar w:header="0" w:footer="1325" w:top="1500" w:bottom="1580" w:left="1720" w:right="1420"/>
        </w:sectPr>
      </w:pPr>
    </w:p>
    <w:p>
      <w:pPr>
        <w:pStyle w:val="BodyText"/>
        <w:spacing w:before="9"/>
        <w:rPr>
          <w:sz w:val="20"/>
        </w:rPr>
      </w:pPr>
    </w:p>
    <w:p>
      <w:pPr>
        <w:pStyle w:val="BodyText"/>
        <w:spacing w:line="360" w:lineRule="auto" w:before="73"/>
        <w:ind w:left="152"/>
      </w:pPr>
      <w:r>
        <w:rPr/>
        <w:t>algunos casos agudos esporádicos de la enfermedad de Chagas en la cuenca amazónica de Brasil (Monteiro </w:t>
      </w:r>
      <w:r>
        <w:rPr>
          <w:i/>
        </w:rPr>
        <w:t>et al</w:t>
      </w:r>
      <w:r>
        <w:rPr/>
        <w:t>., 2010)</w:t>
      </w:r>
    </w:p>
    <w:p>
      <w:pPr>
        <w:pStyle w:val="BodyText"/>
      </w:pPr>
    </w:p>
    <w:p>
      <w:pPr>
        <w:pStyle w:val="BodyText"/>
      </w:pPr>
    </w:p>
    <w:p>
      <w:pPr>
        <w:pStyle w:val="BodyText"/>
        <w:spacing w:before="1"/>
        <w:rPr>
          <w:sz w:val="24"/>
        </w:rPr>
      </w:pPr>
    </w:p>
    <w:p>
      <w:pPr>
        <w:pStyle w:val="BodyText"/>
        <w:spacing w:line="360" w:lineRule="auto"/>
        <w:ind w:left="152" w:right="108" w:firstLine="707"/>
        <w:jc w:val="both"/>
      </w:pPr>
      <w:r>
        <w:rPr>
          <w:i/>
        </w:rPr>
        <w:t>T. cruzi </w:t>
      </w:r>
      <w:r>
        <w:rPr/>
        <w:t>V: población asociada a ciclos de transmisión domésticos con un origen quizá en la hibridización de subpoblaciones domésticas y silvestres. Presentes en casos humanos y en los triatominos de mayor abundancia del Cono Sur como lo demuestra</w:t>
      </w:r>
      <w:r>
        <w:rPr>
          <w:spacing w:val="-38"/>
        </w:rPr>
        <w:t> </w:t>
      </w:r>
      <w:r>
        <w:rPr/>
        <w:t>Cura </w:t>
      </w:r>
      <w:r>
        <w:rPr>
          <w:i/>
        </w:rPr>
        <w:t>et al</w:t>
      </w:r>
      <w:r>
        <w:rPr/>
        <w:t>. (2012); en un estudio realizado en pacientes asintomáticos y sintomáticos donde prevalece TcV en muestras tomadas de</w:t>
      </w:r>
      <w:r>
        <w:rPr>
          <w:spacing w:val="-9"/>
        </w:rPr>
        <w:t> </w:t>
      </w:r>
      <w:r>
        <w:rPr/>
        <w:t>sangre.</w:t>
      </w:r>
    </w:p>
    <w:p>
      <w:pPr>
        <w:pStyle w:val="BodyText"/>
      </w:pPr>
    </w:p>
    <w:p>
      <w:pPr>
        <w:pStyle w:val="BodyText"/>
      </w:pPr>
    </w:p>
    <w:p>
      <w:pPr>
        <w:pStyle w:val="BodyText"/>
        <w:spacing w:before="1"/>
        <w:rPr>
          <w:sz w:val="24"/>
        </w:rPr>
      </w:pPr>
    </w:p>
    <w:p>
      <w:pPr>
        <w:pStyle w:val="BodyText"/>
        <w:spacing w:line="360" w:lineRule="auto"/>
        <w:ind w:left="152" w:right="105" w:firstLine="707"/>
        <w:jc w:val="both"/>
      </w:pPr>
      <w:r>
        <w:rPr>
          <w:i/>
        </w:rPr>
        <w:t>T.</w:t>
      </w:r>
      <w:r>
        <w:rPr>
          <w:i/>
          <w:spacing w:val="-9"/>
        </w:rPr>
        <w:t> </w:t>
      </w:r>
      <w:r>
        <w:rPr>
          <w:i/>
        </w:rPr>
        <w:t>cruzi</w:t>
      </w:r>
      <w:r>
        <w:rPr>
          <w:i/>
          <w:spacing w:val="-10"/>
        </w:rPr>
        <w:t> </w:t>
      </w:r>
      <w:r>
        <w:rPr/>
        <w:t>VI:</w:t>
      </w:r>
      <w:r>
        <w:rPr>
          <w:spacing w:val="-9"/>
        </w:rPr>
        <w:t> </w:t>
      </w:r>
      <w:r>
        <w:rPr/>
        <w:t>población</w:t>
      </w:r>
      <w:r>
        <w:rPr>
          <w:spacing w:val="-10"/>
        </w:rPr>
        <w:t> </w:t>
      </w:r>
      <w:r>
        <w:rPr/>
        <w:t>asociada</w:t>
      </w:r>
      <w:r>
        <w:rPr>
          <w:spacing w:val="-10"/>
        </w:rPr>
        <w:t> </w:t>
      </w:r>
      <w:r>
        <w:rPr/>
        <w:t>a</w:t>
      </w:r>
      <w:r>
        <w:rPr>
          <w:spacing w:val="-10"/>
        </w:rPr>
        <w:t> </w:t>
      </w:r>
      <w:r>
        <w:rPr/>
        <w:t>casos</w:t>
      </w:r>
      <w:r>
        <w:rPr>
          <w:spacing w:val="-10"/>
        </w:rPr>
        <w:t> </w:t>
      </w:r>
      <w:r>
        <w:rPr/>
        <w:t>humanos</w:t>
      </w:r>
      <w:r>
        <w:rPr>
          <w:spacing w:val="-10"/>
        </w:rPr>
        <w:t> </w:t>
      </w:r>
      <w:r>
        <w:rPr/>
        <w:t>y</w:t>
      </w:r>
      <w:r>
        <w:rPr>
          <w:spacing w:val="-12"/>
        </w:rPr>
        <w:t> </w:t>
      </w:r>
      <w:r>
        <w:rPr/>
        <w:t>al</w:t>
      </w:r>
      <w:r>
        <w:rPr>
          <w:spacing w:val="-11"/>
        </w:rPr>
        <w:t> </w:t>
      </w:r>
      <w:r>
        <w:rPr/>
        <w:t>igual</w:t>
      </w:r>
      <w:r>
        <w:rPr>
          <w:spacing w:val="-11"/>
        </w:rPr>
        <w:t> </w:t>
      </w:r>
      <w:r>
        <w:rPr/>
        <w:t>que</w:t>
      </w:r>
      <w:r>
        <w:rPr>
          <w:spacing w:val="-15"/>
        </w:rPr>
        <w:t> </w:t>
      </w:r>
      <w:r>
        <w:rPr/>
        <w:t>TcV,</w:t>
      </w:r>
      <w:r>
        <w:rPr>
          <w:spacing w:val="-11"/>
        </w:rPr>
        <w:t> </w:t>
      </w:r>
      <w:r>
        <w:rPr/>
        <w:t>frecuentemente asociada a triatominos domiciliados del cono Sur, su origen se atribuye al menos a dos procesos</w:t>
      </w:r>
      <w:r>
        <w:rPr>
          <w:spacing w:val="-9"/>
        </w:rPr>
        <w:t> </w:t>
      </w:r>
      <w:r>
        <w:rPr/>
        <w:t>de</w:t>
      </w:r>
      <w:r>
        <w:rPr>
          <w:spacing w:val="-7"/>
        </w:rPr>
        <w:t> </w:t>
      </w:r>
      <w:r>
        <w:rPr/>
        <w:t>hibridización</w:t>
      </w:r>
      <w:r>
        <w:rPr>
          <w:spacing w:val="-7"/>
        </w:rPr>
        <w:t> </w:t>
      </w:r>
      <w:r>
        <w:rPr/>
        <w:t>(Anonymous,</w:t>
      </w:r>
      <w:r>
        <w:rPr>
          <w:spacing w:val="-5"/>
        </w:rPr>
        <w:t> </w:t>
      </w:r>
      <w:r>
        <w:rPr/>
        <w:t>1999;</w:t>
      </w:r>
      <w:r>
        <w:rPr>
          <w:spacing w:val="-8"/>
        </w:rPr>
        <w:t> </w:t>
      </w:r>
      <w:r>
        <w:rPr/>
        <w:t>Gaunt</w:t>
      </w:r>
      <w:r>
        <w:rPr>
          <w:spacing w:val="-5"/>
        </w:rPr>
        <w:t> </w:t>
      </w:r>
      <w:r>
        <w:rPr/>
        <w:t>y</w:t>
      </w:r>
      <w:r>
        <w:rPr>
          <w:spacing w:val="-8"/>
        </w:rPr>
        <w:t> </w:t>
      </w:r>
      <w:r>
        <w:rPr/>
        <w:t>Miles,</w:t>
      </w:r>
      <w:r>
        <w:rPr>
          <w:spacing w:val="-5"/>
        </w:rPr>
        <w:t> </w:t>
      </w:r>
      <w:r>
        <w:rPr/>
        <w:t>2000;</w:t>
      </w:r>
      <w:r>
        <w:rPr>
          <w:spacing w:val="-5"/>
        </w:rPr>
        <w:t> </w:t>
      </w:r>
      <w:r>
        <w:rPr/>
        <w:t>Lisboa</w:t>
      </w:r>
      <w:r>
        <w:rPr>
          <w:spacing w:val="-7"/>
        </w:rPr>
        <w:t> </w:t>
      </w:r>
      <w:r>
        <w:rPr>
          <w:i/>
        </w:rPr>
        <w:t>et</w:t>
      </w:r>
      <w:r>
        <w:rPr>
          <w:i/>
          <w:spacing w:val="-8"/>
        </w:rPr>
        <w:t> </w:t>
      </w:r>
      <w:r>
        <w:rPr>
          <w:i/>
        </w:rPr>
        <w:t>al</w:t>
      </w:r>
      <w:r>
        <w:rPr/>
        <w:t>.,</w:t>
      </w:r>
      <w:r>
        <w:rPr>
          <w:spacing w:val="-7"/>
        </w:rPr>
        <w:t> </w:t>
      </w:r>
      <w:r>
        <w:rPr/>
        <w:t>2004;</w:t>
      </w:r>
      <w:r>
        <w:rPr>
          <w:spacing w:val="-5"/>
        </w:rPr>
        <w:t> </w:t>
      </w:r>
      <w:r>
        <w:rPr/>
        <w:t>Yeo </w:t>
      </w:r>
      <w:r>
        <w:rPr>
          <w:i/>
        </w:rPr>
        <w:t>et al</w:t>
      </w:r>
      <w:r>
        <w:rPr/>
        <w:t>., 2005; Zingales </w:t>
      </w:r>
      <w:r>
        <w:rPr>
          <w:i/>
        </w:rPr>
        <w:t>et al</w:t>
      </w:r>
      <w:r>
        <w:rPr/>
        <w:t>.,</w:t>
      </w:r>
      <w:r>
        <w:rPr>
          <w:spacing w:val="-9"/>
        </w:rPr>
        <w:t> </w:t>
      </w:r>
      <w:r>
        <w:rPr/>
        <w:t>2009).</w:t>
      </w:r>
    </w:p>
    <w:p>
      <w:pPr>
        <w:pStyle w:val="BodyText"/>
      </w:pPr>
    </w:p>
    <w:p>
      <w:pPr>
        <w:pStyle w:val="BodyText"/>
      </w:pPr>
    </w:p>
    <w:p>
      <w:pPr>
        <w:pStyle w:val="BodyText"/>
        <w:spacing w:before="10"/>
        <w:rPr>
          <w:sz w:val="23"/>
        </w:rPr>
      </w:pPr>
    </w:p>
    <w:p>
      <w:pPr>
        <w:pStyle w:val="BodyText"/>
        <w:spacing w:line="360" w:lineRule="auto" w:before="1"/>
        <w:ind w:left="152" w:right="105" w:firstLine="707"/>
        <w:jc w:val="both"/>
      </w:pPr>
      <w:r>
        <w:rPr/>
        <w:t>La heterocigosidad observada en cepas de TcV y TcVI sugieren que estas DTU`s son híbridos derivados de TcII y TcIII (Sturm y Campbell, 2010; Sturm </w:t>
      </w:r>
      <w:r>
        <w:rPr>
          <w:i/>
        </w:rPr>
        <w:t>et al</w:t>
      </w:r>
      <w:r>
        <w:rPr/>
        <w:t>, 2003). Las DTU`s</w:t>
      </w:r>
      <w:r>
        <w:rPr>
          <w:spacing w:val="-8"/>
        </w:rPr>
        <w:t> </w:t>
      </w:r>
      <w:r>
        <w:rPr/>
        <w:t>restantes,</w:t>
      </w:r>
      <w:r>
        <w:rPr>
          <w:spacing w:val="-10"/>
        </w:rPr>
        <w:t> </w:t>
      </w:r>
      <w:r>
        <w:rPr/>
        <w:t>TcI,</w:t>
      </w:r>
      <w:r>
        <w:rPr>
          <w:spacing w:val="-10"/>
        </w:rPr>
        <w:t> </w:t>
      </w:r>
      <w:r>
        <w:rPr/>
        <w:t>TcII,</w:t>
      </w:r>
      <w:r>
        <w:rPr>
          <w:spacing w:val="-10"/>
        </w:rPr>
        <w:t> </w:t>
      </w:r>
      <w:r>
        <w:rPr/>
        <w:t>TcIII</w:t>
      </w:r>
      <w:r>
        <w:rPr>
          <w:spacing w:val="-5"/>
        </w:rPr>
        <w:t> </w:t>
      </w:r>
      <w:r>
        <w:rPr/>
        <w:t>y</w:t>
      </w:r>
      <w:r>
        <w:rPr>
          <w:spacing w:val="-11"/>
        </w:rPr>
        <w:t> </w:t>
      </w:r>
      <w:r>
        <w:rPr/>
        <w:t>TcIV</w:t>
      </w:r>
      <w:r>
        <w:rPr>
          <w:spacing w:val="-9"/>
        </w:rPr>
        <w:t> </w:t>
      </w:r>
      <w:r>
        <w:rPr/>
        <w:t>muestran</w:t>
      </w:r>
      <w:r>
        <w:rPr>
          <w:spacing w:val="-9"/>
        </w:rPr>
        <w:t> </w:t>
      </w:r>
      <w:r>
        <w:rPr/>
        <w:t>homocigosidad</w:t>
      </w:r>
      <w:r>
        <w:rPr>
          <w:spacing w:val="-6"/>
        </w:rPr>
        <w:t> </w:t>
      </w:r>
      <w:r>
        <w:rPr/>
        <w:t>alélica</w:t>
      </w:r>
      <w:r>
        <w:rPr>
          <w:spacing w:val="-6"/>
        </w:rPr>
        <w:t> </w:t>
      </w:r>
      <w:r>
        <w:rPr/>
        <w:t>(Sturm</w:t>
      </w:r>
      <w:r>
        <w:rPr>
          <w:spacing w:val="-7"/>
        </w:rPr>
        <w:t> </w:t>
      </w:r>
      <w:r>
        <w:rPr/>
        <w:t>y</w:t>
      </w:r>
      <w:r>
        <w:rPr>
          <w:spacing w:val="-8"/>
        </w:rPr>
        <w:t> </w:t>
      </w:r>
      <w:r>
        <w:rPr/>
        <w:t>Campbell, 2010; Sturm </w:t>
      </w:r>
      <w:r>
        <w:rPr>
          <w:i/>
        </w:rPr>
        <w:t>et al</w:t>
      </w:r>
      <w:r>
        <w:rPr/>
        <w:t>,</w:t>
      </w:r>
      <w:r>
        <w:rPr>
          <w:spacing w:val="-4"/>
        </w:rPr>
        <w:t> </w:t>
      </w:r>
      <w:r>
        <w:rPr/>
        <w:t>2003).</w:t>
      </w:r>
    </w:p>
    <w:p>
      <w:pPr>
        <w:pStyle w:val="BodyText"/>
      </w:pPr>
    </w:p>
    <w:p>
      <w:pPr>
        <w:pStyle w:val="BodyText"/>
      </w:pPr>
    </w:p>
    <w:p>
      <w:pPr>
        <w:pStyle w:val="BodyText"/>
        <w:spacing w:before="1"/>
        <w:rPr>
          <w:sz w:val="24"/>
        </w:rPr>
      </w:pPr>
    </w:p>
    <w:p>
      <w:pPr>
        <w:pStyle w:val="BodyText"/>
        <w:spacing w:line="360" w:lineRule="auto"/>
        <w:ind w:left="152" w:right="105" w:firstLine="707"/>
        <w:jc w:val="both"/>
      </w:pPr>
      <w:r>
        <w:rPr/>
        <w:t>Tcbat: acerca de este DTU que aún se haya en revisión y que no fue incluido en este estudio, ciertas investigaciones señalan que Tcbat proveniente de murciélagos es hermana</w:t>
      </w:r>
      <w:r>
        <w:rPr>
          <w:spacing w:val="-9"/>
        </w:rPr>
        <w:t> </w:t>
      </w:r>
      <w:r>
        <w:rPr/>
        <w:t>de</w:t>
      </w:r>
      <w:r>
        <w:rPr>
          <w:spacing w:val="-9"/>
        </w:rPr>
        <w:t> </w:t>
      </w:r>
      <w:r>
        <w:rPr/>
        <w:t>TcI</w:t>
      </w:r>
      <w:r>
        <w:rPr>
          <w:spacing w:val="-8"/>
        </w:rPr>
        <w:t> </w:t>
      </w:r>
      <w:r>
        <w:rPr/>
        <w:t>(Lima</w:t>
      </w:r>
      <w:r>
        <w:rPr>
          <w:spacing w:val="-7"/>
        </w:rPr>
        <w:t> </w:t>
      </w:r>
      <w:r>
        <w:rPr>
          <w:i/>
        </w:rPr>
        <w:t>et</w:t>
      </w:r>
      <w:r>
        <w:rPr>
          <w:i/>
          <w:spacing w:val="-10"/>
        </w:rPr>
        <w:t> </w:t>
      </w:r>
      <w:r>
        <w:rPr>
          <w:i/>
        </w:rPr>
        <w:t>al</w:t>
      </w:r>
      <w:r>
        <w:rPr/>
        <w:t>.,</w:t>
      </w:r>
      <w:r>
        <w:rPr>
          <w:spacing w:val="-5"/>
        </w:rPr>
        <w:t> </w:t>
      </w:r>
      <w:r>
        <w:rPr/>
        <w:t>2015).</w:t>
      </w:r>
      <w:r>
        <w:rPr>
          <w:spacing w:val="-7"/>
        </w:rPr>
        <w:t> </w:t>
      </w:r>
      <w:r>
        <w:rPr/>
        <w:t>Pinto</w:t>
      </w:r>
      <w:r>
        <w:rPr>
          <w:spacing w:val="-5"/>
        </w:rPr>
        <w:t> </w:t>
      </w:r>
      <w:r>
        <w:rPr>
          <w:i/>
        </w:rPr>
        <w:t>et</w:t>
      </w:r>
      <w:r>
        <w:rPr>
          <w:i/>
          <w:spacing w:val="-5"/>
        </w:rPr>
        <w:t> </w:t>
      </w:r>
      <w:r>
        <w:rPr>
          <w:i/>
        </w:rPr>
        <w:t>al</w:t>
      </w:r>
      <w:r>
        <w:rPr/>
        <w:t>.</w:t>
      </w:r>
      <w:r>
        <w:rPr>
          <w:spacing w:val="-8"/>
        </w:rPr>
        <w:t> </w:t>
      </w:r>
      <w:r>
        <w:rPr/>
        <w:t>(2015)</w:t>
      </w:r>
      <w:r>
        <w:rPr>
          <w:spacing w:val="-5"/>
        </w:rPr>
        <w:t> </w:t>
      </w:r>
      <w:r>
        <w:rPr/>
        <w:t>señala</w:t>
      </w:r>
      <w:r>
        <w:rPr>
          <w:spacing w:val="-8"/>
        </w:rPr>
        <w:t> </w:t>
      </w:r>
      <w:r>
        <w:rPr/>
        <w:t>que</w:t>
      </w:r>
      <w:r>
        <w:rPr>
          <w:spacing w:val="-9"/>
        </w:rPr>
        <w:t> </w:t>
      </w:r>
      <w:r>
        <w:rPr>
          <w:i/>
        </w:rPr>
        <w:t>T.</w:t>
      </w:r>
      <w:r>
        <w:rPr>
          <w:i/>
          <w:spacing w:val="-5"/>
        </w:rPr>
        <w:t> </w:t>
      </w:r>
      <w:r>
        <w:rPr>
          <w:i/>
        </w:rPr>
        <w:t>cruzi</w:t>
      </w:r>
      <w:r>
        <w:rPr>
          <w:i/>
          <w:spacing w:val="-6"/>
        </w:rPr>
        <w:t> </w:t>
      </w:r>
      <w:r>
        <w:rPr/>
        <w:t>mediante</w:t>
      </w:r>
      <w:r>
        <w:rPr>
          <w:spacing w:val="-6"/>
        </w:rPr>
        <w:t> </w:t>
      </w:r>
      <w:r>
        <w:rPr/>
        <w:t>análisis filogenéticos</w:t>
      </w:r>
      <w:r>
        <w:rPr>
          <w:spacing w:val="-15"/>
        </w:rPr>
        <w:t> </w:t>
      </w:r>
      <w:r>
        <w:rPr/>
        <w:t>del</w:t>
      </w:r>
      <w:r>
        <w:rPr>
          <w:spacing w:val="-18"/>
        </w:rPr>
        <w:t> </w:t>
      </w:r>
      <w:r>
        <w:rPr/>
        <w:t>gen</w:t>
      </w:r>
      <w:r>
        <w:rPr>
          <w:spacing w:val="-13"/>
        </w:rPr>
        <w:t> </w:t>
      </w:r>
      <w:r>
        <w:rPr/>
        <w:t>18S</w:t>
      </w:r>
      <w:r>
        <w:rPr>
          <w:spacing w:val="-16"/>
        </w:rPr>
        <w:t> </w:t>
      </w:r>
      <w:r>
        <w:rPr/>
        <w:t>parece</w:t>
      </w:r>
      <w:r>
        <w:rPr>
          <w:spacing w:val="-15"/>
        </w:rPr>
        <w:t> </w:t>
      </w:r>
      <w:r>
        <w:rPr/>
        <w:t>haber</w:t>
      </w:r>
      <w:r>
        <w:rPr>
          <w:spacing w:val="-14"/>
        </w:rPr>
        <w:t> </w:t>
      </w:r>
      <w:r>
        <w:rPr/>
        <w:t>cambiado</w:t>
      </w:r>
      <w:r>
        <w:rPr>
          <w:spacing w:val="-18"/>
        </w:rPr>
        <w:t> </w:t>
      </w:r>
      <w:r>
        <w:rPr/>
        <w:t>de</w:t>
      </w:r>
      <w:r>
        <w:rPr>
          <w:spacing w:val="-13"/>
        </w:rPr>
        <w:t> </w:t>
      </w:r>
      <w:r>
        <w:rPr/>
        <w:t>murciélagos</w:t>
      </w:r>
      <w:r>
        <w:rPr>
          <w:spacing w:val="-12"/>
        </w:rPr>
        <w:t> </w:t>
      </w:r>
      <w:r>
        <w:rPr/>
        <w:t>a</w:t>
      </w:r>
      <w:r>
        <w:rPr>
          <w:spacing w:val="-18"/>
        </w:rPr>
        <w:t> </w:t>
      </w:r>
      <w:r>
        <w:rPr/>
        <w:t>mamíferos</w:t>
      </w:r>
      <w:r>
        <w:rPr>
          <w:spacing w:val="-12"/>
        </w:rPr>
        <w:t> </w:t>
      </w:r>
      <w:r>
        <w:rPr/>
        <w:t>no</w:t>
      </w:r>
      <w:r>
        <w:rPr>
          <w:spacing w:val="-15"/>
        </w:rPr>
        <w:t> </w:t>
      </w:r>
      <w:r>
        <w:rPr/>
        <w:t>voladores hace más de tres millones de años. Flores-López </w:t>
      </w:r>
      <w:r>
        <w:rPr>
          <w:i/>
        </w:rPr>
        <w:t>et al</w:t>
      </w:r>
      <w:r>
        <w:rPr/>
        <w:t>. (2013), mencionò la hipótesis de que esta transmisión se debió a triatominos capaces de interactuar con los murciélagos y mamíferos no voladores, tales como Panstrongylus y Triatoma (Wygodzinsky,</w:t>
      </w:r>
      <w:r>
        <w:rPr>
          <w:spacing w:val="-26"/>
        </w:rPr>
        <w:t> </w:t>
      </w:r>
      <w:r>
        <w:rPr/>
        <w:t>1979).</w:t>
      </w:r>
    </w:p>
    <w:p>
      <w:pPr>
        <w:spacing w:after="0" w:line="360" w:lineRule="auto"/>
        <w:jc w:val="both"/>
        <w:sectPr>
          <w:pgSz w:w="12240" w:h="15840"/>
          <w:pgMar w:header="0" w:footer="1325" w:top="1500" w:bottom="1580" w:left="1720" w:right="1420"/>
        </w:sectPr>
      </w:pPr>
    </w:p>
    <w:p>
      <w:pPr>
        <w:pStyle w:val="BodyText"/>
        <w:spacing w:before="9"/>
        <w:rPr>
          <w:sz w:val="20"/>
        </w:rPr>
      </w:pPr>
    </w:p>
    <w:p>
      <w:pPr>
        <w:pStyle w:val="BodyText"/>
        <w:spacing w:line="360" w:lineRule="auto" w:before="73"/>
        <w:ind w:left="152" w:right="105" w:firstLine="707"/>
        <w:jc w:val="both"/>
      </w:pPr>
      <w:r>
        <w:rPr/>
        <w:t>Hasta la fecha, Tcbat se encuentra sólo en los murciélagos de influencia antrópica de América Central y el sudeste de Brasil. Los hallazgos encontrados indican que la complejidad de </w:t>
      </w:r>
      <w:r>
        <w:rPr>
          <w:i/>
        </w:rPr>
        <w:t>T. cruzi </w:t>
      </w:r>
      <w:r>
        <w:rPr/>
        <w:t>es más grande y no se conoce totalmente en la actualidad, se ha confirmado que los murciélagos interactúan como reservas y son potencial fuente de infecciones de </w:t>
      </w:r>
      <w:r>
        <w:rPr>
          <w:i/>
        </w:rPr>
        <w:t>T. cruzi </w:t>
      </w:r>
      <w:r>
        <w:rPr/>
        <w:t>a los seres humanos (Marcili </w:t>
      </w:r>
      <w:r>
        <w:rPr>
          <w:i/>
        </w:rPr>
        <w:t>et al</w:t>
      </w:r>
      <w:r>
        <w:rPr/>
        <w:t>., 2009).</w:t>
      </w:r>
    </w:p>
    <w:p>
      <w:pPr>
        <w:pStyle w:val="BodyText"/>
      </w:pPr>
    </w:p>
    <w:p>
      <w:pPr>
        <w:pStyle w:val="BodyText"/>
        <w:spacing w:before="6"/>
        <w:rPr>
          <w:sz w:val="28"/>
        </w:rPr>
      </w:pPr>
    </w:p>
    <w:p>
      <w:pPr>
        <w:pStyle w:val="Heading2"/>
        <w:numPr>
          <w:ilvl w:val="0"/>
          <w:numId w:val="3"/>
        </w:numPr>
        <w:tabs>
          <w:tab w:pos="1233" w:val="left" w:leader="none"/>
        </w:tabs>
        <w:spacing w:line="240" w:lineRule="auto" w:before="0" w:after="0"/>
        <w:ind w:left="1232" w:right="0" w:hanging="360"/>
        <w:jc w:val="left"/>
      </w:pPr>
      <w:bookmarkStart w:name="_bookmark15" w:id="25"/>
      <w:bookmarkEnd w:id="25"/>
      <w:r>
        <w:rPr>
          <w:b w:val="0"/>
        </w:rPr>
      </w:r>
      <w:bookmarkStart w:name="_bookmark15" w:id="26"/>
      <w:bookmarkEnd w:id="26"/>
      <w:r>
        <w:rPr/>
        <w:t>P</w:t>
      </w:r>
      <w:r>
        <w:rPr/>
        <w:t>rincipales Mamíferos Reservorios de Trypanosoma</w:t>
      </w:r>
      <w:r>
        <w:rPr>
          <w:spacing w:val="-10"/>
        </w:rPr>
        <w:t> </w:t>
      </w:r>
      <w:r>
        <w:rPr/>
        <w:t>cruzi</w:t>
      </w:r>
    </w:p>
    <w:p>
      <w:pPr>
        <w:pStyle w:val="BodyText"/>
        <w:rPr>
          <w:b/>
        </w:rPr>
      </w:pPr>
    </w:p>
    <w:p>
      <w:pPr>
        <w:pStyle w:val="BodyText"/>
        <w:spacing w:before="2"/>
        <w:rPr>
          <w:b/>
        </w:rPr>
      </w:pPr>
    </w:p>
    <w:p>
      <w:pPr>
        <w:pStyle w:val="BodyText"/>
        <w:spacing w:line="360" w:lineRule="auto"/>
        <w:ind w:left="88" w:right="104" w:firstLine="707"/>
        <w:jc w:val="right"/>
      </w:pPr>
      <w:r>
        <w:rPr/>
        <w:t>Un total de 180 especies de mamíferos pertenecientes a los siguientes ordenes:</w:t>
      </w:r>
      <w:r>
        <w:rPr>
          <w:w w:val="100"/>
        </w:rPr>
        <w:t> </w:t>
      </w:r>
      <w:r>
        <w:rPr>
          <w:i/>
        </w:rPr>
        <w:t>Didelphidomorphia, Lagomorpha, Chiroptera, Rodentia, Pilosa, Cingulata, Carnivora,</w:t>
      </w:r>
      <w:r>
        <w:rPr>
          <w:i/>
          <w:w w:val="100"/>
        </w:rPr>
        <w:t> </w:t>
      </w:r>
      <w:r>
        <w:rPr>
          <w:i/>
        </w:rPr>
        <w:t>Primata, Perisodactyla</w:t>
      </w:r>
      <w:r>
        <w:rPr/>
        <w:t>, se han encontrado naturalmente infectados por </w:t>
      </w:r>
      <w:r>
        <w:rPr>
          <w:i/>
        </w:rPr>
        <w:t>T. cruzi</w:t>
      </w:r>
      <w:r>
        <w:rPr/>
        <w:t>, incluyendo</w:t>
      </w:r>
      <w:r>
        <w:rPr>
          <w:w w:val="100"/>
        </w:rPr>
        <w:t> </w:t>
      </w:r>
      <w:r>
        <w:rPr/>
        <w:t>al hombre, el cual además de padecer la enfermedad actúa como reservorio, otros grupos</w:t>
      </w:r>
      <w:r>
        <w:rPr>
          <w:w w:val="100"/>
        </w:rPr>
        <w:t> </w:t>
      </w:r>
      <w:r>
        <w:rPr/>
        <w:t>de vertebrados como aves, anfibios, reptiles y peces son refractarios a este hemoflagelado</w:t>
      </w:r>
      <w:r>
        <w:rPr>
          <w:w w:val="100"/>
        </w:rPr>
        <w:t> </w:t>
      </w:r>
      <w:r>
        <w:rPr/>
        <w:t>por incompatibilidad antigénica, ausencia de reconocimiento y señalización celular, así</w:t>
      </w:r>
      <w:r>
        <w:rPr>
          <w:w w:val="100"/>
        </w:rPr>
        <w:t> </w:t>
      </w:r>
      <w:r>
        <w:rPr/>
        <w:t>como niveles inadecuados de temperatura sistémica por lo tanto no desarrollan la</w:t>
      </w:r>
      <w:r>
        <w:rPr>
          <w:w w:val="100"/>
        </w:rPr>
        <w:t> </w:t>
      </w:r>
      <w:r>
        <w:rPr/>
        <w:t>enfermedad. Sin embargo, algunos ensayos en reptiles han revelado la posibilidad de una</w:t>
      </w:r>
      <w:r>
        <w:rPr>
          <w:w w:val="100"/>
        </w:rPr>
        <w:t> </w:t>
      </w:r>
      <w:r>
        <w:rPr/>
        <w:t>infección inicial, la cual se autolimita hasta la eliminación de la parásitosis en</w:t>
      </w:r>
      <w:r>
        <w:rPr>
          <w:spacing w:val="54"/>
        </w:rPr>
        <w:t> </w:t>
      </w:r>
      <w:r>
        <w:rPr/>
        <w:t>estos</w:t>
      </w:r>
      <w:r>
        <w:rPr>
          <w:w w:val="100"/>
        </w:rPr>
        <w:t> </w:t>
      </w:r>
      <w:r>
        <w:rPr/>
        <w:t>vertebrados. Los reptiles y aves constituyen la fuente sanguínea primaria en algunos</w:t>
      </w:r>
      <w:r>
        <w:rPr>
          <w:w w:val="100"/>
        </w:rPr>
        <w:t> </w:t>
      </w:r>
      <w:r>
        <w:rPr/>
        <w:t>ecosistemas para los triatominos vectores de </w:t>
      </w:r>
      <w:r>
        <w:rPr>
          <w:i/>
        </w:rPr>
        <w:t>T. cruzi</w:t>
      </w:r>
      <w:r>
        <w:rPr/>
        <w:t>, lo cual abre la frontera</w:t>
      </w:r>
      <w:r>
        <w:rPr>
          <w:spacing w:val="57"/>
        </w:rPr>
        <w:t> </w:t>
      </w:r>
      <w:r>
        <w:rPr/>
        <w:t>de procesos</w:t>
      </w:r>
      <w:r>
        <w:rPr>
          <w:w w:val="100"/>
        </w:rPr>
        <w:t> </w:t>
      </w:r>
      <w:r>
        <w:rPr/>
        <w:t>evolutivos no considerados hasta ahora (Hoare, 1972; Urdaneta-Morales y Noireau, 2009).</w:t>
      </w:r>
    </w:p>
    <w:p>
      <w:pPr>
        <w:pStyle w:val="BodyText"/>
        <w:spacing w:before="9"/>
        <w:rPr>
          <w:sz w:val="17"/>
        </w:rPr>
      </w:pPr>
    </w:p>
    <w:p>
      <w:pPr>
        <w:pStyle w:val="BodyText"/>
        <w:spacing w:line="360" w:lineRule="auto"/>
        <w:ind w:left="152" w:firstLine="359"/>
      </w:pPr>
      <w:r>
        <w:rPr/>
        <w:t>Clásicamente se ha considerado como reservorio de un parásito a aquel hospedador que posee al menos, las siguientes propiedades:</w:t>
      </w:r>
    </w:p>
    <w:p>
      <w:pPr>
        <w:pStyle w:val="BodyText"/>
      </w:pPr>
    </w:p>
    <w:p>
      <w:pPr>
        <w:pStyle w:val="BodyText"/>
      </w:pPr>
    </w:p>
    <w:p>
      <w:pPr>
        <w:pStyle w:val="BodyText"/>
        <w:spacing w:before="3"/>
        <w:rPr>
          <w:sz w:val="24"/>
        </w:rPr>
      </w:pPr>
    </w:p>
    <w:p>
      <w:pPr>
        <w:pStyle w:val="Heading1"/>
        <w:numPr>
          <w:ilvl w:val="0"/>
          <w:numId w:val="7"/>
        </w:numPr>
        <w:tabs>
          <w:tab w:pos="873" w:val="left" w:leader="none"/>
        </w:tabs>
        <w:spacing w:line="350" w:lineRule="auto" w:before="0" w:after="0"/>
        <w:ind w:left="872" w:right="110" w:hanging="360"/>
        <w:jc w:val="both"/>
      </w:pPr>
      <w:r>
        <w:rPr/>
        <w:t>Mantiene a las poblaciones de los parásitos por largo tiempo en cada ecosistema</w:t>
      </w:r>
    </w:p>
    <w:p>
      <w:pPr>
        <w:pStyle w:val="ListParagraph"/>
        <w:numPr>
          <w:ilvl w:val="0"/>
          <w:numId w:val="7"/>
        </w:numPr>
        <w:tabs>
          <w:tab w:pos="873" w:val="left" w:leader="none"/>
        </w:tabs>
        <w:spacing w:line="355" w:lineRule="auto" w:before="14" w:after="0"/>
        <w:ind w:left="872" w:right="114" w:hanging="360"/>
        <w:jc w:val="both"/>
        <w:rPr>
          <w:sz w:val="24"/>
        </w:rPr>
      </w:pPr>
      <w:r>
        <w:rPr>
          <w:sz w:val="24"/>
        </w:rPr>
        <w:t>Presenta una carga parasitaria que garantiza su transmisibilidad y se encuentra en una densidad poblacional apropiada (20% o más de la fauna estudiada para la</w:t>
      </w:r>
      <w:r>
        <w:rPr>
          <w:spacing w:val="-12"/>
          <w:sz w:val="24"/>
        </w:rPr>
        <w:t> </w:t>
      </w:r>
      <w:r>
        <w:rPr>
          <w:sz w:val="24"/>
        </w:rPr>
        <w:t>zoonosis)</w:t>
      </w:r>
    </w:p>
    <w:p>
      <w:pPr>
        <w:spacing w:after="0" w:line="355" w:lineRule="auto"/>
        <w:jc w:val="both"/>
        <w:rPr>
          <w:sz w:val="24"/>
        </w:rPr>
        <w:sectPr>
          <w:pgSz w:w="12240" w:h="15840"/>
          <w:pgMar w:header="0" w:footer="1325" w:top="1500" w:bottom="1580" w:left="1720" w:right="1420"/>
        </w:sectPr>
      </w:pPr>
    </w:p>
    <w:p>
      <w:pPr>
        <w:pStyle w:val="BodyText"/>
        <w:spacing w:before="4"/>
      </w:pPr>
    </w:p>
    <w:p>
      <w:pPr>
        <w:pStyle w:val="ListParagraph"/>
        <w:numPr>
          <w:ilvl w:val="0"/>
          <w:numId w:val="7"/>
        </w:numPr>
        <w:tabs>
          <w:tab w:pos="872" w:val="left" w:leader="none"/>
          <w:tab w:pos="873" w:val="left" w:leader="none"/>
        </w:tabs>
        <w:spacing w:line="350" w:lineRule="auto" w:before="56" w:after="0"/>
        <w:ind w:left="872" w:right="104" w:hanging="360"/>
        <w:jc w:val="left"/>
        <w:rPr>
          <w:sz w:val="24"/>
        </w:rPr>
      </w:pPr>
      <w:r>
        <w:rPr>
          <w:sz w:val="24"/>
        </w:rPr>
        <w:t>Facilita</w:t>
      </w:r>
      <w:r>
        <w:rPr>
          <w:spacing w:val="-14"/>
          <w:sz w:val="24"/>
        </w:rPr>
        <w:t> </w:t>
      </w:r>
      <w:r>
        <w:rPr>
          <w:sz w:val="24"/>
        </w:rPr>
        <w:t>el</w:t>
      </w:r>
      <w:r>
        <w:rPr>
          <w:spacing w:val="-15"/>
          <w:sz w:val="24"/>
        </w:rPr>
        <w:t> </w:t>
      </w:r>
      <w:r>
        <w:rPr>
          <w:sz w:val="24"/>
        </w:rPr>
        <w:t>encuentro</w:t>
      </w:r>
      <w:r>
        <w:rPr>
          <w:spacing w:val="-14"/>
          <w:sz w:val="24"/>
        </w:rPr>
        <w:t> </w:t>
      </w:r>
      <w:r>
        <w:rPr>
          <w:sz w:val="24"/>
        </w:rPr>
        <w:t>hospedador-vector,</w:t>
      </w:r>
      <w:r>
        <w:rPr>
          <w:spacing w:val="-14"/>
          <w:sz w:val="24"/>
        </w:rPr>
        <w:t> </w:t>
      </w:r>
      <w:r>
        <w:rPr>
          <w:sz w:val="24"/>
        </w:rPr>
        <w:t>hospedador-ambiente,</w:t>
      </w:r>
      <w:r>
        <w:rPr>
          <w:spacing w:val="-16"/>
          <w:sz w:val="24"/>
        </w:rPr>
        <w:t> </w:t>
      </w:r>
      <w:r>
        <w:rPr>
          <w:sz w:val="24"/>
        </w:rPr>
        <w:t>hospedador- hospedador según el tipo de</w:t>
      </w:r>
      <w:r>
        <w:rPr>
          <w:spacing w:val="-17"/>
          <w:sz w:val="24"/>
        </w:rPr>
        <w:t> </w:t>
      </w:r>
      <w:r>
        <w:rPr>
          <w:sz w:val="24"/>
        </w:rPr>
        <w:t>transmisión.</w:t>
      </w:r>
    </w:p>
    <w:p>
      <w:pPr>
        <w:pStyle w:val="BodyText"/>
        <w:spacing w:before="15"/>
        <w:ind w:left="860" w:firstLine="4520"/>
      </w:pPr>
      <w:r>
        <w:rPr/>
        <w:t>(Ashford, 1996; Haydon </w:t>
      </w:r>
      <w:r>
        <w:rPr>
          <w:i/>
        </w:rPr>
        <w:t>et al</w:t>
      </w:r>
      <w:r>
        <w:rPr/>
        <w:t>., 2002).</w:t>
      </w:r>
    </w:p>
    <w:p>
      <w:pPr>
        <w:pStyle w:val="BodyText"/>
      </w:pPr>
    </w:p>
    <w:p>
      <w:pPr>
        <w:pStyle w:val="BodyText"/>
      </w:pPr>
    </w:p>
    <w:p>
      <w:pPr>
        <w:pStyle w:val="BodyText"/>
      </w:pPr>
    </w:p>
    <w:p>
      <w:pPr>
        <w:pStyle w:val="BodyText"/>
        <w:spacing w:line="360" w:lineRule="auto" w:before="145"/>
        <w:ind w:left="152" w:right="104" w:firstLine="707"/>
        <w:jc w:val="both"/>
      </w:pPr>
      <w:r>
        <w:rPr/>
        <w:t>Los perros y los gatos pueden actuar como reservorios intradomiciliares y/o peridomiciliares; en Costa Rica se reportó en caninos domésticos quien es el reservorio más cercano con el hombre se encontró que en los perros mascota de zonas endémicas un 5.2% de positividad mientras que en las zonas no endémicas fue de 1.6%, en cuanto a caninos ferales, el porcentaje de positividad fue de 12%, independiente de si fueron capturados en zonas endémicas o no-endémicas y del total de las muestras analizadas el 6.2% de las muestras fueron positivas (Reyes </w:t>
      </w:r>
      <w:r>
        <w:rPr>
          <w:i/>
        </w:rPr>
        <w:t>et al</w:t>
      </w:r>
      <w:r>
        <w:rPr/>
        <w:t>; 2002).</w:t>
      </w:r>
    </w:p>
    <w:p>
      <w:pPr>
        <w:pStyle w:val="BodyText"/>
      </w:pPr>
    </w:p>
    <w:p>
      <w:pPr>
        <w:pStyle w:val="BodyText"/>
      </w:pPr>
    </w:p>
    <w:p>
      <w:pPr>
        <w:pStyle w:val="BodyText"/>
        <w:spacing w:before="1"/>
        <w:rPr>
          <w:sz w:val="24"/>
        </w:rPr>
      </w:pPr>
    </w:p>
    <w:p>
      <w:pPr>
        <w:pStyle w:val="BodyText"/>
        <w:spacing w:line="360" w:lineRule="auto"/>
        <w:ind w:left="152" w:right="105" w:firstLine="707"/>
        <w:jc w:val="both"/>
      </w:pPr>
      <w:r>
        <w:rPr/>
        <w:t>En estudios realizados en México en el estado de Morelos, los caninos domésticos analizados tuvieron una seroprevalencia de 24% (Portugal </w:t>
      </w:r>
      <w:r>
        <w:rPr>
          <w:i/>
        </w:rPr>
        <w:t>et al</w:t>
      </w:r>
      <w:r>
        <w:rPr/>
        <w:t>., 2011). Un estudio similar pero realizado en caninos domésticos de dos localidades urbanas de México (Morelos y Puebla) se reportó una seroprevalencia de 8.8% y 24.2% en animales de Puebla (García- Vazquez, 1995).</w:t>
      </w:r>
    </w:p>
    <w:p>
      <w:pPr>
        <w:pStyle w:val="BodyText"/>
      </w:pPr>
    </w:p>
    <w:p>
      <w:pPr>
        <w:pStyle w:val="BodyText"/>
      </w:pPr>
    </w:p>
    <w:p>
      <w:pPr>
        <w:pStyle w:val="BodyText"/>
        <w:spacing w:before="1"/>
        <w:rPr>
          <w:sz w:val="24"/>
        </w:rPr>
      </w:pPr>
    </w:p>
    <w:p>
      <w:pPr>
        <w:pStyle w:val="BodyText"/>
        <w:spacing w:line="360" w:lineRule="auto"/>
        <w:ind w:left="152" w:right="104" w:firstLine="707"/>
        <w:jc w:val="both"/>
      </w:pPr>
      <w:r>
        <w:rPr/>
        <w:t>Estrada</w:t>
      </w:r>
      <w:r>
        <w:rPr>
          <w:spacing w:val="-7"/>
        </w:rPr>
        <w:t> </w:t>
      </w:r>
      <w:r>
        <w:rPr>
          <w:i/>
        </w:rPr>
        <w:t>et</w:t>
      </w:r>
      <w:r>
        <w:rPr>
          <w:i/>
          <w:spacing w:val="-7"/>
        </w:rPr>
        <w:t> </w:t>
      </w:r>
      <w:r>
        <w:rPr>
          <w:i/>
        </w:rPr>
        <w:t>al</w:t>
      </w:r>
      <w:r>
        <w:rPr/>
        <w:t>.</w:t>
      </w:r>
      <w:r>
        <w:rPr>
          <w:spacing w:val="-9"/>
        </w:rPr>
        <w:t> </w:t>
      </w:r>
      <w:r>
        <w:rPr/>
        <w:t>(2006)</w:t>
      </w:r>
      <w:r>
        <w:rPr>
          <w:spacing w:val="-7"/>
        </w:rPr>
        <w:t> </w:t>
      </w:r>
      <w:r>
        <w:rPr/>
        <w:t>en</w:t>
      </w:r>
      <w:r>
        <w:rPr>
          <w:spacing w:val="-8"/>
        </w:rPr>
        <w:t> </w:t>
      </w:r>
      <w:r>
        <w:rPr/>
        <w:t>el</w:t>
      </w:r>
      <w:r>
        <w:rPr>
          <w:spacing w:val="-6"/>
        </w:rPr>
        <w:t> </w:t>
      </w:r>
      <w:r>
        <w:rPr/>
        <w:t>municipio</w:t>
      </w:r>
      <w:r>
        <w:rPr>
          <w:spacing w:val="-5"/>
        </w:rPr>
        <w:t> </w:t>
      </w:r>
      <w:r>
        <w:rPr/>
        <w:t>de</w:t>
      </w:r>
      <w:r>
        <w:rPr>
          <w:spacing w:val="-10"/>
        </w:rPr>
        <w:t> </w:t>
      </w:r>
      <w:r>
        <w:rPr/>
        <w:t>Tejupilco,</w:t>
      </w:r>
      <w:r>
        <w:rPr>
          <w:spacing w:val="-9"/>
        </w:rPr>
        <w:t> </w:t>
      </w:r>
      <w:r>
        <w:rPr/>
        <w:t>Estado</w:t>
      </w:r>
      <w:r>
        <w:rPr>
          <w:spacing w:val="-5"/>
        </w:rPr>
        <w:t> </w:t>
      </w:r>
      <w:r>
        <w:rPr/>
        <w:t>de</w:t>
      </w:r>
      <w:r>
        <w:rPr>
          <w:spacing w:val="-8"/>
        </w:rPr>
        <w:t> </w:t>
      </w:r>
      <w:r>
        <w:rPr/>
        <w:t>México;</w:t>
      </w:r>
      <w:r>
        <w:rPr>
          <w:spacing w:val="-2"/>
        </w:rPr>
        <w:t> </w:t>
      </w:r>
      <w:r>
        <w:rPr/>
        <w:t>mostro</w:t>
      </w:r>
      <w:r>
        <w:rPr>
          <w:spacing w:val="-8"/>
        </w:rPr>
        <w:t> </w:t>
      </w:r>
      <w:r>
        <w:rPr/>
        <w:t>que</w:t>
      </w:r>
      <w:r>
        <w:rPr>
          <w:spacing w:val="-7"/>
        </w:rPr>
        <w:t> </w:t>
      </w:r>
      <w:r>
        <w:rPr/>
        <w:t>los perros tenían anticuerpos contra </w:t>
      </w:r>
      <w:r>
        <w:rPr>
          <w:i/>
        </w:rPr>
        <w:t>T. cruzi </w:t>
      </w:r>
      <w:r>
        <w:rPr/>
        <w:t>(IgG de 15.8%, 11.4% de IgM, IgG e IgM 21.0%) un total de 6.1% de los perros fueron positivos para ambos IgG e IgM. En otro estudio realizado en municipios de Malinalco y Tejupilco, Estado de México, México; se reportan 21.58%</w:t>
      </w:r>
      <w:r>
        <w:rPr>
          <w:spacing w:val="-8"/>
        </w:rPr>
        <w:t> </w:t>
      </w:r>
      <w:r>
        <w:rPr/>
        <w:t>de</w:t>
      </w:r>
      <w:r>
        <w:rPr>
          <w:spacing w:val="-7"/>
        </w:rPr>
        <w:t> </w:t>
      </w:r>
      <w:r>
        <w:rPr/>
        <w:t>perros</w:t>
      </w:r>
      <w:r>
        <w:rPr>
          <w:spacing w:val="-9"/>
        </w:rPr>
        <w:t> </w:t>
      </w:r>
      <w:r>
        <w:rPr/>
        <w:t>seropositivos</w:t>
      </w:r>
      <w:r>
        <w:rPr>
          <w:spacing w:val="-6"/>
        </w:rPr>
        <w:t> </w:t>
      </w:r>
      <w:r>
        <w:rPr/>
        <w:t>para</w:t>
      </w:r>
      <w:r>
        <w:rPr>
          <w:spacing w:val="-6"/>
        </w:rPr>
        <w:t> </w:t>
      </w:r>
      <w:r>
        <w:rPr/>
        <w:t>anticuerpos</w:t>
      </w:r>
      <w:r>
        <w:rPr>
          <w:spacing w:val="-8"/>
        </w:rPr>
        <w:t> </w:t>
      </w:r>
      <w:r>
        <w:rPr/>
        <w:t>IgG</w:t>
      </w:r>
      <w:r>
        <w:rPr>
          <w:spacing w:val="-5"/>
        </w:rPr>
        <w:t> </w:t>
      </w:r>
      <w:r>
        <w:rPr/>
        <w:t>a</w:t>
      </w:r>
      <w:r>
        <w:rPr>
          <w:spacing w:val="-9"/>
        </w:rPr>
        <w:t> </w:t>
      </w:r>
      <w:r>
        <w:rPr/>
        <w:t>través</w:t>
      </w:r>
      <w:r>
        <w:rPr>
          <w:spacing w:val="-6"/>
        </w:rPr>
        <w:t> </w:t>
      </w:r>
      <w:r>
        <w:rPr/>
        <w:t>de</w:t>
      </w:r>
      <w:r>
        <w:rPr>
          <w:spacing w:val="-9"/>
        </w:rPr>
        <w:t> </w:t>
      </w:r>
      <w:r>
        <w:rPr/>
        <w:t>pruebas</w:t>
      </w:r>
      <w:r>
        <w:rPr>
          <w:spacing w:val="-11"/>
        </w:rPr>
        <w:t> </w:t>
      </w:r>
      <w:r>
        <w:rPr/>
        <w:t>de</w:t>
      </w:r>
      <w:r>
        <w:rPr>
          <w:spacing w:val="-7"/>
        </w:rPr>
        <w:t> </w:t>
      </w:r>
      <w:r>
        <w:rPr/>
        <w:t>serología</w:t>
      </w:r>
      <w:r>
        <w:rPr>
          <w:spacing w:val="-6"/>
        </w:rPr>
        <w:t> </w:t>
      </w:r>
      <w:r>
        <w:rPr/>
        <w:t>IHA y</w:t>
      </w:r>
      <w:r>
        <w:rPr>
          <w:spacing w:val="-17"/>
        </w:rPr>
        <w:t> </w:t>
      </w:r>
      <w:r>
        <w:rPr/>
        <w:t>ELISA.</w:t>
      </w:r>
      <w:r>
        <w:rPr>
          <w:spacing w:val="-14"/>
        </w:rPr>
        <w:t> </w:t>
      </w:r>
      <w:r>
        <w:rPr/>
        <w:t>En</w:t>
      </w:r>
      <w:r>
        <w:rPr>
          <w:spacing w:val="-15"/>
        </w:rPr>
        <w:t> </w:t>
      </w:r>
      <w:r>
        <w:rPr/>
        <w:t>ese</w:t>
      </w:r>
      <w:r>
        <w:rPr>
          <w:spacing w:val="-18"/>
        </w:rPr>
        <w:t> </w:t>
      </w:r>
      <w:r>
        <w:rPr/>
        <w:t>mismo</w:t>
      </w:r>
      <w:r>
        <w:rPr>
          <w:spacing w:val="-18"/>
        </w:rPr>
        <w:t> </w:t>
      </w:r>
      <w:r>
        <w:rPr/>
        <w:t>estudio</w:t>
      </w:r>
      <w:r>
        <w:rPr>
          <w:spacing w:val="-15"/>
        </w:rPr>
        <w:t> </w:t>
      </w:r>
      <w:r>
        <w:rPr/>
        <w:t>se</w:t>
      </w:r>
      <w:r>
        <w:rPr>
          <w:spacing w:val="-15"/>
        </w:rPr>
        <w:t> </w:t>
      </w:r>
      <w:r>
        <w:rPr/>
        <w:t>demostró</w:t>
      </w:r>
      <w:r>
        <w:rPr>
          <w:spacing w:val="-17"/>
        </w:rPr>
        <w:t> </w:t>
      </w:r>
      <w:r>
        <w:rPr/>
        <w:t>que</w:t>
      </w:r>
      <w:r>
        <w:rPr>
          <w:spacing w:val="-18"/>
        </w:rPr>
        <w:t> </w:t>
      </w:r>
      <w:r>
        <w:rPr/>
        <w:t>el</w:t>
      </w:r>
      <w:r>
        <w:rPr>
          <w:spacing w:val="-13"/>
        </w:rPr>
        <w:t> </w:t>
      </w:r>
      <w:r>
        <w:rPr>
          <w:i/>
        </w:rPr>
        <w:t>T.</w:t>
      </w:r>
      <w:r>
        <w:rPr>
          <w:i/>
          <w:spacing w:val="-14"/>
        </w:rPr>
        <w:t> </w:t>
      </w:r>
      <w:r>
        <w:rPr>
          <w:i/>
        </w:rPr>
        <w:t>cruzi</w:t>
      </w:r>
      <w:r>
        <w:rPr>
          <w:i/>
          <w:spacing w:val="-15"/>
        </w:rPr>
        <w:t> </w:t>
      </w:r>
      <w:r>
        <w:rPr/>
        <w:t>se</w:t>
      </w:r>
      <w:r>
        <w:rPr>
          <w:spacing w:val="-15"/>
        </w:rPr>
        <w:t> </w:t>
      </w:r>
      <w:r>
        <w:rPr/>
        <w:t>encuentra</w:t>
      </w:r>
      <w:r>
        <w:rPr>
          <w:spacing w:val="-18"/>
        </w:rPr>
        <w:t> </w:t>
      </w:r>
      <w:r>
        <w:rPr/>
        <w:t>en</w:t>
      </w:r>
      <w:r>
        <w:rPr>
          <w:spacing w:val="-18"/>
        </w:rPr>
        <w:t> </w:t>
      </w:r>
      <w:r>
        <w:rPr/>
        <w:t>seres</w:t>
      </w:r>
      <w:r>
        <w:rPr>
          <w:spacing w:val="-14"/>
        </w:rPr>
        <w:t> </w:t>
      </w:r>
      <w:r>
        <w:rPr/>
        <w:t>humanos, perros y triatominos; se encontró una correlación directa de anticuerpos anti-</w:t>
      </w:r>
      <w:r>
        <w:rPr>
          <w:i/>
        </w:rPr>
        <w:t>T. cruzi</w:t>
      </w:r>
      <w:r>
        <w:rPr/>
        <w:t>, seroprevalencia entre los seres humanos (7%) y perros (21%) (Estrada </w:t>
      </w:r>
      <w:r>
        <w:rPr>
          <w:i/>
        </w:rPr>
        <w:t>et al</w:t>
      </w:r>
      <w:r>
        <w:rPr/>
        <w:t>.,</w:t>
      </w:r>
      <w:r>
        <w:rPr>
          <w:spacing w:val="-22"/>
        </w:rPr>
        <w:t> </w:t>
      </w:r>
      <w:r>
        <w:rPr/>
        <w:t>2010).</w:t>
      </w:r>
    </w:p>
    <w:p>
      <w:pPr>
        <w:spacing w:after="0" w:line="360" w:lineRule="auto"/>
        <w:jc w:val="both"/>
        <w:sectPr>
          <w:pgSz w:w="12240" w:h="15840"/>
          <w:pgMar w:header="0" w:footer="1325" w:top="1500" w:bottom="1580" w:left="1720" w:right="1420"/>
        </w:sectPr>
      </w:pPr>
    </w:p>
    <w:p>
      <w:pPr>
        <w:pStyle w:val="BodyText"/>
        <w:spacing w:before="7"/>
        <w:rPr>
          <w:sz w:val="20"/>
        </w:rPr>
      </w:pPr>
    </w:p>
    <w:p>
      <w:pPr>
        <w:pStyle w:val="Heading2"/>
        <w:numPr>
          <w:ilvl w:val="0"/>
          <w:numId w:val="3"/>
        </w:numPr>
        <w:tabs>
          <w:tab w:pos="1232" w:val="left" w:leader="none"/>
          <w:tab w:pos="1233" w:val="left" w:leader="none"/>
        </w:tabs>
        <w:spacing w:line="240" w:lineRule="auto" w:before="73" w:after="0"/>
        <w:ind w:left="1232" w:right="0" w:hanging="360"/>
        <w:jc w:val="left"/>
      </w:pPr>
      <w:bookmarkStart w:name="_bookmark16" w:id="27"/>
      <w:bookmarkEnd w:id="27"/>
      <w:r>
        <w:rPr>
          <w:b w:val="0"/>
        </w:rPr>
      </w:r>
      <w:bookmarkStart w:name="_bookmark16" w:id="28"/>
      <w:bookmarkEnd w:id="28"/>
      <w:r>
        <w:rPr/>
        <w:t>F</w:t>
      </w:r>
      <w:r>
        <w:rPr/>
        <w:t>ormas de transmisión de Trypanosoma</w:t>
      </w:r>
      <w:r>
        <w:rPr>
          <w:spacing w:val="-10"/>
        </w:rPr>
        <w:t> </w:t>
      </w:r>
      <w:r>
        <w:rPr/>
        <w:t>cruzi</w:t>
      </w:r>
    </w:p>
    <w:p>
      <w:pPr>
        <w:pStyle w:val="BodyText"/>
        <w:rPr>
          <w:b/>
        </w:rPr>
      </w:pPr>
    </w:p>
    <w:p>
      <w:pPr>
        <w:pStyle w:val="BodyText"/>
        <w:rPr>
          <w:b/>
        </w:rPr>
      </w:pPr>
    </w:p>
    <w:p>
      <w:pPr>
        <w:pStyle w:val="BodyText"/>
        <w:spacing w:before="5"/>
        <w:rPr>
          <w:b/>
          <w:sz w:val="17"/>
        </w:rPr>
      </w:pPr>
    </w:p>
    <w:p>
      <w:pPr>
        <w:pStyle w:val="BodyText"/>
        <w:spacing w:line="360" w:lineRule="auto"/>
        <w:ind w:left="152" w:right="107" w:firstLine="707"/>
        <w:jc w:val="both"/>
      </w:pPr>
      <w:r>
        <w:rPr/>
        <w:t>Transmisión natural: interviene el vector y consta de tres ciclos: el doméstico, en el cual el vector infesta de manera exclusiva la vivienda humana en áreas rurales y suburbanas; el peridoméstico, donde se mantienen alrededor de núcleos de población humana, y el selvático, que se presenta alejado de asentamientos humanos y con participación exclusiva de reservorios silvestres y ecotopos naturales (Jercic, 2012).</w:t>
      </w:r>
    </w:p>
    <w:p>
      <w:pPr>
        <w:pStyle w:val="BodyText"/>
      </w:pPr>
    </w:p>
    <w:p>
      <w:pPr>
        <w:pStyle w:val="BodyText"/>
      </w:pPr>
    </w:p>
    <w:p>
      <w:pPr>
        <w:pStyle w:val="BodyText"/>
        <w:spacing w:before="2"/>
        <w:rPr>
          <w:sz w:val="24"/>
        </w:rPr>
      </w:pPr>
    </w:p>
    <w:p>
      <w:pPr>
        <w:pStyle w:val="BodyText"/>
        <w:spacing w:line="360" w:lineRule="auto"/>
        <w:ind w:left="152" w:right="107" w:firstLine="707"/>
        <w:jc w:val="both"/>
      </w:pPr>
      <w:r>
        <w:rPr/>
        <w:t>Transmisión sanguínea: La transmisión por transfusión fue postulada en 1936 y documentada por primera vez en 1952 (Freitas </w:t>
      </w:r>
      <w:r>
        <w:rPr>
          <w:i/>
        </w:rPr>
        <w:t>et al</w:t>
      </w:r>
      <w:r>
        <w:rPr/>
        <w:t>., 1952; Wendel y Brener, 1992). </w:t>
      </w:r>
      <w:r>
        <w:rPr>
          <w:spacing w:val="-4"/>
        </w:rPr>
        <w:t>El</w:t>
      </w:r>
      <w:r>
        <w:rPr>
          <w:spacing w:val="53"/>
        </w:rPr>
        <w:t> </w:t>
      </w:r>
      <w:r>
        <w:rPr/>
        <w:t>riesgo de adquirir la infección tras una transfusión de sangre de un donante infectado se estima que oscila entre 10-25% (Schmunis, 1999).</w:t>
      </w:r>
    </w:p>
    <w:p>
      <w:pPr>
        <w:pStyle w:val="BodyText"/>
      </w:pPr>
    </w:p>
    <w:p>
      <w:pPr>
        <w:pStyle w:val="BodyText"/>
      </w:pPr>
    </w:p>
    <w:p>
      <w:pPr>
        <w:pStyle w:val="BodyText"/>
        <w:spacing w:before="1"/>
        <w:rPr>
          <w:sz w:val="24"/>
        </w:rPr>
      </w:pPr>
    </w:p>
    <w:p>
      <w:pPr>
        <w:pStyle w:val="BodyText"/>
        <w:spacing w:line="360" w:lineRule="auto"/>
        <w:ind w:left="152" w:right="105" w:firstLine="707"/>
        <w:jc w:val="both"/>
      </w:pPr>
      <w:r>
        <w:rPr/>
        <w:t>Transmisión congénita: La probabilidad de transmisión congénita en niños de madres infectadas con enfermedad de Chagas varía del 1-10% (Azogue y Darras, 1991; Basombrio </w:t>
      </w:r>
      <w:r>
        <w:rPr>
          <w:i/>
        </w:rPr>
        <w:t>et al</w:t>
      </w:r>
      <w:r>
        <w:rPr/>
        <w:t>., 1999; Torrico </w:t>
      </w:r>
      <w:r>
        <w:rPr>
          <w:i/>
        </w:rPr>
        <w:t>et al</w:t>
      </w:r>
      <w:r>
        <w:rPr/>
        <w:t>., 2004).</w:t>
      </w:r>
    </w:p>
    <w:p>
      <w:pPr>
        <w:pStyle w:val="BodyText"/>
      </w:pPr>
    </w:p>
    <w:p>
      <w:pPr>
        <w:pStyle w:val="BodyText"/>
      </w:pPr>
    </w:p>
    <w:p>
      <w:pPr>
        <w:pStyle w:val="BodyText"/>
        <w:spacing w:before="1"/>
        <w:rPr>
          <w:sz w:val="24"/>
        </w:rPr>
      </w:pPr>
    </w:p>
    <w:p>
      <w:pPr>
        <w:pStyle w:val="BodyText"/>
        <w:spacing w:line="360" w:lineRule="auto"/>
        <w:ind w:left="152" w:right="103" w:firstLine="707"/>
        <w:jc w:val="both"/>
      </w:pPr>
      <w:r>
        <w:rPr/>
        <w:t>Existe una alta variabilidad en las seroprevalencias reportadas entre mujeres embarazadas en America Latina, con rangos tan dispares que oscilan entre 0,7 y 70,5% (Russomando</w:t>
      </w:r>
      <w:r>
        <w:rPr>
          <w:spacing w:val="-11"/>
        </w:rPr>
        <w:t> </w:t>
      </w:r>
      <w:r>
        <w:rPr>
          <w:i/>
        </w:rPr>
        <w:t>et</w:t>
      </w:r>
      <w:r>
        <w:rPr>
          <w:i/>
          <w:spacing w:val="-10"/>
        </w:rPr>
        <w:t> </w:t>
      </w:r>
      <w:r>
        <w:rPr>
          <w:i/>
        </w:rPr>
        <w:t>al</w:t>
      </w:r>
      <w:r>
        <w:rPr/>
        <w:t>.,</w:t>
      </w:r>
      <w:r>
        <w:rPr>
          <w:spacing w:val="-10"/>
        </w:rPr>
        <w:t> </w:t>
      </w:r>
      <w:r>
        <w:rPr/>
        <w:t>2005;</w:t>
      </w:r>
      <w:r>
        <w:rPr>
          <w:spacing w:val="-8"/>
        </w:rPr>
        <w:t> </w:t>
      </w:r>
      <w:r>
        <w:rPr/>
        <w:t>Sosa-Estani</w:t>
      </w:r>
      <w:r>
        <w:rPr>
          <w:spacing w:val="-12"/>
        </w:rPr>
        <w:t> </w:t>
      </w:r>
      <w:r>
        <w:rPr>
          <w:i/>
        </w:rPr>
        <w:t>et</w:t>
      </w:r>
      <w:r>
        <w:rPr>
          <w:i/>
          <w:spacing w:val="-10"/>
        </w:rPr>
        <w:t> </w:t>
      </w:r>
      <w:r>
        <w:rPr>
          <w:i/>
        </w:rPr>
        <w:t>al</w:t>
      </w:r>
      <w:r>
        <w:rPr/>
        <w:t>.,</w:t>
      </w:r>
      <w:r>
        <w:rPr>
          <w:spacing w:val="-10"/>
        </w:rPr>
        <w:t> </w:t>
      </w:r>
      <w:r>
        <w:rPr/>
        <w:t>2008;</w:t>
      </w:r>
      <w:r>
        <w:rPr>
          <w:spacing w:val="-8"/>
        </w:rPr>
        <w:t> </w:t>
      </w:r>
      <w:r>
        <w:rPr/>
        <w:t>Chippaux</w:t>
      </w:r>
      <w:r>
        <w:rPr>
          <w:spacing w:val="-11"/>
        </w:rPr>
        <w:t> </w:t>
      </w:r>
      <w:r>
        <w:rPr>
          <w:i/>
        </w:rPr>
        <w:t>et</w:t>
      </w:r>
      <w:r>
        <w:rPr>
          <w:i/>
          <w:spacing w:val="-10"/>
        </w:rPr>
        <w:t> </w:t>
      </w:r>
      <w:r>
        <w:rPr>
          <w:i/>
        </w:rPr>
        <w:t>al</w:t>
      </w:r>
      <w:r>
        <w:rPr/>
        <w:t>.,</w:t>
      </w:r>
      <w:r>
        <w:rPr>
          <w:spacing w:val="-10"/>
        </w:rPr>
        <w:t> </w:t>
      </w:r>
      <w:r>
        <w:rPr/>
        <w:t>2009)</w:t>
      </w:r>
      <w:r>
        <w:rPr>
          <w:spacing w:val="-12"/>
        </w:rPr>
        <w:t> </w:t>
      </w:r>
      <w:r>
        <w:rPr/>
        <w:t>dependiendo</w:t>
      </w:r>
      <w:r>
        <w:rPr>
          <w:spacing w:val="-9"/>
        </w:rPr>
        <w:t> </w:t>
      </w:r>
      <w:r>
        <w:rPr/>
        <w:t>del país, entorno rural o urbano, edad de la madre etc. (Brutus </w:t>
      </w:r>
      <w:r>
        <w:rPr>
          <w:i/>
        </w:rPr>
        <w:t>et al</w:t>
      </w:r>
      <w:r>
        <w:rPr/>
        <w:t>.,</w:t>
      </w:r>
      <w:r>
        <w:rPr>
          <w:spacing w:val="-21"/>
        </w:rPr>
        <w:t> </w:t>
      </w:r>
      <w:r>
        <w:rPr/>
        <w:t>2008).</w:t>
      </w:r>
    </w:p>
    <w:p>
      <w:pPr>
        <w:pStyle w:val="BodyText"/>
      </w:pPr>
    </w:p>
    <w:p>
      <w:pPr>
        <w:pStyle w:val="BodyText"/>
      </w:pPr>
    </w:p>
    <w:p>
      <w:pPr>
        <w:pStyle w:val="BodyText"/>
        <w:spacing w:before="2"/>
        <w:rPr>
          <w:sz w:val="24"/>
        </w:rPr>
      </w:pPr>
    </w:p>
    <w:p>
      <w:pPr>
        <w:pStyle w:val="BodyText"/>
        <w:spacing w:line="360" w:lineRule="auto"/>
        <w:ind w:left="152" w:right="107" w:firstLine="707"/>
        <w:jc w:val="both"/>
      </w:pPr>
      <w:r>
        <w:rPr/>
        <w:t>Transmisión por órganos trasplantados: Los receptores sanos de órganos de donantes</w:t>
      </w:r>
      <w:r>
        <w:rPr>
          <w:spacing w:val="-15"/>
        </w:rPr>
        <w:t> </w:t>
      </w:r>
      <w:r>
        <w:rPr/>
        <w:t>infectados</w:t>
      </w:r>
      <w:r>
        <w:rPr>
          <w:spacing w:val="-16"/>
        </w:rPr>
        <w:t> </w:t>
      </w:r>
      <w:r>
        <w:rPr/>
        <w:t>con</w:t>
      </w:r>
      <w:r>
        <w:rPr>
          <w:spacing w:val="-20"/>
        </w:rPr>
        <w:t> </w:t>
      </w:r>
      <w:r>
        <w:rPr>
          <w:i/>
        </w:rPr>
        <w:t>T.</w:t>
      </w:r>
      <w:r>
        <w:rPr>
          <w:i/>
          <w:spacing w:val="-15"/>
        </w:rPr>
        <w:t> </w:t>
      </w:r>
      <w:r>
        <w:rPr>
          <w:i/>
        </w:rPr>
        <w:t>cruzi</w:t>
      </w:r>
      <w:r>
        <w:rPr>
          <w:i/>
          <w:spacing w:val="-16"/>
        </w:rPr>
        <w:t> </w:t>
      </w:r>
      <w:r>
        <w:rPr/>
        <w:t>pueden</w:t>
      </w:r>
      <w:r>
        <w:rPr>
          <w:spacing w:val="-16"/>
        </w:rPr>
        <w:t> </w:t>
      </w:r>
      <w:r>
        <w:rPr/>
        <w:t>desarrollar</w:t>
      </w:r>
      <w:r>
        <w:rPr>
          <w:spacing w:val="-15"/>
        </w:rPr>
        <w:t> </w:t>
      </w:r>
      <w:r>
        <w:rPr/>
        <w:t>una</w:t>
      </w:r>
      <w:r>
        <w:rPr>
          <w:spacing w:val="-19"/>
        </w:rPr>
        <w:t> </w:t>
      </w:r>
      <w:r>
        <w:rPr/>
        <w:t>infección</w:t>
      </w:r>
      <w:r>
        <w:rPr>
          <w:spacing w:val="-19"/>
        </w:rPr>
        <w:t> </w:t>
      </w:r>
      <w:r>
        <w:rPr/>
        <w:t>aguda.</w:t>
      </w:r>
      <w:r>
        <w:rPr>
          <w:spacing w:val="-17"/>
        </w:rPr>
        <w:t> </w:t>
      </w:r>
      <w:r>
        <w:rPr/>
        <w:t>Se</w:t>
      </w:r>
      <w:r>
        <w:rPr>
          <w:spacing w:val="-16"/>
        </w:rPr>
        <w:t> </w:t>
      </w:r>
      <w:r>
        <w:rPr/>
        <w:t>ha</w:t>
      </w:r>
      <w:r>
        <w:rPr>
          <w:spacing w:val="-16"/>
        </w:rPr>
        <w:t> </w:t>
      </w:r>
      <w:r>
        <w:rPr/>
        <w:t>demostrado que el riesgo de adquirir la infección es mayor cuando se trata de un trasplante cardiaco que de un trasplante renal o hepático (Chin-Hong </w:t>
      </w:r>
      <w:r>
        <w:rPr>
          <w:i/>
        </w:rPr>
        <w:t>et al</w:t>
      </w:r>
      <w:r>
        <w:rPr/>
        <w:t>.,</w:t>
      </w:r>
      <w:r>
        <w:rPr>
          <w:spacing w:val="-18"/>
        </w:rPr>
        <w:t> </w:t>
      </w:r>
      <w:r>
        <w:rPr/>
        <w:t>2011).</w:t>
      </w:r>
    </w:p>
    <w:p>
      <w:pPr>
        <w:spacing w:after="0" w:line="360" w:lineRule="auto"/>
        <w:jc w:val="both"/>
        <w:sectPr>
          <w:pgSz w:w="12240" w:h="15840"/>
          <w:pgMar w:header="0" w:footer="1325" w:top="1500" w:bottom="1580" w:left="1720" w:right="1420"/>
        </w:sectPr>
      </w:pPr>
    </w:p>
    <w:p>
      <w:pPr>
        <w:pStyle w:val="BodyText"/>
        <w:spacing w:before="9"/>
        <w:rPr>
          <w:sz w:val="20"/>
        </w:rPr>
      </w:pPr>
    </w:p>
    <w:p>
      <w:pPr>
        <w:pStyle w:val="BodyText"/>
        <w:spacing w:line="360" w:lineRule="auto" w:before="73"/>
        <w:ind w:left="152" w:right="103" w:firstLine="707"/>
        <w:jc w:val="both"/>
      </w:pPr>
      <w:r>
        <w:rPr/>
        <w:t>Transmisión oral: debido al consumo de alimentos infectados (Toso </w:t>
      </w:r>
      <w:r>
        <w:rPr>
          <w:i/>
        </w:rPr>
        <w:t>et al</w:t>
      </w:r>
      <w:r>
        <w:rPr/>
        <w:t>., 2011). El primer</w:t>
      </w:r>
      <w:r>
        <w:rPr>
          <w:spacing w:val="-14"/>
        </w:rPr>
        <w:t> </w:t>
      </w:r>
      <w:r>
        <w:rPr/>
        <w:t>caso</w:t>
      </w:r>
      <w:r>
        <w:rPr>
          <w:spacing w:val="-13"/>
        </w:rPr>
        <w:t> </w:t>
      </w:r>
      <w:r>
        <w:rPr/>
        <w:t>documentado</w:t>
      </w:r>
      <w:r>
        <w:rPr>
          <w:spacing w:val="-12"/>
        </w:rPr>
        <w:t> </w:t>
      </w:r>
      <w:r>
        <w:rPr/>
        <w:t>de</w:t>
      </w:r>
      <w:r>
        <w:rPr>
          <w:spacing w:val="-13"/>
        </w:rPr>
        <w:t> </w:t>
      </w:r>
      <w:r>
        <w:rPr/>
        <w:t>este</w:t>
      </w:r>
      <w:r>
        <w:rPr>
          <w:spacing w:val="-12"/>
        </w:rPr>
        <w:t> </w:t>
      </w:r>
      <w:r>
        <w:rPr/>
        <w:t>tipo</w:t>
      </w:r>
      <w:r>
        <w:rPr>
          <w:spacing w:val="-15"/>
        </w:rPr>
        <w:t> </w:t>
      </w:r>
      <w:r>
        <w:rPr/>
        <w:t>de</w:t>
      </w:r>
      <w:r>
        <w:rPr>
          <w:spacing w:val="-13"/>
        </w:rPr>
        <w:t> </w:t>
      </w:r>
      <w:r>
        <w:rPr/>
        <w:t>transmisión</w:t>
      </w:r>
      <w:r>
        <w:rPr>
          <w:spacing w:val="-15"/>
        </w:rPr>
        <w:t> </w:t>
      </w:r>
      <w:r>
        <w:rPr/>
        <w:t>fue</w:t>
      </w:r>
      <w:r>
        <w:rPr>
          <w:spacing w:val="-13"/>
        </w:rPr>
        <w:t> </w:t>
      </w:r>
      <w:r>
        <w:rPr/>
        <w:t>en</w:t>
      </w:r>
      <w:r>
        <w:rPr>
          <w:spacing w:val="-15"/>
        </w:rPr>
        <w:t> </w:t>
      </w:r>
      <w:r>
        <w:rPr/>
        <w:t>1965,</w:t>
      </w:r>
      <w:r>
        <w:rPr>
          <w:spacing w:val="-14"/>
        </w:rPr>
        <w:t> </w:t>
      </w:r>
      <w:r>
        <w:rPr/>
        <w:t>en</w:t>
      </w:r>
      <w:r>
        <w:rPr>
          <w:spacing w:val="-15"/>
        </w:rPr>
        <w:t> </w:t>
      </w:r>
      <w:r>
        <w:rPr/>
        <w:t>Teutonia,</w:t>
      </w:r>
      <w:r>
        <w:rPr>
          <w:spacing w:val="-12"/>
        </w:rPr>
        <w:t> </w:t>
      </w:r>
      <w:r>
        <w:rPr>
          <w:spacing w:val="-2"/>
        </w:rPr>
        <w:t>Río</w:t>
      </w:r>
      <w:r>
        <w:rPr>
          <w:spacing w:val="-12"/>
        </w:rPr>
        <w:t> </w:t>
      </w:r>
      <w:r>
        <w:rPr/>
        <w:t>Grande del Sur, Brasil, donde se registraron 17 pacientes con enfermedad de Chagas aguda simultánea,</w:t>
      </w:r>
      <w:r>
        <w:rPr>
          <w:spacing w:val="-3"/>
        </w:rPr>
        <w:t> </w:t>
      </w:r>
      <w:r>
        <w:rPr/>
        <w:t>sin</w:t>
      </w:r>
      <w:r>
        <w:rPr>
          <w:spacing w:val="-4"/>
        </w:rPr>
        <w:t> </w:t>
      </w:r>
      <w:r>
        <w:rPr/>
        <w:t>poder</w:t>
      </w:r>
      <w:r>
        <w:rPr>
          <w:spacing w:val="-3"/>
        </w:rPr>
        <w:t> </w:t>
      </w:r>
      <w:r>
        <w:rPr/>
        <w:t>ser</w:t>
      </w:r>
      <w:r>
        <w:rPr>
          <w:spacing w:val="-6"/>
        </w:rPr>
        <w:t> </w:t>
      </w:r>
      <w:r>
        <w:rPr/>
        <w:t>explicadas</w:t>
      </w:r>
      <w:r>
        <w:rPr>
          <w:spacing w:val="-4"/>
        </w:rPr>
        <w:t> </w:t>
      </w:r>
      <w:r>
        <w:rPr/>
        <w:t>por</w:t>
      </w:r>
      <w:r>
        <w:rPr>
          <w:spacing w:val="-3"/>
        </w:rPr>
        <w:t> </w:t>
      </w:r>
      <w:r>
        <w:rPr/>
        <w:t>el</w:t>
      </w:r>
      <w:r>
        <w:rPr>
          <w:spacing w:val="-5"/>
        </w:rPr>
        <w:t> </w:t>
      </w:r>
      <w:r>
        <w:rPr/>
        <w:t>mecanismo</w:t>
      </w:r>
      <w:r>
        <w:rPr>
          <w:spacing w:val="-4"/>
        </w:rPr>
        <w:t> </w:t>
      </w:r>
      <w:r>
        <w:rPr/>
        <w:t>tradicional</w:t>
      </w:r>
      <w:r>
        <w:rPr>
          <w:spacing w:val="-5"/>
        </w:rPr>
        <w:t> </w:t>
      </w:r>
      <w:r>
        <w:rPr/>
        <w:t>de</w:t>
      </w:r>
      <w:r>
        <w:rPr>
          <w:spacing w:val="-4"/>
        </w:rPr>
        <w:t> </w:t>
      </w:r>
      <w:r>
        <w:rPr/>
        <w:t>transmisión</w:t>
      </w:r>
      <w:r>
        <w:rPr>
          <w:spacing w:val="-4"/>
        </w:rPr>
        <w:t> </w:t>
      </w:r>
      <w:r>
        <w:rPr/>
        <w:t>vectorial. Los análisis anatomopatológicos del músculo cardiaco mostraron la presencia de nidos</w:t>
      </w:r>
      <w:r>
        <w:rPr>
          <w:spacing w:val="11"/>
        </w:rPr>
        <w:t> </w:t>
      </w:r>
      <w:r>
        <w:rPr/>
        <w:t>de</w:t>
      </w:r>
    </w:p>
    <w:p>
      <w:pPr>
        <w:pStyle w:val="BodyText"/>
        <w:spacing w:line="362" w:lineRule="auto" w:before="3"/>
        <w:ind w:left="152"/>
      </w:pPr>
      <w:r>
        <w:rPr>
          <w:i/>
        </w:rPr>
        <w:t>T. cruzi</w:t>
      </w:r>
      <w:r>
        <w:rPr/>
        <w:t>, se presume que habrían consumido vegetales contaminados con secreciones de marsupiales infectados (Silveira, 2006).</w:t>
      </w:r>
    </w:p>
    <w:p>
      <w:pPr>
        <w:pStyle w:val="BodyText"/>
      </w:pPr>
    </w:p>
    <w:p>
      <w:pPr>
        <w:pStyle w:val="BodyText"/>
      </w:pPr>
    </w:p>
    <w:p>
      <w:pPr>
        <w:pStyle w:val="BodyText"/>
        <w:spacing w:before="8"/>
        <w:rPr>
          <w:sz w:val="23"/>
        </w:rPr>
      </w:pPr>
    </w:p>
    <w:p>
      <w:pPr>
        <w:pStyle w:val="BodyText"/>
        <w:spacing w:line="360" w:lineRule="auto"/>
        <w:ind w:left="152" w:right="108" w:firstLine="770"/>
        <w:jc w:val="both"/>
      </w:pPr>
      <w:r>
        <w:rPr/>
        <w:t>La transmisión de </w:t>
      </w:r>
      <w:r>
        <w:rPr>
          <w:i/>
        </w:rPr>
        <w:t>T. cruzi </w:t>
      </w:r>
      <w:r>
        <w:rPr/>
        <w:t>a través de la leche materna solo ha sido sugerida en una ocasión (Medina-Lopez, 1988), ya que la mayoría de estudios ha descartado la presencia del parasito en la leche de mujeres con enfermedad de Chagas crónica (Bittencourt, 1988; Amato </w:t>
      </w:r>
      <w:r>
        <w:rPr>
          <w:i/>
        </w:rPr>
        <w:t>et al</w:t>
      </w:r>
      <w:r>
        <w:rPr/>
        <w:t>., 1992).</w:t>
      </w:r>
    </w:p>
    <w:p>
      <w:pPr>
        <w:pStyle w:val="BodyText"/>
      </w:pPr>
    </w:p>
    <w:p>
      <w:pPr>
        <w:pStyle w:val="BodyText"/>
      </w:pPr>
    </w:p>
    <w:p>
      <w:pPr>
        <w:pStyle w:val="BodyText"/>
        <w:spacing w:before="1"/>
        <w:rPr>
          <w:sz w:val="24"/>
        </w:rPr>
      </w:pPr>
    </w:p>
    <w:p>
      <w:pPr>
        <w:pStyle w:val="BodyText"/>
        <w:spacing w:line="360" w:lineRule="auto"/>
        <w:ind w:left="152" w:right="104" w:firstLine="707"/>
        <w:jc w:val="both"/>
      </w:pPr>
      <w:r>
        <w:rPr/>
        <w:t>Transmisión accidental es otro modo de transmisión menos frecuente y es la contaminación accidental durante el trabajo en el laboratorio, donde se incluye la ruta conjuntival a través de los aerosoles formados durante la centrifugación o pinchazos con jeringas contaminadas (Herwaldt, 2001).</w:t>
      </w:r>
    </w:p>
    <w:p>
      <w:pPr>
        <w:pStyle w:val="BodyText"/>
      </w:pPr>
    </w:p>
    <w:p>
      <w:pPr>
        <w:pStyle w:val="BodyText"/>
      </w:pPr>
    </w:p>
    <w:p>
      <w:pPr>
        <w:pStyle w:val="BodyText"/>
        <w:spacing w:before="1"/>
        <w:rPr>
          <w:sz w:val="24"/>
        </w:rPr>
      </w:pPr>
    </w:p>
    <w:p>
      <w:pPr>
        <w:pStyle w:val="BodyText"/>
        <w:spacing w:line="360" w:lineRule="auto"/>
        <w:ind w:left="152" w:right="109" w:firstLine="707"/>
        <w:jc w:val="both"/>
      </w:pPr>
      <w:r>
        <w:rPr/>
        <w:t>De acuerdo a la Clasificación Internacional de Enfermedades (CIÉ 10) (Tabla 1.),</w:t>
      </w:r>
      <w:r>
        <w:rPr>
          <w:spacing w:val="-39"/>
        </w:rPr>
        <w:t> </w:t>
      </w:r>
      <w:r>
        <w:rPr/>
        <w:t>la infección debida a </w:t>
      </w:r>
      <w:r>
        <w:rPr>
          <w:i/>
        </w:rPr>
        <w:t>T. cruzi, </w:t>
      </w:r>
      <w:r>
        <w:rPr/>
        <w:t>comprende las siguientes presentaciones (B</w:t>
      </w:r>
      <w:r>
        <w:rPr>
          <w:spacing w:val="-19"/>
        </w:rPr>
        <w:t> </w:t>
      </w:r>
      <w:r>
        <w:rPr/>
        <w:t>57):</w:t>
      </w:r>
    </w:p>
    <w:p>
      <w:pPr>
        <w:spacing w:after="0" w:line="360" w:lineRule="auto"/>
        <w:jc w:val="both"/>
        <w:sectPr>
          <w:pgSz w:w="12240" w:h="15840"/>
          <w:pgMar w:header="0" w:footer="1325" w:top="1500" w:bottom="1580" w:left="1720" w:right="1420"/>
        </w:sectPr>
      </w:pPr>
    </w:p>
    <w:p>
      <w:pPr>
        <w:pStyle w:val="BodyText"/>
        <w:spacing w:before="9"/>
        <w:rPr>
          <w:sz w:val="20"/>
        </w:rPr>
      </w:pPr>
    </w:p>
    <w:p>
      <w:pPr>
        <w:pStyle w:val="BodyText"/>
        <w:spacing w:before="73"/>
        <w:ind w:left="2043"/>
      </w:pPr>
      <w:r>
        <w:rPr/>
        <w:t>Tabla 1. Clasificación de la enfermedad de Chagas.</w:t>
      </w:r>
    </w:p>
    <w:p>
      <w:pPr>
        <w:pStyle w:val="BodyText"/>
        <w:spacing w:before="5" w:after="1"/>
        <w:rPr>
          <w:sz w:val="28"/>
        </w:rPr>
      </w:pPr>
    </w:p>
    <w:tbl>
      <w:tblPr>
        <w:tblW w:w="0" w:type="auto"/>
        <w:jc w:val="left"/>
        <w:tblInd w:w="15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447"/>
        <w:gridCol w:w="7362"/>
      </w:tblGrid>
      <w:tr>
        <w:trPr>
          <w:trHeight w:val="369" w:hRule="exact"/>
        </w:trPr>
        <w:tc>
          <w:tcPr>
            <w:tcW w:w="1447" w:type="dxa"/>
            <w:tcBorders>
              <w:bottom w:val="nil"/>
            </w:tcBorders>
          </w:tcPr>
          <w:p>
            <w:pPr>
              <w:pStyle w:val="TableParagraph"/>
              <w:spacing w:line="230" w:lineRule="exact" w:before="0"/>
              <w:ind w:left="446"/>
              <w:rPr>
                <w:sz w:val="20"/>
              </w:rPr>
            </w:pPr>
            <w:r>
              <w:rPr>
                <w:sz w:val="20"/>
              </w:rPr>
              <w:t>B57.0</w:t>
            </w:r>
          </w:p>
        </w:tc>
        <w:tc>
          <w:tcPr>
            <w:tcW w:w="7362" w:type="dxa"/>
            <w:tcBorders>
              <w:bottom w:val="nil"/>
            </w:tcBorders>
          </w:tcPr>
          <w:p>
            <w:pPr>
              <w:pStyle w:val="TableParagraph"/>
              <w:spacing w:line="230" w:lineRule="exact" w:before="0"/>
              <w:ind w:left="746" w:right="754"/>
              <w:jc w:val="center"/>
              <w:rPr>
                <w:sz w:val="20"/>
              </w:rPr>
            </w:pPr>
            <w:r>
              <w:rPr>
                <w:sz w:val="20"/>
              </w:rPr>
              <w:t>Enfermedad de Chagas aguda que afecta al corazón</w:t>
            </w:r>
          </w:p>
        </w:tc>
      </w:tr>
      <w:tr>
        <w:trPr>
          <w:trHeight w:val="460" w:hRule="exact"/>
        </w:trPr>
        <w:tc>
          <w:tcPr>
            <w:tcW w:w="1447" w:type="dxa"/>
            <w:tcBorders>
              <w:top w:val="nil"/>
              <w:bottom w:val="nil"/>
            </w:tcBorders>
          </w:tcPr>
          <w:p>
            <w:pPr>
              <w:pStyle w:val="TableParagraph"/>
              <w:spacing w:before="103"/>
              <w:ind w:left="446"/>
              <w:rPr>
                <w:sz w:val="20"/>
              </w:rPr>
            </w:pPr>
            <w:r>
              <w:rPr>
                <w:sz w:val="20"/>
              </w:rPr>
              <w:t>B57.1</w:t>
            </w:r>
          </w:p>
        </w:tc>
        <w:tc>
          <w:tcPr>
            <w:tcW w:w="7362" w:type="dxa"/>
            <w:tcBorders>
              <w:top w:val="nil"/>
              <w:bottom w:val="nil"/>
            </w:tcBorders>
          </w:tcPr>
          <w:p>
            <w:pPr>
              <w:pStyle w:val="TableParagraph"/>
              <w:spacing w:before="103"/>
              <w:ind w:left="746" w:right="752"/>
              <w:jc w:val="center"/>
              <w:rPr>
                <w:sz w:val="20"/>
              </w:rPr>
            </w:pPr>
            <w:r>
              <w:rPr>
                <w:sz w:val="20"/>
              </w:rPr>
              <w:t>Enfermedad de Chagas aguda que no afecta al corazón.</w:t>
            </w:r>
          </w:p>
        </w:tc>
      </w:tr>
      <w:tr>
        <w:trPr>
          <w:trHeight w:val="461" w:hRule="exact"/>
        </w:trPr>
        <w:tc>
          <w:tcPr>
            <w:tcW w:w="1447" w:type="dxa"/>
            <w:tcBorders>
              <w:top w:val="nil"/>
              <w:bottom w:val="nil"/>
            </w:tcBorders>
          </w:tcPr>
          <w:p>
            <w:pPr>
              <w:pStyle w:val="TableParagraph"/>
              <w:spacing w:before="104"/>
              <w:ind w:left="446"/>
              <w:rPr>
                <w:sz w:val="20"/>
              </w:rPr>
            </w:pPr>
            <w:r>
              <w:rPr>
                <w:sz w:val="20"/>
              </w:rPr>
              <w:t>B57.2</w:t>
            </w:r>
          </w:p>
        </w:tc>
        <w:tc>
          <w:tcPr>
            <w:tcW w:w="7362" w:type="dxa"/>
            <w:tcBorders>
              <w:top w:val="nil"/>
              <w:bottom w:val="nil"/>
            </w:tcBorders>
          </w:tcPr>
          <w:p>
            <w:pPr>
              <w:pStyle w:val="TableParagraph"/>
              <w:spacing w:before="104"/>
              <w:ind w:left="746" w:right="748"/>
              <w:jc w:val="center"/>
              <w:rPr>
                <w:sz w:val="20"/>
              </w:rPr>
            </w:pPr>
            <w:r>
              <w:rPr>
                <w:sz w:val="20"/>
              </w:rPr>
              <w:t>Enfermedad de Chagas crónica, que afecta el corazón.</w:t>
            </w:r>
          </w:p>
        </w:tc>
      </w:tr>
      <w:tr>
        <w:trPr>
          <w:trHeight w:val="460" w:hRule="exact"/>
        </w:trPr>
        <w:tc>
          <w:tcPr>
            <w:tcW w:w="1447" w:type="dxa"/>
            <w:tcBorders>
              <w:top w:val="nil"/>
              <w:bottom w:val="nil"/>
            </w:tcBorders>
          </w:tcPr>
          <w:p>
            <w:pPr>
              <w:pStyle w:val="TableParagraph"/>
              <w:spacing w:before="104"/>
              <w:ind w:left="446"/>
              <w:rPr>
                <w:sz w:val="20"/>
              </w:rPr>
            </w:pPr>
            <w:r>
              <w:rPr>
                <w:sz w:val="20"/>
              </w:rPr>
              <w:t>B57.3</w:t>
            </w:r>
          </w:p>
        </w:tc>
        <w:tc>
          <w:tcPr>
            <w:tcW w:w="7362" w:type="dxa"/>
            <w:tcBorders>
              <w:top w:val="nil"/>
              <w:bottom w:val="nil"/>
            </w:tcBorders>
          </w:tcPr>
          <w:p>
            <w:pPr>
              <w:pStyle w:val="TableParagraph"/>
              <w:spacing w:before="104"/>
              <w:ind w:left="746" w:right="754"/>
              <w:jc w:val="center"/>
              <w:rPr>
                <w:sz w:val="20"/>
              </w:rPr>
            </w:pPr>
            <w:r>
              <w:rPr>
                <w:sz w:val="20"/>
              </w:rPr>
              <w:t>Enfermedad de Chagas (crónica) que afecta al sistema digestivo.</w:t>
            </w:r>
          </w:p>
        </w:tc>
      </w:tr>
      <w:tr>
        <w:trPr>
          <w:trHeight w:val="460" w:hRule="exact"/>
        </w:trPr>
        <w:tc>
          <w:tcPr>
            <w:tcW w:w="1447" w:type="dxa"/>
            <w:tcBorders>
              <w:top w:val="nil"/>
              <w:bottom w:val="nil"/>
            </w:tcBorders>
          </w:tcPr>
          <w:p>
            <w:pPr>
              <w:pStyle w:val="TableParagraph"/>
              <w:spacing w:before="103"/>
              <w:ind w:left="446"/>
              <w:rPr>
                <w:sz w:val="20"/>
              </w:rPr>
            </w:pPr>
            <w:r>
              <w:rPr>
                <w:sz w:val="20"/>
              </w:rPr>
              <w:t>B57.4</w:t>
            </w:r>
          </w:p>
        </w:tc>
        <w:tc>
          <w:tcPr>
            <w:tcW w:w="7362" w:type="dxa"/>
            <w:tcBorders>
              <w:top w:val="nil"/>
              <w:bottom w:val="nil"/>
            </w:tcBorders>
          </w:tcPr>
          <w:p>
            <w:pPr>
              <w:pStyle w:val="TableParagraph"/>
              <w:spacing w:before="103"/>
              <w:ind w:left="746" w:right="753"/>
              <w:jc w:val="center"/>
              <w:rPr>
                <w:sz w:val="20"/>
              </w:rPr>
            </w:pPr>
            <w:r>
              <w:rPr>
                <w:sz w:val="20"/>
              </w:rPr>
              <w:t>Enfermedad de Chagas (crónica) que afecta el sistema nervioso.</w:t>
            </w:r>
          </w:p>
        </w:tc>
      </w:tr>
      <w:tr>
        <w:trPr>
          <w:trHeight w:val="583" w:hRule="exact"/>
        </w:trPr>
        <w:tc>
          <w:tcPr>
            <w:tcW w:w="1447" w:type="dxa"/>
            <w:tcBorders>
              <w:top w:val="nil"/>
            </w:tcBorders>
          </w:tcPr>
          <w:p>
            <w:pPr>
              <w:pStyle w:val="TableParagraph"/>
              <w:spacing w:before="105"/>
              <w:ind w:left="446"/>
              <w:rPr>
                <w:sz w:val="20"/>
              </w:rPr>
            </w:pPr>
            <w:r>
              <w:rPr>
                <w:sz w:val="20"/>
              </w:rPr>
              <w:t>B57.5</w:t>
            </w:r>
          </w:p>
        </w:tc>
        <w:tc>
          <w:tcPr>
            <w:tcW w:w="7362" w:type="dxa"/>
            <w:tcBorders>
              <w:top w:val="nil"/>
            </w:tcBorders>
          </w:tcPr>
          <w:p>
            <w:pPr>
              <w:pStyle w:val="TableParagraph"/>
              <w:spacing w:before="105"/>
              <w:ind w:left="746" w:right="753"/>
              <w:jc w:val="center"/>
              <w:rPr>
                <w:sz w:val="20"/>
              </w:rPr>
            </w:pPr>
            <w:r>
              <w:rPr>
                <w:sz w:val="20"/>
              </w:rPr>
              <w:t>Enfermedad de Chagas (crónica) que afecta otros órganos.</w:t>
            </w:r>
          </w:p>
        </w:tc>
      </w:tr>
    </w:tbl>
    <w:p>
      <w:pPr>
        <w:pStyle w:val="BodyText"/>
        <w:spacing w:line="251" w:lineRule="exact"/>
        <w:ind w:right="1026"/>
        <w:jc w:val="right"/>
      </w:pPr>
      <w:r>
        <w:rPr/>
        <w:t>CIE-10 (1992)</w:t>
      </w:r>
    </w:p>
    <w:p>
      <w:pPr>
        <w:pStyle w:val="BodyText"/>
        <w:rPr>
          <w:sz w:val="20"/>
        </w:rPr>
      </w:pPr>
    </w:p>
    <w:p>
      <w:pPr>
        <w:pStyle w:val="BodyText"/>
        <w:rPr>
          <w:sz w:val="20"/>
        </w:rPr>
      </w:pPr>
    </w:p>
    <w:p>
      <w:pPr>
        <w:pStyle w:val="BodyText"/>
        <w:rPr>
          <w:sz w:val="20"/>
        </w:rPr>
      </w:pPr>
    </w:p>
    <w:p>
      <w:pPr>
        <w:pStyle w:val="BodyText"/>
        <w:spacing w:before="9"/>
        <w:rPr>
          <w:sz w:val="18"/>
        </w:rPr>
      </w:pPr>
    </w:p>
    <w:p>
      <w:pPr>
        <w:pStyle w:val="BodyText"/>
        <w:ind w:left="860"/>
      </w:pPr>
      <w:r>
        <w:rPr/>
        <w:t>Las etapas de la infección son las siguientes:</w:t>
      </w:r>
    </w:p>
    <w:p>
      <w:pPr>
        <w:pStyle w:val="BodyText"/>
        <w:spacing w:before="5"/>
        <w:rPr>
          <w:sz w:val="28"/>
        </w:rPr>
      </w:pPr>
    </w:p>
    <w:p>
      <w:pPr>
        <w:pStyle w:val="BodyText"/>
        <w:spacing w:line="360" w:lineRule="auto" w:before="1"/>
        <w:ind w:left="152" w:right="172" w:firstLine="707"/>
        <w:jc w:val="both"/>
      </w:pPr>
      <w:r>
        <w:rPr/>
        <w:t>Fase aguda el cual el 95% de los casos agudos son asintomáticos o no presentan ninguna signología. Generalmente afecta a los niños. Se caracteriza por el hallazgo de tripomastigotes sanguíneos del parásito en el examen directo, gota fresca o microconcentración. Se asocia con fiebre de duración variable, malestar, linfadenopatía, hepatoesplenomegalia, dolor muscular y articular, somnolencia, calambres, diarrea, edema, disturbios respiratorios, cianosis y coma (Teixeira, 2006).</w:t>
      </w:r>
    </w:p>
    <w:p>
      <w:pPr>
        <w:pStyle w:val="BodyText"/>
      </w:pPr>
    </w:p>
    <w:p>
      <w:pPr>
        <w:pStyle w:val="BodyText"/>
      </w:pPr>
    </w:p>
    <w:p>
      <w:pPr>
        <w:pStyle w:val="BodyText"/>
        <w:spacing w:before="1"/>
        <w:rPr>
          <w:sz w:val="24"/>
        </w:rPr>
      </w:pPr>
    </w:p>
    <w:p>
      <w:pPr>
        <w:pStyle w:val="BodyText"/>
        <w:spacing w:line="360" w:lineRule="auto"/>
        <w:ind w:left="152" w:right="177" w:firstLine="707"/>
        <w:jc w:val="both"/>
      </w:pPr>
      <w:r>
        <w:rPr/>
        <w:t>En</w:t>
      </w:r>
      <w:r>
        <w:rPr>
          <w:spacing w:val="-16"/>
        </w:rPr>
        <w:t> </w:t>
      </w:r>
      <w:r>
        <w:rPr/>
        <w:t>el</w:t>
      </w:r>
      <w:r>
        <w:rPr>
          <w:spacing w:val="-17"/>
        </w:rPr>
        <w:t> </w:t>
      </w:r>
      <w:r>
        <w:rPr/>
        <w:t>sitio</w:t>
      </w:r>
      <w:r>
        <w:rPr>
          <w:spacing w:val="-16"/>
        </w:rPr>
        <w:t> </w:t>
      </w:r>
      <w:r>
        <w:rPr/>
        <w:t>de</w:t>
      </w:r>
      <w:r>
        <w:rPr>
          <w:spacing w:val="-19"/>
        </w:rPr>
        <w:t> </w:t>
      </w:r>
      <w:r>
        <w:rPr/>
        <w:t>la</w:t>
      </w:r>
      <w:r>
        <w:rPr>
          <w:spacing w:val="-16"/>
        </w:rPr>
        <w:t> </w:t>
      </w:r>
      <w:r>
        <w:rPr/>
        <w:t>inoculación</w:t>
      </w:r>
      <w:r>
        <w:rPr>
          <w:spacing w:val="-16"/>
        </w:rPr>
        <w:t> </w:t>
      </w:r>
      <w:r>
        <w:rPr/>
        <w:t>puede</w:t>
      </w:r>
      <w:r>
        <w:rPr>
          <w:spacing w:val="-16"/>
        </w:rPr>
        <w:t> </w:t>
      </w:r>
      <w:r>
        <w:rPr/>
        <w:t>presentarse</w:t>
      </w:r>
      <w:r>
        <w:rPr>
          <w:spacing w:val="-18"/>
        </w:rPr>
        <w:t> </w:t>
      </w:r>
      <w:r>
        <w:rPr/>
        <w:t>una</w:t>
      </w:r>
      <w:r>
        <w:rPr>
          <w:spacing w:val="-16"/>
        </w:rPr>
        <w:t> </w:t>
      </w:r>
      <w:r>
        <w:rPr/>
        <w:t>reacción</w:t>
      </w:r>
      <w:r>
        <w:rPr>
          <w:spacing w:val="-19"/>
        </w:rPr>
        <w:t> </w:t>
      </w:r>
      <w:r>
        <w:rPr/>
        <w:t>inflamatoria</w:t>
      </w:r>
      <w:r>
        <w:rPr>
          <w:spacing w:val="-19"/>
        </w:rPr>
        <w:t> </w:t>
      </w:r>
      <w:r>
        <w:rPr/>
        <w:t>(chagoma), si es en la cara, se presenta el signo de Romaña (edema bipalpebral unilateral, ganglio preauricular aumentado de volumen) (Cabrera </w:t>
      </w:r>
      <w:r>
        <w:rPr>
          <w:i/>
        </w:rPr>
        <w:t>et al</w:t>
      </w:r>
      <w:r>
        <w:rPr/>
        <w:t>.,</w:t>
      </w:r>
      <w:r>
        <w:rPr>
          <w:spacing w:val="-12"/>
        </w:rPr>
        <w:t> </w:t>
      </w:r>
      <w:r>
        <w:rPr/>
        <w:t>2009).</w:t>
      </w:r>
    </w:p>
    <w:p>
      <w:pPr>
        <w:pStyle w:val="BodyText"/>
      </w:pPr>
    </w:p>
    <w:p>
      <w:pPr>
        <w:pStyle w:val="BodyText"/>
      </w:pPr>
    </w:p>
    <w:p>
      <w:pPr>
        <w:pStyle w:val="BodyText"/>
        <w:spacing w:before="2"/>
        <w:rPr>
          <w:sz w:val="24"/>
        </w:rPr>
      </w:pPr>
    </w:p>
    <w:p>
      <w:pPr>
        <w:pStyle w:val="BodyText"/>
        <w:spacing w:line="360" w:lineRule="auto"/>
        <w:ind w:left="152" w:right="126" w:firstLine="707"/>
        <w:jc w:val="both"/>
      </w:pPr>
      <w:r>
        <w:rPr/>
        <w:t>Forma indeterminada esta forma clínica ocurre luego de la etapa aguda, es la más frecuente y se caracteriza por la ausencia o escasas manifestaciones clínicas, se confirma mediante pruebas serológicas. El nombre de indeterminada, se debe a que no se puede señalar cuál será la evolución de la infección, pues podría ser asintomática de por vida</w:t>
      </w:r>
    </w:p>
    <w:p>
      <w:pPr>
        <w:spacing w:after="0" w:line="360" w:lineRule="auto"/>
        <w:jc w:val="both"/>
        <w:sectPr>
          <w:pgSz w:w="12240" w:h="15840"/>
          <w:pgMar w:header="0" w:footer="1325" w:top="1500" w:bottom="1580" w:left="1720" w:right="1400"/>
        </w:sectPr>
      </w:pPr>
    </w:p>
    <w:p>
      <w:pPr>
        <w:pStyle w:val="BodyText"/>
        <w:spacing w:before="9"/>
        <w:rPr>
          <w:sz w:val="20"/>
        </w:rPr>
      </w:pPr>
    </w:p>
    <w:p>
      <w:pPr>
        <w:pStyle w:val="BodyText"/>
        <w:spacing w:line="360" w:lineRule="auto" w:before="73"/>
        <w:ind w:left="152"/>
      </w:pPr>
      <w:r>
        <w:rPr/>
        <w:t>siendo un portador o en algún momento pueden aparecer manifestaciones de la forma crónica de la enfermedad (Naquira y Cabrera, 2009).</w:t>
      </w:r>
    </w:p>
    <w:p>
      <w:pPr>
        <w:pStyle w:val="BodyText"/>
        <w:spacing w:before="6"/>
        <w:rPr>
          <w:sz w:val="24"/>
        </w:rPr>
      </w:pPr>
    </w:p>
    <w:p>
      <w:pPr>
        <w:pStyle w:val="Heading1"/>
        <w:spacing w:line="360" w:lineRule="auto" w:before="0"/>
        <w:ind w:left="152" w:right="108" w:firstLine="707"/>
        <w:jc w:val="both"/>
      </w:pPr>
      <w:r>
        <w:rPr/>
        <w:t>La Organización Mundial de la Salud (OMS) considera que el criterio para declarar</w:t>
      </w:r>
      <w:r>
        <w:rPr>
          <w:spacing w:val="-15"/>
        </w:rPr>
        <w:t> </w:t>
      </w:r>
      <w:r>
        <w:rPr/>
        <w:t>a</w:t>
      </w:r>
      <w:r>
        <w:rPr>
          <w:spacing w:val="-11"/>
        </w:rPr>
        <w:t> </w:t>
      </w:r>
      <w:r>
        <w:rPr/>
        <w:t>una</w:t>
      </w:r>
      <w:r>
        <w:rPr>
          <w:spacing w:val="-13"/>
        </w:rPr>
        <w:t> </w:t>
      </w:r>
      <w:r>
        <w:rPr/>
        <w:t>persona</w:t>
      </w:r>
      <w:r>
        <w:rPr>
          <w:spacing w:val="-13"/>
        </w:rPr>
        <w:t> </w:t>
      </w:r>
      <w:r>
        <w:rPr/>
        <w:t>como</w:t>
      </w:r>
      <w:r>
        <w:rPr>
          <w:spacing w:val="-11"/>
        </w:rPr>
        <w:t> </w:t>
      </w:r>
      <w:r>
        <w:rPr/>
        <w:t>infectada</w:t>
      </w:r>
      <w:r>
        <w:rPr>
          <w:spacing w:val="-11"/>
        </w:rPr>
        <w:t> </w:t>
      </w:r>
      <w:r>
        <w:rPr/>
        <w:t>por</w:t>
      </w:r>
      <w:r>
        <w:rPr>
          <w:spacing w:val="-9"/>
        </w:rPr>
        <w:t> </w:t>
      </w:r>
      <w:r>
        <w:rPr>
          <w:i/>
        </w:rPr>
        <w:t>T.</w:t>
      </w:r>
      <w:r>
        <w:rPr>
          <w:i/>
          <w:spacing w:val="-16"/>
        </w:rPr>
        <w:t> </w:t>
      </w:r>
      <w:r>
        <w:rPr>
          <w:i/>
        </w:rPr>
        <w:t>cruzi</w:t>
      </w:r>
      <w:r>
        <w:rPr>
          <w:i/>
          <w:spacing w:val="-11"/>
        </w:rPr>
        <w:t> </w:t>
      </w:r>
      <w:r>
        <w:rPr/>
        <w:t>es</w:t>
      </w:r>
      <w:r>
        <w:rPr>
          <w:spacing w:val="-12"/>
        </w:rPr>
        <w:t> </w:t>
      </w:r>
      <w:r>
        <w:rPr/>
        <w:t>que</w:t>
      </w:r>
      <w:r>
        <w:rPr>
          <w:spacing w:val="-11"/>
        </w:rPr>
        <w:t> </w:t>
      </w:r>
      <w:r>
        <w:rPr/>
        <w:t>tenga</w:t>
      </w:r>
      <w:r>
        <w:rPr>
          <w:spacing w:val="-11"/>
        </w:rPr>
        <w:t> </w:t>
      </w:r>
      <w:r>
        <w:rPr/>
        <w:t>dos</w:t>
      </w:r>
      <w:r>
        <w:rPr>
          <w:spacing w:val="-14"/>
        </w:rPr>
        <w:t> </w:t>
      </w:r>
      <w:r>
        <w:rPr/>
        <w:t>o</w:t>
      </w:r>
      <w:r>
        <w:rPr>
          <w:spacing w:val="-13"/>
        </w:rPr>
        <w:t> </w:t>
      </w:r>
      <w:r>
        <w:rPr/>
        <w:t>más</w:t>
      </w:r>
      <w:r>
        <w:rPr>
          <w:spacing w:val="-14"/>
        </w:rPr>
        <w:t> </w:t>
      </w:r>
      <w:r>
        <w:rPr/>
        <w:t>pruebas serológicas reactivas (OMS, 2010), además se debe tener en cuenta para clasificarla como subaguda o indeterminada, la ausencia de síntomas. El tratamiento etiológico de los casos indeterminados puede ser opcional; sin embargo, deben ser vigilados por largos periodos (Coura y De Castro,</w:t>
      </w:r>
      <w:r>
        <w:rPr>
          <w:spacing w:val="-22"/>
        </w:rPr>
        <w:t> </w:t>
      </w:r>
      <w:r>
        <w:rPr/>
        <w:t>2002).</w:t>
      </w:r>
    </w:p>
    <w:p>
      <w:pPr>
        <w:pStyle w:val="BodyText"/>
        <w:spacing w:before="4"/>
        <w:rPr>
          <w:sz w:val="24"/>
        </w:rPr>
      </w:pPr>
    </w:p>
    <w:p>
      <w:pPr>
        <w:pStyle w:val="BodyText"/>
        <w:spacing w:line="360" w:lineRule="auto"/>
        <w:ind w:left="152" w:right="107" w:firstLine="707"/>
        <w:jc w:val="both"/>
      </w:pPr>
      <w:r>
        <w:rPr>
          <w:b/>
        </w:rPr>
        <w:t>Forma crónica e</w:t>
      </w:r>
      <w:r>
        <w:rPr/>
        <w:t>n esta etapa de la enfermedad los principales síntomas y alteraciones son: alteraciones cardiacas como arritmias ventriculares, alteraciones digestivas (megacolon o mega-esófago) o se pueden encontrar los dos sistemas alterados tantos el sistema digestivo como el sistema circulatorio. Los compromisos cardiacos con trastornos de la conducción e insuficiencia cardiaca tienen mal pronóstico y generalmente de curso fatal (Apt </w:t>
      </w:r>
      <w:r>
        <w:rPr>
          <w:i/>
        </w:rPr>
        <w:t>et al</w:t>
      </w:r>
      <w:r>
        <w:rPr/>
        <w:t>., 2008).</w:t>
      </w:r>
    </w:p>
    <w:p>
      <w:pPr>
        <w:pStyle w:val="BodyText"/>
        <w:spacing w:before="6"/>
        <w:rPr>
          <w:sz w:val="24"/>
        </w:rPr>
      </w:pPr>
    </w:p>
    <w:p>
      <w:pPr>
        <w:pStyle w:val="Heading1"/>
        <w:spacing w:line="360" w:lineRule="auto" w:before="0"/>
        <w:ind w:left="152" w:right="115" w:firstLine="707"/>
        <w:jc w:val="both"/>
      </w:pPr>
      <w:r>
        <w:rPr/>
        <w:t>El diagnóstico de la enfermedad de acuerdo a criterios clínicos epidemiológicos principalmente con ayuda de métodos parasitológicos o serológicos (Tabla 2).</w:t>
      </w:r>
    </w:p>
    <w:p>
      <w:pPr>
        <w:spacing w:after="0" w:line="360" w:lineRule="auto"/>
        <w:jc w:val="both"/>
        <w:sectPr>
          <w:pgSz w:w="12240" w:h="15840"/>
          <w:pgMar w:header="0" w:footer="1325" w:top="1500" w:bottom="1580" w:left="1720" w:right="1420"/>
        </w:sectPr>
      </w:pPr>
    </w:p>
    <w:p>
      <w:pPr>
        <w:pStyle w:val="BodyText"/>
        <w:spacing w:before="11"/>
        <w:rPr>
          <w:sz w:val="20"/>
        </w:rPr>
      </w:pPr>
    </w:p>
    <w:p>
      <w:pPr>
        <w:spacing w:before="69"/>
        <w:ind w:left="361" w:right="0" w:firstLine="0"/>
        <w:jc w:val="left"/>
        <w:rPr>
          <w:sz w:val="24"/>
        </w:rPr>
      </w:pPr>
      <w:r>
        <w:rPr>
          <w:sz w:val="24"/>
        </w:rPr>
        <w:t>Tabla 2. Criterios para la clasificación de casos de Tripanosomiasis americana.</w:t>
      </w:r>
    </w:p>
    <w:p>
      <w:pPr>
        <w:pStyle w:val="BodyText"/>
        <w:rPr>
          <w:sz w:val="20"/>
        </w:rPr>
      </w:pPr>
    </w:p>
    <w:p>
      <w:pPr>
        <w:pStyle w:val="BodyText"/>
        <w:spacing w:before="7" w:after="1"/>
        <w:rPr>
          <w:sz w:val="16"/>
        </w:rPr>
      </w:pPr>
    </w:p>
    <w:tbl>
      <w:tblPr>
        <w:tblW w:w="0" w:type="auto"/>
        <w:jc w:val="left"/>
        <w:tblInd w:w="15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2209"/>
        <w:gridCol w:w="2326"/>
        <w:gridCol w:w="2352"/>
        <w:gridCol w:w="1923"/>
      </w:tblGrid>
      <w:tr>
        <w:trPr>
          <w:trHeight w:val="1042" w:hRule="exact"/>
        </w:trPr>
        <w:tc>
          <w:tcPr>
            <w:tcW w:w="2209" w:type="dxa"/>
          </w:tcPr>
          <w:p>
            <w:pPr>
              <w:pStyle w:val="TableParagraph"/>
              <w:spacing w:before="0"/>
              <w:ind w:left="165" w:right="165"/>
              <w:jc w:val="center"/>
              <w:rPr>
                <w:sz w:val="22"/>
              </w:rPr>
            </w:pPr>
            <w:r>
              <w:rPr>
                <w:sz w:val="22"/>
              </w:rPr>
              <w:t>Identificación de </w:t>
            </w:r>
            <w:r>
              <w:rPr>
                <w:i/>
                <w:sz w:val="22"/>
              </w:rPr>
              <w:t>T. </w:t>
            </w:r>
            <w:r>
              <w:rPr>
                <w:i/>
                <w:sz w:val="22"/>
              </w:rPr>
              <w:t>cruzi </w:t>
            </w:r>
            <w:r>
              <w:rPr>
                <w:sz w:val="22"/>
              </w:rPr>
              <w:t>por cualquier método de diagnóstico</w:t>
            </w:r>
          </w:p>
        </w:tc>
        <w:tc>
          <w:tcPr>
            <w:tcW w:w="2326" w:type="dxa"/>
          </w:tcPr>
          <w:p>
            <w:pPr>
              <w:pStyle w:val="TableParagraph"/>
              <w:spacing w:before="10"/>
              <w:rPr>
                <w:sz w:val="21"/>
              </w:rPr>
            </w:pPr>
          </w:p>
          <w:p>
            <w:pPr>
              <w:pStyle w:val="TableParagraph"/>
              <w:spacing w:before="0"/>
              <w:ind w:left="160" w:right="147" w:firstLine="300"/>
              <w:rPr>
                <w:sz w:val="22"/>
              </w:rPr>
            </w:pPr>
            <w:r>
              <w:rPr>
                <w:sz w:val="22"/>
              </w:rPr>
              <w:t>Positivo a dos pruebas serológicas</w:t>
            </w:r>
          </w:p>
        </w:tc>
        <w:tc>
          <w:tcPr>
            <w:tcW w:w="2352" w:type="dxa"/>
          </w:tcPr>
          <w:p>
            <w:pPr>
              <w:pStyle w:val="TableParagraph"/>
              <w:spacing w:before="11"/>
              <w:rPr>
                <w:sz w:val="32"/>
              </w:rPr>
            </w:pPr>
          </w:p>
          <w:p>
            <w:pPr>
              <w:pStyle w:val="TableParagraph"/>
              <w:spacing w:before="0"/>
              <w:ind w:left="405" w:right="410"/>
              <w:jc w:val="center"/>
              <w:rPr>
                <w:sz w:val="22"/>
              </w:rPr>
            </w:pPr>
            <w:r>
              <w:rPr>
                <w:sz w:val="22"/>
              </w:rPr>
              <w:t>Sintomatología</w:t>
            </w:r>
          </w:p>
        </w:tc>
        <w:tc>
          <w:tcPr>
            <w:tcW w:w="1923" w:type="dxa"/>
          </w:tcPr>
          <w:p>
            <w:pPr>
              <w:pStyle w:val="TableParagraph"/>
              <w:spacing w:before="125"/>
              <w:ind w:left="223" w:right="223"/>
              <w:jc w:val="center"/>
              <w:rPr>
                <w:sz w:val="22"/>
              </w:rPr>
            </w:pPr>
            <w:r>
              <w:rPr>
                <w:sz w:val="22"/>
              </w:rPr>
              <w:t>Criterio diagnóstico de caso</w:t>
            </w:r>
          </w:p>
        </w:tc>
      </w:tr>
      <w:tr>
        <w:trPr>
          <w:trHeight w:val="410" w:hRule="exact"/>
        </w:trPr>
        <w:tc>
          <w:tcPr>
            <w:tcW w:w="2209" w:type="dxa"/>
          </w:tcPr>
          <w:p>
            <w:pPr>
              <w:pStyle w:val="TableParagraph"/>
              <w:spacing w:before="0"/>
              <w:ind w:right="1"/>
              <w:jc w:val="center"/>
              <w:rPr>
                <w:sz w:val="22"/>
              </w:rPr>
            </w:pPr>
            <w:r>
              <w:rPr>
                <w:w w:val="100"/>
                <w:sz w:val="22"/>
              </w:rPr>
              <w:t>+</w:t>
            </w:r>
          </w:p>
        </w:tc>
        <w:tc>
          <w:tcPr>
            <w:tcW w:w="2326" w:type="dxa"/>
          </w:tcPr>
          <w:p>
            <w:pPr>
              <w:pStyle w:val="TableParagraph"/>
              <w:spacing w:before="0"/>
              <w:ind w:right="5"/>
              <w:jc w:val="center"/>
              <w:rPr>
                <w:sz w:val="22"/>
              </w:rPr>
            </w:pPr>
            <w:r>
              <w:rPr>
                <w:w w:val="100"/>
                <w:sz w:val="22"/>
              </w:rPr>
              <w:t>+</w:t>
            </w:r>
          </w:p>
        </w:tc>
        <w:tc>
          <w:tcPr>
            <w:tcW w:w="2352" w:type="dxa"/>
          </w:tcPr>
          <w:p>
            <w:pPr>
              <w:pStyle w:val="TableParagraph"/>
              <w:spacing w:before="0"/>
              <w:ind w:right="3"/>
              <w:jc w:val="center"/>
              <w:rPr>
                <w:sz w:val="22"/>
              </w:rPr>
            </w:pPr>
            <w:r>
              <w:rPr>
                <w:w w:val="100"/>
                <w:sz w:val="22"/>
              </w:rPr>
              <w:t>+</w:t>
            </w:r>
          </w:p>
        </w:tc>
        <w:tc>
          <w:tcPr>
            <w:tcW w:w="1923" w:type="dxa"/>
          </w:tcPr>
          <w:p>
            <w:pPr>
              <w:pStyle w:val="TableParagraph"/>
              <w:spacing w:before="0"/>
              <w:ind w:left="223" w:right="223"/>
              <w:jc w:val="center"/>
              <w:rPr>
                <w:sz w:val="22"/>
              </w:rPr>
            </w:pPr>
            <w:r>
              <w:rPr>
                <w:sz w:val="22"/>
              </w:rPr>
              <w:t>Agudo</w:t>
            </w:r>
          </w:p>
        </w:tc>
      </w:tr>
      <w:tr>
        <w:trPr>
          <w:trHeight w:val="408" w:hRule="exact"/>
        </w:trPr>
        <w:tc>
          <w:tcPr>
            <w:tcW w:w="2209" w:type="dxa"/>
          </w:tcPr>
          <w:p>
            <w:pPr>
              <w:pStyle w:val="TableParagraph"/>
              <w:spacing w:line="251" w:lineRule="exact" w:before="0"/>
              <w:ind w:right="1"/>
              <w:jc w:val="center"/>
              <w:rPr>
                <w:sz w:val="22"/>
              </w:rPr>
            </w:pPr>
            <w:r>
              <w:rPr>
                <w:w w:val="100"/>
                <w:sz w:val="22"/>
              </w:rPr>
              <w:t>+</w:t>
            </w:r>
          </w:p>
        </w:tc>
        <w:tc>
          <w:tcPr>
            <w:tcW w:w="2326" w:type="dxa"/>
          </w:tcPr>
          <w:p>
            <w:pPr>
              <w:pStyle w:val="TableParagraph"/>
              <w:spacing w:line="251" w:lineRule="exact" w:before="0"/>
              <w:ind w:right="3"/>
              <w:jc w:val="center"/>
              <w:rPr>
                <w:sz w:val="22"/>
              </w:rPr>
            </w:pPr>
            <w:r>
              <w:rPr>
                <w:w w:val="100"/>
                <w:sz w:val="22"/>
              </w:rPr>
              <w:t>-</w:t>
            </w:r>
          </w:p>
        </w:tc>
        <w:tc>
          <w:tcPr>
            <w:tcW w:w="2352" w:type="dxa"/>
          </w:tcPr>
          <w:p>
            <w:pPr>
              <w:pStyle w:val="TableParagraph"/>
              <w:spacing w:line="251" w:lineRule="exact" w:before="0"/>
              <w:ind w:right="3"/>
              <w:jc w:val="center"/>
              <w:rPr>
                <w:sz w:val="22"/>
              </w:rPr>
            </w:pPr>
            <w:r>
              <w:rPr>
                <w:w w:val="100"/>
                <w:sz w:val="22"/>
              </w:rPr>
              <w:t>+</w:t>
            </w:r>
          </w:p>
        </w:tc>
        <w:tc>
          <w:tcPr>
            <w:tcW w:w="1923" w:type="dxa"/>
          </w:tcPr>
          <w:p>
            <w:pPr>
              <w:pStyle w:val="TableParagraph"/>
              <w:spacing w:line="251" w:lineRule="exact" w:before="0"/>
              <w:ind w:left="223" w:right="223"/>
              <w:jc w:val="center"/>
              <w:rPr>
                <w:sz w:val="22"/>
              </w:rPr>
            </w:pPr>
            <w:r>
              <w:rPr>
                <w:sz w:val="22"/>
              </w:rPr>
              <w:t>Agudo</w:t>
            </w:r>
          </w:p>
        </w:tc>
      </w:tr>
      <w:tr>
        <w:trPr>
          <w:trHeight w:val="411" w:hRule="exact"/>
        </w:trPr>
        <w:tc>
          <w:tcPr>
            <w:tcW w:w="2209" w:type="dxa"/>
          </w:tcPr>
          <w:p>
            <w:pPr>
              <w:pStyle w:val="TableParagraph"/>
              <w:spacing w:before="0"/>
              <w:ind w:right="1"/>
              <w:jc w:val="center"/>
              <w:rPr>
                <w:sz w:val="22"/>
              </w:rPr>
            </w:pPr>
            <w:r>
              <w:rPr>
                <w:w w:val="100"/>
                <w:sz w:val="22"/>
              </w:rPr>
              <w:t>-</w:t>
            </w:r>
          </w:p>
        </w:tc>
        <w:tc>
          <w:tcPr>
            <w:tcW w:w="2326" w:type="dxa"/>
          </w:tcPr>
          <w:p>
            <w:pPr>
              <w:pStyle w:val="TableParagraph"/>
              <w:spacing w:before="0"/>
              <w:ind w:right="5"/>
              <w:jc w:val="center"/>
              <w:rPr>
                <w:sz w:val="22"/>
              </w:rPr>
            </w:pPr>
            <w:r>
              <w:rPr>
                <w:w w:val="100"/>
                <w:sz w:val="22"/>
              </w:rPr>
              <w:t>+</w:t>
            </w:r>
          </w:p>
        </w:tc>
        <w:tc>
          <w:tcPr>
            <w:tcW w:w="2352" w:type="dxa"/>
          </w:tcPr>
          <w:p>
            <w:pPr>
              <w:pStyle w:val="TableParagraph"/>
              <w:spacing w:before="0"/>
              <w:ind w:right="3"/>
              <w:jc w:val="center"/>
              <w:rPr>
                <w:sz w:val="22"/>
              </w:rPr>
            </w:pPr>
            <w:r>
              <w:rPr>
                <w:w w:val="100"/>
                <w:sz w:val="22"/>
              </w:rPr>
              <w:t>+</w:t>
            </w:r>
          </w:p>
        </w:tc>
        <w:tc>
          <w:tcPr>
            <w:tcW w:w="1923" w:type="dxa"/>
          </w:tcPr>
          <w:p>
            <w:pPr>
              <w:pStyle w:val="TableParagraph"/>
              <w:spacing w:before="0"/>
              <w:ind w:left="223" w:right="223"/>
              <w:jc w:val="center"/>
              <w:rPr>
                <w:sz w:val="22"/>
              </w:rPr>
            </w:pPr>
            <w:r>
              <w:rPr>
                <w:sz w:val="22"/>
              </w:rPr>
              <w:t>Agudo</w:t>
            </w:r>
          </w:p>
        </w:tc>
      </w:tr>
      <w:tr>
        <w:trPr>
          <w:trHeight w:val="410" w:hRule="exact"/>
        </w:trPr>
        <w:tc>
          <w:tcPr>
            <w:tcW w:w="2209" w:type="dxa"/>
          </w:tcPr>
          <w:p>
            <w:pPr>
              <w:pStyle w:val="TableParagraph"/>
              <w:spacing w:line="251" w:lineRule="exact" w:before="0"/>
              <w:ind w:right="1"/>
              <w:jc w:val="center"/>
              <w:rPr>
                <w:sz w:val="22"/>
              </w:rPr>
            </w:pPr>
            <w:r>
              <w:rPr>
                <w:w w:val="100"/>
                <w:sz w:val="22"/>
              </w:rPr>
              <w:t>+</w:t>
            </w:r>
          </w:p>
        </w:tc>
        <w:tc>
          <w:tcPr>
            <w:tcW w:w="2326" w:type="dxa"/>
          </w:tcPr>
          <w:p>
            <w:pPr>
              <w:pStyle w:val="TableParagraph"/>
              <w:spacing w:line="251" w:lineRule="exact" w:before="0"/>
              <w:ind w:right="5"/>
              <w:jc w:val="center"/>
              <w:rPr>
                <w:sz w:val="22"/>
              </w:rPr>
            </w:pPr>
            <w:r>
              <w:rPr>
                <w:w w:val="100"/>
                <w:sz w:val="22"/>
              </w:rPr>
              <w:t>+</w:t>
            </w:r>
          </w:p>
        </w:tc>
        <w:tc>
          <w:tcPr>
            <w:tcW w:w="2352" w:type="dxa"/>
          </w:tcPr>
          <w:p>
            <w:pPr>
              <w:pStyle w:val="TableParagraph"/>
              <w:spacing w:line="251" w:lineRule="exact" w:before="0"/>
              <w:ind w:right="5"/>
              <w:jc w:val="center"/>
              <w:rPr>
                <w:sz w:val="22"/>
              </w:rPr>
            </w:pPr>
            <w:r>
              <w:rPr>
                <w:w w:val="100"/>
                <w:sz w:val="22"/>
              </w:rPr>
              <w:t>-</w:t>
            </w:r>
          </w:p>
        </w:tc>
        <w:tc>
          <w:tcPr>
            <w:tcW w:w="1923" w:type="dxa"/>
          </w:tcPr>
          <w:p>
            <w:pPr>
              <w:pStyle w:val="TableParagraph"/>
              <w:spacing w:line="251" w:lineRule="exact" w:before="0"/>
              <w:ind w:left="223" w:right="223"/>
              <w:jc w:val="center"/>
              <w:rPr>
                <w:sz w:val="22"/>
              </w:rPr>
            </w:pPr>
            <w:r>
              <w:rPr>
                <w:sz w:val="22"/>
              </w:rPr>
              <w:t>Indeterminado</w:t>
            </w:r>
          </w:p>
        </w:tc>
      </w:tr>
      <w:tr>
        <w:trPr>
          <w:trHeight w:val="408" w:hRule="exact"/>
        </w:trPr>
        <w:tc>
          <w:tcPr>
            <w:tcW w:w="2209" w:type="dxa"/>
          </w:tcPr>
          <w:p>
            <w:pPr>
              <w:pStyle w:val="TableParagraph"/>
              <w:spacing w:line="251" w:lineRule="exact" w:before="0"/>
              <w:ind w:right="1"/>
              <w:jc w:val="center"/>
              <w:rPr>
                <w:sz w:val="22"/>
              </w:rPr>
            </w:pPr>
            <w:r>
              <w:rPr>
                <w:w w:val="100"/>
                <w:sz w:val="22"/>
              </w:rPr>
              <w:t>-</w:t>
            </w:r>
          </w:p>
        </w:tc>
        <w:tc>
          <w:tcPr>
            <w:tcW w:w="2326" w:type="dxa"/>
          </w:tcPr>
          <w:p>
            <w:pPr>
              <w:pStyle w:val="TableParagraph"/>
              <w:spacing w:line="251" w:lineRule="exact" w:before="0"/>
              <w:ind w:right="5"/>
              <w:jc w:val="center"/>
              <w:rPr>
                <w:sz w:val="22"/>
              </w:rPr>
            </w:pPr>
            <w:r>
              <w:rPr>
                <w:w w:val="100"/>
                <w:sz w:val="22"/>
              </w:rPr>
              <w:t>+</w:t>
            </w:r>
          </w:p>
        </w:tc>
        <w:tc>
          <w:tcPr>
            <w:tcW w:w="2352" w:type="dxa"/>
          </w:tcPr>
          <w:p>
            <w:pPr>
              <w:pStyle w:val="TableParagraph"/>
              <w:spacing w:line="251" w:lineRule="exact" w:before="0"/>
              <w:ind w:right="5"/>
              <w:jc w:val="center"/>
              <w:rPr>
                <w:sz w:val="22"/>
              </w:rPr>
            </w:pPr>
            <w:r>
              <w:rPr>
                <w:w w:val="100"/>
                <w:sz w:val="22"/>
              </w:rPr>
              <w:t>-</w:t>
            </w:r>
          </w:p>
        </w:tc>
        <w:tc>
          <w:tcPr>
            <w:tcW w:w="1923" w:type="dxa"/>
          </w:tcPr>
          <w:p>
            <w:pPr>
              <w:pStyle w:val="TableParagraph"/>
              <w:spacing w:line="251" w:lineRule="exact" w:before="0"/>
              <w:ind w:left="223" w:right="223"/>
              <w:jc w:val="center"/>
              <w:rPr>
                <w:sz w:val="22"/>
              </w:rPr>
            </w:pPr>
            <w:r>
              <w:rPr>
                <w:sz w:val="22"/>
              </w:rPr>
              <w:t>Indeterminado</w:t>
            </w:r>
          </w:p>
        </w:tc>
      </w:tr>
      <w:tr>
        <w:trPr>
          <w:trHeight w:val="410" w:hRule="exact"/>
        </w:trPr>
        <w:tc>
          <w:tcPr>
            <w:tcW w:w="2209" w:type="dxa"/>
          </w:tcPr>
          <w:p>
            <w:pPr>
              <w:pStyle w:val="TableParagraph"/>
              <w:spacing w:before="0"/>
              <w:ind w:right="1"/>
              <w:jc w:val="center"/>
              <w:rPr>
                <w:sz w:val="22"/>
              </w:rPr>
            </w:pPr>
            <w:r>
              <w:rPr>
                <w:w w:val="100"/>
                <w:sz w:val="22"/>
              </w:rPr>
              <w:t>-</w:t>
            </w:r>
          </w:p>
        </w:tc>
        <w:tc>
          <w:tcPr>
            <w:tcW w:w="2326" w:type="dxa"/>
          </w:tcPr>
          <w:p>
            <w:pPr>
              <w:pStyle w:val="TableParagraph"/>
              <w:spacing w:before="0"/>
              <w:ind w:right="5"/>
              <w:jc w:val="center"/>
              <w:rPr>
                <w:sz w:val="22"/>
              </w:rPr>
            </w:pPr>
            <w:r>
              <w:rPr>
                <w:w w:val="100"/>
                <w:sz w:val="22"/>
              </w:rPr>
              <w:t>+</w:t>
            </w:r>
          </w:p>
        </w:tc>
        <w:tc>
          <w:tcPr>
            <w:tcW w:w="2352" w:type="dxa"/>
          </w:tcPr>
          <w:p>
            <w:pPr>
              <w:pStyle w:val="TableParagraph"/>
              <w:spacing w:before="0"/>
              <w:ind w:right="3"/>
              <w:jc w:val="center"/>
              <w:rPr>
                <w:sz w:val="22"/>
              </w:rPr>
            </w:pPr>
            <w:r>
              <w:rPr>
                <w:w w:val="100"/>
                <w:sz w:val="22"/>
              </w:rPr>
              <w:t>+</w:t>
            </w:r>
          </w:p>
        </w:tc>
        <w:tc>
          <w:tcPr>
            <w:tcW w:w="1923" w:type="dxa"/>
          </w:tcPr>
          <w:p>
            <w:pPr>
              <w:pStyle w:val="TableParagraph"/>
              <w:spacing w:before="0"/>
              <w:ind w:left="223" w:right="223"/>
              <w:jc w:val="center"/>
              <w:rPr>
                <w:sz w:val="22"/>
              </w:rPr>
            </w:pPr>
            <w:r>
              <w:rPr>
                <w:sz w:val="22"/>
              </w:rPr>
              <w:t>Crónico</w:t>
            </w:r>
          </w:p>
        </w:tc>
      </w:tr>
      <w:tr>
        <w:trPr>
          <w:trHeight w:val="410" w:hRule="exact"/>
        </w:trPr>
        <w:tc>
          <w:tcPr>
            <w:tcW w:w="2209" w:type="dxa"/>
          </w:tcPr>
          <w:p>
            <w:pPr>
              <w:pStyle w:val="TableParagraph"/>
              <w:spacing w:line="251" w:lineRule="exact" w:before="0"/>
              <w:ind w:right="1"/>
              <w:jc w:val="center"/>
              <w:rPr>
                <w:sz w:val="22"/>
              </w:rPr>
            </w:pPr>
            <w:r>
              <w:rPr>
                <w:w w:val="100"/>
                <w:sz w:val="22"/>
              </w:rPr>
              <w:t>-</w:t>
            </w:r>
          </w:p>
        </w:tc>
        <w:tc>
          <w:tcPr>
            <w:tcW w:w="2326" w:type="dxa"/>
          </w:tcPr>
          <w:p>
            <w:pPr>
              <w:pStyle w:val="TableParagraph"/>
              <w:spacing w:line="251" w:lineRule="exact" w:before="0"/>
              <w:ind w:right="3"/>
              <w:jc w:val="center"/>
              <w:rPr>
                <w:sz w:val="22"/>
              </w:rPr>
            </w:pPr>
            <w:r>
              <w:rPr>
                <w:w w:val="100"/>
                <w:sz w:val="22"/>
              </w:rPr>
              <w:t>-</w:t>
            </w:r>
          </w:p>
        </w:tc>
        <w:tc>
          <w:tcPr>
            <w:tcW w:w="2352" w:type="dxa"/>
          </w:tcPr>
          <w:p>
            <w:pPr>
              <w:pStyle w:val="TableParagraph"/>
              <w:spacing w:line="251" w:lineRule="exact" w:before="0"/>
              <w:ind w:right="3"/>
              <w:jc w:val="center"/>
              <w:rPr>
                <w:sz w:val="22"/>
              </w:rPr>
            </w:pPr>
            <w:r>
              <w:rPr>
                <w:w w:val="100"/>
                <w:sz w:val="22"/>
              </w:rPr>
              <w:t>+</w:t>
            </w:r>
          </w:p>
        </w:tc>
        <w:tc>
          <w:tcPr>
            <w:tcW w:w="1923" w:type="dxa"/>
          </w:tcPr>
          <w:p>
            <w:pPr>
              <w:pStyle w:val="TableParagraph"/>
              <w:spacing w:line="251" w:lineRule="exact" w:before="0"/>
              <w:ind w:left="223" w:right="223"/>
              <w:jc w:val="center"/>
              <w:rPr>
                <w:sz w:val="22"/>
              </w:rPr>
            </w:pPr>
            <w:r>
              <w:rPr>
                <w:sz w:val="22"/>
              </w:rPr>
              <w:t>No caso</w:t>
            </w:r>
          </w:p>
        </w:tc>
      </w:tr>
    </w:tbl>
    <w:p>
      <w:pPr>
        <w:pStyle w:val="BodyText"/>
        <w:spacing w:before="8"/>
        <w:rPr>
          <w:sz w:val="17"/>
        </w:rPr>
      </w:pPr>
    </w:p>
    <w:p>
      <w:pPr>
        <w:pStyle w:val="BodyText"/>
        <w:spacing w:before="72"/>
        <w:ind w:left="5287"/>
      </w:pPr>
      <w:r>
        <w:rPr/>
        <w:t>(Tomado de la NOM-032-SSA2-2010)</w:t>
      </w:r>
    </w:p>
    <w:p>
      <w:pPr>
        <w:spacing w:after="0"/>
        <w:sectPr>
          <w:pgSz w:w="12240" w:h="15840"/>
          <w:pgMar w:header="0" w:footer="1325" w:top="1500" w:bottom="1580" w:left="1720" w:right="1400"/>
        </w:sectPr>
      </w:pPr>
    </w:p>
    <w:p>
      <w:pPr>
        <w:pStyle w:val="BodyText"/>
        <w:spacing w:before="7"/>
        <w:rPr>
          <w:sz w:val="20"/>
        </w:rPr>
      </w:pPr>
    </w:p>
    <w:p>
      <w:pPr>
        <w:pStyle w:val="Heading2"/>
        <w:numPr>
          <w:ilvl w:val="0"/>
          <w:numId w:val="3"/>
        </w:numPr>
        <w:tabs>
          <w:tab w:pos="1232" w:val="left" w:leader="none"/>
          <w:tab w:pos="1233" w:val="left" w:leader="none"/>
        </w:tabs>
        <w:spacing w:line="240" w:lineRule="auto" w:before="73" w:after="0"/>
        <w:ind w:left="1232" w:right="0" w:hanging="360"/>
        <w:jc w:val="left"/>
      </w:pPr>
      <w:bookmarkStart w:name="_bookmark17" w:id="29"/>
      <w:bookmarkEnd w:id="29"/>
      <w:r>
        <w:rPr>
          <w:b w:val="0"/>
        </w:rPr>
      </w:r>
      <w:bookmarkStart w:name="_bookmark17" w:id="30"/>
      <w:bookmarkEnd w:id="30"/>
      <w:r>
        <w:rPr/>
        <w:t>T</w:t>
      </w:r>
      <w:r>
        <w:rPr/>
        <w:t>ratamiento</w:t>
      </w:r>
    </w:p>
    <w:p>
      <w:pPr>
        <w:pStyle w:val="BodyText"/>
        <w:rPr>
          <w:b/>
        </w:rPr>
      </w:pPr>
    </w:p>
    <w:p>
      <w:pPr>
        <w:pStyle w:val="BodyText"/>
        <w:spacing w:before="1"/>
        <w:rPr>
          <w:b/>
        </w:rPr>
      </w:pPr>
    </w:p>
    <w:p>
      <w:pPr>
        <w:pStyle w:val="BodyText"/>
        <w:spacing w:line="360" w:lineRule="auto" w:before="1"/>
        <w:ind w:left="152" w:right="104" w:firstLine="707"/>
        <w:jc w:val="both"/>
      </w:pPr>
      <w:r>
        <w:rPr/>
        <w:t>Los tratamientos que se utilizan para Chagas son compuestos nitroheterociclicos descubiertos hace tres décadas: Benznidazol       y Nifurtimox (Silveira </w:t>
      </w:r>
      <w:r>
        <w:rPr>
          <w:i/>
        </w:rPr>
        <w:t>et al</w:t>
      </w:r>
      <w:r>
        <w:rPr/>
        <w:t>., 2000; Solari </w:t>
      </w:r>
      <w:r>
        <w:rPr>
          <w:i/>
        </w:rPr>
        <w:t>et al.</w:t>
      </w:r>
      <w:r>
        <w:rPr/>
        <w:t>, 2001).</w:t>
      </w:r>
    </w:p>
    <w:p>
      <w:pPr>
        <w:pStyle w:val="BodyText"/>
      </w:pPr>
    </w:p>
    <w:p>
      <w:pPr>
        <w:pStyle w:val="BodyText"/>
      </w:pPr>
    </w:p>
    <w:p>
      <w:pPr>
        <w:pStyle w:val="BodyText"/>
        <w:spacing w:before="1"/>
        <w:rPr>
          <w:sz w:val="24"/>
        </w:rPr>
      </w:pPr>
    </w:p>
    <w:p>
      <w:pPr>
        <w:pStyle w:val="BodyText"/>
        <w:spacing w:line="360" w:lineRule="auto"/>
        <w:ind w:left="152" w:right="105" w:firstLine="707"/>
        <w:jc w:val="both"/>
      </w:pPr>
      <w:r>
        <w:rPr/>
        <w:t>Benznidazol es un (N-bencil-2-nitroimidazol acetamida) nitroimidazol usado en terapia humana desde 1978. Inhibe la síntesis de ARN y genera acumulación de superóxidos. Con un metabolismo de eliminación mixto (70% hepático y 30% renal), su posología</w:t>
      </w:r>
      <w:r>
        <w:rPr>
          <w:spacing w:val="-5"/>
        </w:rPr>
        <w:t> </w:t>
      </w:r>
      <w:r>
        <w:rPr/>
        <w:t>es</w:t>
      </w:r>
      <w:r>
        <w:rPr>
          <w:spacing w:val="-5"/>
        </w:rPr>
        <w:t> </w:t>
      </w:r>
      <w:r>
        <w:rPr/>
        <w:t>de</w:t>
      </w:r>
      <w:r>
        <w:rPr>
          <w:spacing w:val="-6"/>
        </w:rPr>
        <w:t> </w:t>
      </w:r>
      <w:r>
        <w:rPr/>
        <w:t>5</w:t>
      </w:r>
      <w:r>
        <w:rPr>
          <w:spacing w:val="-5"/>
        </w:rPr>
        <w:t> </w:t>
      </w:r>
      <w:r>
        <w:rPr/>
        <w:t>días</w:t>
      </w:r>
      <w:r>
        <w:rPr>
          <w:spacing w:val="-5"/>
        </w:rPr>
        <w:t> </w:t>
      </w:r>
      <w:r>
        <w:rPr/>
        <w:t>en</w:t>
      </w:r>
      <w:r>
        <w:rPr>
          <w:spacing w:val="-6"/>
        </w:rPr>
        <w:t> </w:t>
      </w:r>
      <w:r>
        <w:rPr/>
        <w:t>adultos</w:t>
      </w:r>
      <w:r>
        <w:rPr>
          <w:spacing w:val="-5"/>
        </w:rPr>
        <w:t> </w:t>
      </w:r>
      <w:r>
        <w:rPr/>
        <w:t>y</w:t>
      </w:r>
      <w:r>
        <w:rPr>
          <w:spacing w:val="-7"/>
        </w:rPr>
        <w:t> </w:t>
      </w:r>
      <w:r>
        <w:rPr/>
        <w:t>5-10</w:t>
      </w:r>
      <w:r>
        <w:rPr>
          <w:spacing w:val="-8"/>
        </w:rPr>
        <w:t> </w:t>
      </w:r>
      <w:r>
        <w:rPr/>
        <w:t>mg/kg/día</w:t>
      </w:r>
      <w:r>
        <w:rPr>
          <w:spacing w:val="-5"/>
        </w:rPr>
        <w:t> </w:t>
      </w:r>
      <w:r>
        <w:rPr/>
        <w:t>durante</w:t>
      </w:r>
      <w:r>
        <w:rPr>
          <w:spacing w:val="-8"/>
        </w:rPr>
        <w:t> </w:t>
      </w:r>
      <w:r>
        <w:rPr/>
        <w:t>90</w:t>
      </w:r>
      <w:r>
        <w:rPr>
          <w:spacing w:val="-6"/>
        </w:rPr>
        <w:t> </w:t>
      </w:r>
      <w:r>
        <w:rPr/>
        <w:t>días,</w:t>
      </w:r>
      <w:r>
        <w:rPr>
          <w:spacing w:val="-4"/>
        </w:rPr>
        <w:t> </w:t>
      </w:r>
      <w:r>
        <w:rPr/>
        <w:t>no</w:t>
      </w:r>
      <w:r>
        <w:rPr>
          <w:spacing w:val="-6"/>
        </w:rPr>
        <w:t> </w:t>
      </w:r>
      <w:r>
        <w:rPr/>
        <w:t>es</w:t>
      </w:r>
      <w:r>
        <w:rPr>
          <w:spacing w:val="-8"/>
        </w:rPr>
        <w:t> </w:t>
      </w:r>
      <w:r>
        <w:rPr/>
        <w:t>necesario</w:t>
      </w:r>
      <w:r>
        <w:rPr>
          <w:spacing w:val="-5"/>
        </w:rPr>
        <w:t> </w:t>
      </w:r>
      <w:r>
        <w:rPr/>
        <w:t>ajuste de dosis en el caso de insuficiencia renal o hepática. Modelos animales han demostrado que es capaz de atravesar la placenta y tiene efectos teratogénicos, por el benznidazol no debe administrarse en el embarazo (Castro </w:t>
      </w:r>
      <w:r>
        <w:rPr>
          <w:i/>
        </w:rPr>
        <w:t>et al</w:t>
      </w:r>
      <w:r>
        <w:rPr/>
        <w:t>., 2006). Los efectos adversos se dividen en tres tipos: Dermatológicos: erupción cutánea que aparece entre los 7-10 días de tratamiento, edema generalizado, fiebre, adenopatías, mialgia y artralgia, Hematológicos</w:t>
      </w:r>
      <w:r>
        <w:rPr>
          <w:i/>
        </w:rPr>
        <w:t>: </w:t>
      </w:r>
      <w:r>
        <w:rPr/>
        <w:t>depresión de la médula ósea con trombocitopenia, púrpura y agranulocitosis, que es la manifestación</w:t>
      </w:r>
      <w:r>
        <w:rPr>
          <w:spacing w:val="-17"/>
        </w:rPr>
        <w:t> </w:t>
      </w:r>
      <w:r>
        <w:rPr/>
        <w:t>más</w:t>
      </w:r>
      <w:r>
        <w:rPr>
          <w:spacing w:val="-19"/>
        </w:rPr>
        <w:t> </w:t>
      </w:r>
      <w:r>
        <w:rPr/>
        <w:t>grave.</w:t>
      </w:r>
      <w:r>
        <w:rPr>
          <w:spacing w:val="-16"/>
        </w:rPr>
        <w:t> </w:t>
      </w:r>
      <w:r>
        <w:rPr/>
        <w:t>Compromiso</w:t>
      </w:r>
      <w:r>
        <w:rPr>
          <w:spacing w:val="-17"/>
        </w:rPr>
        <w:t> </w:t>
      </w:r>
      <w:r>
        <w:rPr/>
        <w:t>neurológico</w:t>
      </w:r>
      <w:r>
        <w:rPr>
          <w:i/>
        </w:rPr>
        <w:t>:</w:t>
      </w:r>
      <w:r>
        <w:rPr>
          <w:i/>
          <w:spacing w:val="-17"/>
        </w:rPr>
        <w:t> </w:t>
      </w:r>
      <w:r>
        <w:rPr/>
        <w:t>polineuropatía,</w:t>
      </w:r>
      <w:r>
        <w:rPr>
          <w:spacing w:val="-17"/>
        </w:rPr>
        <w:t> </w:t>
      </w:r>
      <w:r>
        <w:rPr/>
        <w:t>parestesia</w:t>
      </w:r>
      <w:r>
        <w:rPr>
          <w:spacing w:val="-17"/>
        </w:rPr>
        <w:t> </w:t>
      </w:r>
      <w:r>
        <w:rPr/>
        <w:t>y</w:t>
      </w:r>
      <w:r>
        <w:rPr>
          <w:spacing w:val="-19"/>
        </w:rPr>
        <w:t> </w:t>
      </w:r>
      <w:r>
        <w:rPr/>
        <w:t>polineuritis periférica (Apt </w:t>
      </w:r>
      <w:r>
        <w:rPr>
          <w:i/>
        </w:rPr>
        <w:t>et al</w:t>
      </w:r>
      <w:r>
        <w:rPr/>
        <w:t>.,</w:t>
      </w:r>
      <w:r>
        <w:rPr>
          <w:spacing w:val="-4"/>
        </w:rPr>
        <w:t> </w:t>
      </w:r>
      <w:r>
        <w:rPr/>
        <w:t>2006)</w:t>
      </w:r>
    </w:p>
    <w:p>
      <w:pPr>
        <w:pStyle w:val="BodyText"/>
      </w:pPr>
    </w:p>
    <w:p>
      <w:pPr>
        <w:pStyle w:val="BodyText"/>
      </w:pPr>
    </w:p>
    <w:p>
      <w:pPr>
        <w:pStyle w:val="BodyText"/>
        <w:spacing w:before="1"/>
        <w:rPr>
          <w:sz w:val="24"/>
        </w:rPr>
      </w:pPr>
    </w:p>
    <w:p>
      <w:pPr>
        <w:pStyle w:val="BodyText"/>
        <w:spacing w:line="360" w:lineRule="auto"/>
        <w:ind w:left="152" w:right="103" w:firstLine="707"/>
        <w:jc w:val="both"/>
      </w:pPr>
      <w:r>
        <w:rPr/>
        <w:t>Nifurtimox es un (5-nitrofuro 3-metil-4-(5´-nitrofurlideneamina) tetrahidro-4H-1,4- tiazina-1,1-dioxido).</w:t>
      </w:r>
      <w:r>
        <w:rPr>
          <w:spacing w:val="-14"/>
        </w:rPr>
        <w:t> </w:t>
      </w:r>
      <w:r>
        <w:rPr/>
        <w:t>Su</w:t>
      </w:r>
      <w:r>
        <w:rPr>
          <w:spacing w:val="-18"/>
        </w:rPr>
        <w:t> </w:t>
      </w:r>
      <w:r>
        <w:rPr/>
        <w:t>mecanismo</w:t>
      </w:r>
      <w:r>
        <w:rPr>
          <w:spacing w:val="-19"/>
        </w:rPr>
        <w:t> </w:t>
      </w:r>
      <w:r>
        <w:rPr/>
        <w:t>de</w:t>
      </w:r>
      <w:r>
        <w:rPr>
          <w:spacing w:val="-16"/>
        </w:rPr>
        <w:t> </w:t>
      </w:r>
      <w:r>
        <w:rPr/>
        <w:t>acción</w:t>
      </w:r>
      <w:r>
        <w:rPr>
          <w:spacing w:val="-16"/>
        </w:rPr>
        <w:t> </w:t>
      </w:r>
      <w:r>
        <w:rPr/>
        <w:t>es</w:t>
      </w:r>
      <w:r>
        <w:rPr>
          <w:spacing w:val="-21"/>
        </w:rPr>
        <w:t> </w:t>
      </w:r>
      <w:r>
        <w:rPr/>
        <w:t>por</w:t>
      </w:r>
      <w:r>
        <w:rPr>
          <w:spacing w:val="-17"/>
        </w:rPr>
        <w:t> </w:t>
      </w:r>
      <w:r>
        <w:rPr/>
        <w:t>toxicidad</w:t>
      </w:r>
      <w:r>
        <w:rPr>
          <w:spacing w:val="-16"/>
        </w:rPr>
        <w:t> </w:t>
      </w:r>
      <w:r>
        <w:rPr/>
        <w:t>en</w:t>
      </w:r>
      <w:r>
        <w:rPr>
          <w:spacing w:val="-16"/>
        </w:rPr>
        <w:t> </w:t>
      </w:r>
      <w:r>
        <w:rPr/>
        <w:t>el</w:t>
      </w:r>
      <w:r>
        <w:rPr>
          <w:spacing w:val="-17"/>
        </w:rPr>
        <w:t> </w:t>
      </w:r>
      <w:r>
        <w:rPr/>
        <w:t>ADN</w:t>
      </w:r>
      <w:r>
        <w:rPr>
          <w:spacing w:val="-17"/>
        </w:rPr>
        <w:t> </w:t>
      </w:r>
      <w:r>
        <w:rPr/>
        <w:t>del</w:t>
      </w:r>
      <w:r>
        <w:rPr>
          <w:spacing w:val="-17"/>
        </w:rPr>
        <w:t> </w:t>
      </w:r>
      <w:r>
        <w:rPr/>
        <w:t>parásito</w:t>
      </w:r>
      <w:r>
        <w:rPr>
          <w:spacing w:val="-19"/>
        </w:rPr>
        <w:t> </w:t>
      </w:r>
      <w:r>
        <w:rPr/>
        <w:t>debido a la acumulación de radicales libres y superóxidos. Se metaboliza a través del hígado y su posología</w:t>
      </w:r>
      <w:r>
        <w:rPr>
          <w:spacing w:val="-4"/>
        </w:rPr>
        <w:t> </w:t>
      </w:r>
      <w:r>
        <w:rPr/>
        <w:t>es</w:t>
      </w:r>
      <w:r>
        <w:rPr>
          <w:spacing w:val="-4"/>
        </w:rPr>
        <w:t> </w:t>
      </w:r>
      <w:r>
        <w:rPr/>
        <w:t>de</w:t>
      </w:r>
      <w:r>
        <w:rPr>
          <w:spacing w:val="-7"/>
        </w:rPr>
        <w:t> </w:t>
      </w:r>
      <w:r>
        <w:rPr/>
        <w:t>8</w:t>
      </w:r>
      <w:r>
        <w:rPr>
          <w:spacing w:val="-4"/>
        </w:rPr>
        <w:t> </w:t>
      </w:r>
      <w:r>
        <w:rPr/>
        <w:t>adultos</w:t>
      </w:r>
      <w:r>
        <w:rPr>
          <w:spacing w:val="-4"/>
        </w:rPr>
        <w:t> </w:t>
      </w:r>
      <w:r>
        <w:rPr/>
        <w:t>y</w:t>
      </w:r>
      <w:r>
        <w:rPr>
          <w:spacing w:val="-6"/>
        </w:rPr>
        <w:t> </w:t>
      </w:r>
      <w:r>
        <w:rPr/>
        <w:t>15</w:t>
      </w:r>
      <w:r>
        <w:rPr>
          <w:spacing w:val="-7"/>
        </w:rPr>
        <w:t> </w:t>
      </w:r>
      <w:r>
        <w:rPr/>
        <w:t>mg/kg/día</w:t>
      </w:r>
      <w:r>
        <w:rPr>
          <w:spacing w:val="-4"/>
        </w:rPr>
        <w:t> </w:t>
      </w:r>
      <w:r>
        <w:rPr/>
        <w:t>durante</w:t>
      </w:r>
      <w:r>
        <w:rPr>
          <w:spacing w:val="-6"/>
        </w:rPr>
        <w:t> </w:t>
      </w:r>
      <w:r>
        <w:rPr/>
        <w:t>90</w:t>
      </w:r>
      <w:r>
        <w:rPr>
          <w:spacing w:val="-4"/>
        </w:rPr>
        <w:t> </w:t>
      </w:r>
      <w:r>
        <w:rPr/>
        <w:t>días</w:t>
      </w:r>
      <w:r>
        <w:rPr>
          <w:spacing w:val="-4"/>
        </w:rPr>
        <w:t> </w:t>
      </w:r>
      <w:r>
        <w:rPr/>
        <w:t>en</w:t>
      </w:r>
      <w:r>
        <w:rPr>
          <w:spacing w:val="-4"/>
        </w:rPr>
        <w:t> </w:t>
      </w:r>
      <w:r>
        <w:rPr/>
        <w:t>niños.</w:t>
      </w:r>
      <w:r>
        <w:rPr>
          <w:spacing w:val="-5"/>
        </w:rPr>
        <w:t> </w:t>
      </w:r>
      <w:r>
        <w:rPr/>
        <w:t>Sus</w:t>
      </w:r>
      <w:r>
        <w:rPr>
          <w:spacing w:val="-4"/>
        </w:rPr>
        <w:t> </w:t>
      </w:r>
      <w:r>
        <w:rPr/>
        <w:t>principales</w:t>
      </w:r>
      <w:r>
        <w:rPr>
          <w:spacing w:val="-4"/>
        </w:rPr>
        <w:t> </w:t>
      </w:r>
      <w:r>
        <w:rPr/>
        <w:t>efectos adversos son manifestaciones digestiva anorexia, pérdida de peso) y manifestaciones neuropsiquiátricas (irritabilidad, alteración del sueño y neuropatías periféricas) (Merino </w:t>
      </w:r>
      <w:r>
        <w:rPr>
          <w:i/>
        </w:rPr>
        <w:t>et </w:t>
      </w:r>
      <w:r>
        <w:rPr>
          <w:i/>
        </w:rPr>
        <w:t>al</w:t>
      </w:r>
      <w:r>
        <w:rPr/>
        <w:t>.,</w:t>
      </w:r>
      <w:r>
        <w:rPr>
          <w:spacing w:val="-3"/>
        </w:rPr>
        <w:t> </w:t>
      </w:r>
      <w:r>
        <w:rPr/>
        <w:t>2013).</w:t>
      </w:r>
    </w:p>
    <w:p>
      <w:pPr>
        <w:spacing w:after="0" w:line="360" w:lineRule="auto"/>
        <w:jc w:val="both"/>
        <w:sectPr>
          <w:pgSz w:w="12240" w:h="15840"/>
          <w:pgMar w:header="0" w:footer="1325" w:top="1500" w:bottom="1580" w:left="1720" w:right="1420"/>
        </w:sectPr>
      </w:pPr>
    </w:p>
    <w:p>
      <w:pPr>
        <w:pStyle w:val="BodyText"/>
        <w:spacing w:before="9"/>
        <w:rPr>
          <w:sz w:val="20"/>
        </w:rPr>
      </w:pPr>
    </w:p>
    <w:p>
      <w:pPr>
        <w:pStyle w:val="BodyText"/>
        <w:spacing w:line="360" w:lineRule="auto" w:before="73"/>
        <w:ind w:left="152" w:right="110" w:firstLine="707"/>
        <w:jc w:val="both"/>
      </w:pPr>
      <w:r>
        <w:rPr/>
        <w:t>Actualmente se está investigando acerca de nuevas drogas para el tratamiento de la enfermedad de Chagas que no causen efectos adversos, un ejemplo de esto es el Pozaconazol (Belaunzaran, 2015).</w:t>
      </w:r>
    </w:p>
    <w:p>
      <w:pPr>
        <w:pStyle w:val="BodyText"/>
      </w:pPr>
    </w:p>
    <w:p>
      <w:pPr>
        <w:pStyle w:val="BodyText"/>
      </w:pPr>
    </w:p>
    <w:p>
      <w:pPr>
        <w:pStyle w:val="BodyText"/>
        <w:spacing w:before="1"/>
        <w:rPr>
          <w:sz w:val="24"/>
        </w:rPr>
      </w:pPr>
    </w:p>
    <w:p>
      <w:pPr>
        <w:pStyle w:val="BodyText"/>
        <w:spacing w:line="360" w:lineRule="auto"/>
        <w:ind w:left="152" w:right="104" w:firstLine="707"/>
        <w:jc w:val="both"/>
      </w:pPr>
      <w:r>
        <w:rPr/>
        <w:t>El Posaconazol (POS) es un triazol de amplio espectro actualmente aprobado para el tratamiento de infecciones por hongos agresivas, inhibe el ergosterol y tiene un perfil farmacocinético favorable, con una vida media prolongada y buen volumen de</w:t>
      </w:r>
      <w:r>
        <w:rPr>
          <w:spacing w:val="-38"/>
        </w:rPr>
        <w:t> </w:t>
      </w:r>
      <w:r>
        <w:rPr/>
        <w:t>distribución, está considerado como una buena alternativa de tratamiento para erradicación del amastigote intracelular, que es el que predomina en la fase crónica de la enfermedad de Chagas (Belaunzaran,</w:t>
      </w:r>
      <w:r>
        <w:rPr>
          <w:spacing w:val="-4"/>
        </w:rPr>
        <w:t> </w:t>
      </w:r>
      <w:r>
        <w:rPr/>
        <w:t>2015).</w:t>
      </w:r>
    </w:p>
    <w:p>
      <w:pPr>
        <w:pStyle w:val="BodyText"/>
      </w:pPr>
    </w:p>
    <w:p>
      <w:pPr>
        <w:pStyle w:val="BodyText"/>
      </w:pPr>
    </w:p>
    <w:p>
      <w:pPr>
        <w:pStyle w:val="BodyText"/>
        <w:spacing w:before="10"/>
        <w:rPr>
          <w:sz w:val="23"/>
        </w:rPr>
      </w:pPr>
    </w:p>
    <w:p>
      <w:pPr>
        <w:pStyle w:val="BodyText"/>
        <w:spacing w:line="360" w:lineRule="auto"/>
        <w:ind w:left="152" w:right="104" w:firstLine="770"/>
        <w:jc w:val="both"/>
      </w:pPr>
      <w:r>
        <w:rPr/>
        <w:t>En modelos murinos de enfermedad de Chagas crónica, POS ha demostrado que es tan efectivo como el benznidazol (Molina </w:t>
      </w:r>
      <w:r>
        <w:rPr>
          <w:i/>
        </w:rPr>
        <w:t>et al</w:t>
      </w:r>
      <w:r>
        <w:rPr/>
        <w:t>., 2000), con una tasa de cura parasitaria del 60% al 75%, determinada mediante la demostración de ausencia de parásitos</w:t>
      </w:r>
      <w:r>
        <w:rPr>
          <w:spacing w:val="-35"/>
        </w:rPr>
        <w:t> </w:t>
      </w:r>
      <w:r>
        <w:rPr/>
        <w:t>después del tratamiento (Urbina </w:t>
      </w:r>
      <w:r>
        <w:rPr>
          <w:i/>
        </w:rPr>
        <w:t>et al</w:t>
      </w:r>
      <w:r>
        <w:rPr/>
        <w:t>., 1998). Una publicación reciente, ha documentado un tratamiento exitoso con POS en una mujer con enfermedad de Chagas crónica que se encontraba recibiendo tratamiento inmunosupresivo para el manejo de lupus eritematoso (Pinazo </w:t>
      </w:r>
      <w:r>
        <w:rPr>
          <w:i/>
        </w:rPr>
        <w:t>et al</w:t>
      </w:r>
      <w:r>
        <w:rPr/>
        <w:t>.,</w:t>
      </w:r>
      <w:r>
        <w:rPr>
          <w:spacing w:val="-6"/>
        </w:rPr>
        <w:t> </w:t>
      </w:r>
      <w:r>
        <w:rPr/>
        <w:t>2010).</w:t>
      </w:r>
    </w:p>
    <w:p>
      <w:pPr>
        <w:pStyle w:val="BodyText"/>
      </w:pPr>
    </w:p>
    <w:p>
      <w:pPr>
        <w:pStyle w:val="BodyText"/>
      </w:pPr>
    </w:p>
    <w:p>
      <w:pPr>
        <w:pStyle w:val="BodyText"/>
        <w:spacing w:before="1"/>
        <w:rPr>
          <w:sz w:val="24"/>
        </w:rPr>
      </w:pPr>
    </w:p>
    <w:p>
      <w:pPr>
        <w:pStyle w:val="BodyText"/>
        <w:spacing w:line="360" w:lineRule="auto"/>
        <w:ind w:left="152" w:right="105" w:firstLine="707"/>
        <w:jc w:val="both"/>
      </w:pPr>
      <w:r>
        <w:rPr/>
        <w:t>El E1224 es un profármaco del ravuconazol y candidato prometedor para el tratamiento de la enfermedad de Chagas, por su perfil de bioseguridad benigno, sus resultados farmacocinéticos y sus prometedores resultados tanto </w:t>
      </w:r>
      <w:r>
        <w:rPr>
          <w:i/>
        </w:rPr>
        <w:t>in vivo </w:t>
      </w:r>
      <w:r>
        <w:rPr/>
        <w:t>como </w:t>
      </w:r>
      <w:r>
        <w:rPr>
          <w:i/>
        </w:rPr>
        <w:t>in vitro</w:t>
      </w:r>
      <w:r>
        <w:rPr/>
        <w:t>.</w:t>
      </w:r>
    </w:p>
    <w:p>
      <w:pPr>
        <w:pStyle w:val="BodyText"/>
      </w:pPr>
    </w:p>
    <w:p>
      <w:pPr>
        <w:pStyle w:val="BodyText"/>
      </w:pPr>
    </w:p>
    <w:p>
      <w:pPr>
        <w:pStyle w:val="BodyText"/>
        <w:spacing w:before="2"/>
        <w:rPr>
          <w:sz w:val="24"/>
        </w:rPr>
      </w:pPr>
    </w:p>
    <w:p>
      <w:pPr>
        <w:pStyle w:val="BodyText"/>
        <w:spacing w:line="360" w:lineRule="auto"/>
        <w:ind w:left="152" w:right="105" w:firstLine="707"/>
        <w:jc w:val="both"/>
      </w:pPr>
      <w:r>
        <w:rPr/>
        <w:t>El tratamiento con más de un agente terapéutico ha demostrado su eficacia en múltiples enfermedades infecciosas. La eficacia aumentada de los tratamientos combinados debido a efectos sinérgicos ayuda a reducir la dosis de cada uno de los fármacos,</w:t>
      </w:r>
      <w:r>
        <w:rPr>
          <w:spacing w:val="-9"/>
        </w:rPr>
        <w:t> </w:t>
      </w:r>
      <w:r>
        <w:rPr/>
        <w:t>lo</w:t>
      </w:r>
      <w:r>
        <w:rPr>
          <w:spacing w:val="-11"/>
        </w:rPr>
        <w:t> </w:t>
      </w:r>
      <w:r>
        <w:rPr/>
        <w:t>que</w:t>
      </w:r>
      <w:r>
        <w:rPr>
          <w:spacing w:val="-11"/>
        </w:rPr>
        <w:t> </w:t>
      </w:r>
      <w:r>
        <w:rPr/>
        <w:t>disminuye</w:t>
      </w:r>
      <w:r>
        <w:rPr>
          <w:spacing w:val="-9"/>
        </w:rPr>
        <w:t> </w:t>
      </w:r>
      <w:r>
        <w:rPr/>
        <w:t>la</w:t>
      </w:r>
      <w:r>
        <w:rPr>
          <w:spacing w:val="-9"/>
        </w:rPr>
        <w:t> </w:t>
      </w:r>
      <w:r>
        <w:rPr/>
        <w:t>aparición</w:t>
      </w:r>
      <w:r>
        <w:rPr>
          <w:spacing w:val="-9"/>
        </w:rPr>
        <w:t> </w:t>
      </w:r>
      <w:r>
        <w:rPr/>
        <w:t>de</w:t>
      </w:r>
      <w:r>
        <w:rPr>
          <w:spacing w:val="-9"/>
        </w:rPr>
        <w:t> </w:t>
      </w:r>
      <w:r>
        <w:rPr/>
        <w:t>efectos</w:t>
      </w:r>
      <w:r>
        <w:rPr>
          <w:spacing w:val="-9"/>
        </w:rPr>
        <w:t> </w:t>
      </w:r>
      <w:r>
        <w:rPr/>
        <w:t>adversos.</w:t>
      </w:r>
      <w:r>
        <w:rPr>
          <w:spacing w:val="-10"/>
        </w:rPr>
        <w:t> </w:t>
      </w:r>
      <w:r>
        <w:rPr/>
        <w:t>Así,</w:t>
      </w:r>
      <w:r>
        <w:rPr>
          <w:spacing w:val="-9"/>
        </w:rPr>
        <w:t> </w:t>
      </w:r>
      <w:r>
        <w:rPr/>
        <w:t>tratamientos</w:t>
      </w:r>
      <w:r>
        <w:rPr>
          <w:spacing w:val="-5"/>
        </w:rPr>
        <w:t> </w:t>
      </w:r>
      <w:r>
        <w:rPr/>
        <w:t>combinados como nifurtimox más benznidazol,  nifurtimox o benznidazol  más  alopurinol,  nifurtimox</w:t>
      </w:r>
      <w:r>
        <w:rPr>
          <w:spacing w:val="55"/>
        </w:rPr>
        <w:t> </w:t>
      </w:r>
      <w:r>
        <w:rPr/>
        <w:t>o</w:t>
      </w:r>
    </w:p>
    <w:p>
      <w:pPr>
        <w:spacing w:after="0" w:line="360" w:lineRule="auto"/>
        <w:jc w:val="both"/>
        <w:sectPr>
          <w:pgSz w:w="12240" w:h="15840"/>
          <w:pgMar w:header="0" w:footer="1325" w:top="1500" w:bottom="1580" w:left="1720" w:right="1420"/>
        </w:sectPr>
      </w:pPr>
    </w:p>
    <w:p>
      <w:pPr>
        <w:pStyle w:val="BodyText"/>
        <w:spacing w:before="9"/>
        <w:rPr>
          <w:sz w:val="20"/>
        </w:rPr>
      </w:pPr>
    </w:p>
    <w:p>
      <w:pPr>
        <w:pStyle w:val="BodyText"/>
        <w:spacing w:line="360" w:lineRule="auto" w:before="73"/>
        <w:ind w:left="152"/>
      </w:pPr>
      <w:r>
        <w:rPr/>
        <w:t>benznidazol más ketoconazol, fluconazol o itraconazol han mostrado resultados prometedores en el tratamiento de la enfermedad de Chagas (Rodrigues, 2009).</w:t>
      </w:r>
    </w:p>
    <w:p>
      <w:pPr>
        <w:spacing w:after="0" w:line="360" w:lineRule="auto"/>
        <w:sectPr>
          <w:pgSz w:w="12240" w:h="15840"/>
          <w:pgMar w:header="0" w:footer="1325" w:top="1500" w:bottom="1580" w:left="1720" w:right="1420"/>
        </w:sectPr>
      </w:pPr>
    </w:p>
    <w:p>
      <w:pPr>
        <w:pStyle w:val="BodyText"/>
        <w:spacing w:before="7"/>
        <w:rPr>
          <w:sz w:val="20"/>
        </w:rPr>
      </w:pPr>
    </w:p>
    <w:p>
      <w:pPr>
        <w:pStyle w:val="Heading2"/>
        <w:numPr>
          <w:ilvl w:val="0"/>
          <w:numId w:val="2"/>
        </w:numPr>
        <w:tabs>
          <w:tab w:pos="3883" w:val="left" w:leader="none"/>
        </w:tabs>
        <w:spacing w:line="240" w:lineRule="auto" w:before="73" w:after="0"/>
        <w:ind w:left="3882" w:right="0" w:hanging="307"/>
        <w:jc w:val="left"/>
      </w:pPr>
      <w:bookmarkStart w:name="_bookmark18" w:id="31"/>
      <w:bookmarkEnd w:id="31"/>
      <w:r>
        <w:rPr>
          <w:b w:val="0"/>
        </w:rPr>
      </w:r>
      <w:bookmarkStart w:name="_bookmark18" w:id="32"/>
      <w:bookmarkEnd w:id="32"/>
      <w:r>
        <w:rPr/>
        <w:t>J</w:t>
      </w:r>
      <w:r>
        <w:rPr/>
        <w:t>USTIFICACIÓN</w:t>
      </w:r>
    </w:p>
    <w:p>
      <w:pPr>
        <w:pStyle w:val="BodyText"/>
        <w:rPr>
          <w:b/>
        </w:rPr>
      </w:pPr>
    </w:p>
    <w:p>
      <w:pPr>
        <w:pStyle w:val="BodyText"/>
        <w:spacing w:before="1"/>
        <w:rPr>
          <w:b/>
        </w:rPr>
      </w:pPr>
    </w:p>
    <w:p>
      <w:pPr>
        <w:pStyle w:val="BodyText"/>
        <w:spacing w:line="360" w:lineRule="auto" w:before="1"/>
        <w:ind w:left="152" w:right="104" w:firstLine="707"/>
        <w:jc w:val="both"/>
      </w:pPr>
      <w:r>
        <w:rPr/>
        <w:t>Debido</w:t>
      </w:r>
      <w:r>
        <w:rPr>
          <w:spacing w:val="-3"/>
        </w:rPr>
        <w:t> </w:t>
      </w:r>
      <w:r>
        <w:rPr/>
        <w:t>a</w:t>
      </w:r>
      <w:r>
        <w:rPr>
          <w:spacing w:val="-3"/>
        </w:rPr>
        <w:t> </w:t>
      </w:r>
      <w:r>
        <w:rPr/>
        <w:t>la</w:t>
      </w:r>
      <w:r>
        <w:rPr>
          <w:spacing w:val="-3"/>
        </w:rPr>
        <w:t> </w:t>
      </w:r>
      <w:r>
        <w:rPr/>
        <w:t>importancia</w:t>
      </w:r>
      <w:r>
        <w:rPr>
          <w:spacing w:val="-5"/>
        </w:rPr>
        <w:t> </w:t>
      </w:r>
      <w:r>
        <w:rPr/>
        <w:t>de</w:t>
      </w:r>
      <w:r>
        <w:rPr>
          <w:spacing w:val="-3"/>
        </w:rPr>
        <w:t> </w:t>
      </w:r>
      <w:r>
        <w:rPr/>
        <w:t>la</w:t>
      </w:r>
      <w:r>
        <w:rPr>
          <w:spacing w:val="-3"/>
        </w:rPr>
        <w:t> </w:t>
      </w:r>
      <w:r>
        <w:rPr/>
        <w:t>enfermedad</w:t>
      </w:r>
      <w:r>
        <w:rPr>
          <w:spacing w:val="-6"/>
        </w:rPr>
        <w:t> </w:t>
      </w:r>
      <w:r>
        <w:rPr/>
        <w:t>de</w:t>
      </w:r>
      <w:r>
        <w:rPr>
          <w:spacing w:val="-3"/>
        </w:rPr>
        <w:t> </w:t>
      </w:r>
      <w:r>
        <w:rPr/>
        <w:t>Chagas</w:t>
      </w:r>
      <w:r>
        <w:rPr>
          <w:spacing w:val="-5"/>
        </w:rPr>
        <w:t> </w:t>
      </w:r>
      <w:r>
        <w:rPr/>
        <w:t>en</w:t>
      </w:r>
      <w:r>
        <w:rPr>
          <w:spacing w:val="-6"/>
        </w:rPr>
        <w:t> </w:t>
      </w:r>
      <w:r>
        <w:rPr/>
        <w:t>regiones</w:t>
      </w:r>
      <w:r>
        <w:rPr>
          <w:spacing w:val="-5"/>
        </w:rPr>
        <w:t> </w:t>
      </w:r>
      <w:r>
        <w:rPr/>
        <w:t>sur</w:t>
      </w:r>
      <w:r>
        <w:rPr>
          <w:spacing w:val="-5"/>
        </w:rPr>
        <w:t> </w:t>
      </w:r>
      <w:r>
        <w:rPr/>
        <w:t>del</w:t>
      </w:r>
      <w:r>
        <w:rPr>
          <w:spacing w:val="-6"/>
        </w:rPr>
        <w:t> </w:t>
      </w:r>
      <w:r>
        <w:rPr/>
        <w:t>estado</w:t>
      </w:r>
      <w:r>
        <w:rPr>
          <w:spacing w:val="-3"/>
        </w:rPr>
        <w:t> de </w:t>
      </w:r>
      <w:r>
        <w:rPr/>
        <w:t>México y las prevalencias ya reportadas anteriormente de triatominos infectados por </w:t>
      </w:r>
      <w:r>
        <w:rPr>
          <w:i/>
        </w:rPr>
        <w:t>Trypanosoma cruzi </w:t>
      </w:r>
      <w:r>
        <w:rPr/>
        <w:t>y los altos índices reportados de colonización en viviendas y en el peridomicilo por parte de los vectores presentes en la región como lo es: </w:t>
      </w:r>
      <w:r>
        <w:rPr>
          <w:i/>
        </w:rPr>
        <w:t>Meccus </w:t>
      </w:r>
      <w:r>
        <w:rPr>
          <w:i/>
        </w:rPr>
        <w:t>pallidipennis </w:t>
      </w:r>
      <w:r>
        <w:rPr/>
        <w:t>donde distintos autores lo mencionan como el principal transmisor de la enfermedad de Chagas a los humanos en el Estado de</w:t>
      </w:r>
      <w:r>
        <w:rPr>
          <w:spacing w:val="-16"/>
        </w:rPr>
        <w:t> </w:t>
      </w:r>
      <w:r>
        <w:rPr/>
        <w:t>México.</w:t>
      </w:r>
    </w:p>
    <w:p>
      <w:pPr>
        <w:pStyle w:val="BodyText"/>
      </w:pPr>
    </w:p>
    <w:p>
      <w:pPr>
        <w:pStyle w:val="BodyText"/>
      </w:pPr>
    </w:p>
    <w:p>
      <w:pPr>
        <w:pStyle w:val="BodyText"/>
        <w:spacing w:before="2"/>
        <w:rPr>
          <w:sz w:val="24"/>
        </w:rPr>
      </w:pPr>
    </w:p>
    <w:p>
      <w:pPr>
        <w:pStyle w:val="BodyText"/>
        <w:spacing w:line="360" w:lineRule="auto"/>
        <w:ind w:left="152" w:right="104" w:firstLine="707"/>
        <w:jc w:val="both"/>
      </w:pPr>
      <w:r>
        <w:rPr/>
        <w:t>Es</w:t>
      </w:r>
      <w:r>
        <w:rPr>
          <w:spacing w:val="-7"/>
        </w:rPr>
        <w:t> </w:t>
      </w:r>
      <w:r>
        <w:rPr/>
        <w:t>primordial</w:t>
      </w:r>
      <w:r>
        <w:rPr>
          <w:spacing w:val="-9"/>
        </w:rPr>
        <w:t> </w:t>
      </w:r>
      <w:r>
        <w:rPr/>
        <w:t>determinar</w:t>
      </w:r>
      <w:r>
        <w:rPr>
          <w:spacing w:val="-11"/>
        </w:rPr>
        <w:t> </w:t>
      </w:r>
      <w:r>
        <w:rPr/>
        <w:t>la</w:t>
      </w:r>
      <w:r>
        <w:rPr>
          <w:spacing w:val="-8"/>
        </w:rPr>
        <w:t> </w:t>
      </w:r>
      <w:r>
        <w:rPr/>
        <w:t>Unidad</w:t>
      </w:r>
      <w:r>
        <w:rPr>
          <w:spacing w:val="-8"/>
        </w:rPr>
        <w:t> </w:t>
      </w:r>
      <w:r>
        <w:rPr/>
        <w:t>Discreta</w:t>
      </w:r>
      <w:r>
        <w:rPr>
          <w:spacing w:val="-10"/>
        </w:rPr>
        <w:t> </w:t>
      </w:r>
      <w:r>
        <w:rPr/>
        <w:t>de</w:t>
      </w:r>
      <w:r>
        <w:rPr>
          <w:spacing w:val="-10"/>
        </w:rPr>
        <w:t> </w:t>
      </w:r>
      <w:r>
        <w:rPr/>
        <w:t>Tipificación</w:t>
      </w:r>
      <w:r>
        <w:rPr>
          <w:spacing w:val="-10"/>
        </w:rPr>
        <w:t> </w:t>
      </w:r>
      <w:r>
        <w:rPr/>
        <w:t>circulante</w:t>
      </w:r>
      <w:r>
        <w:rPr>
          <w:spacing w:val="-10"/>
        </w:rPr>
        <w:t> </w:t>
      </w:r>
      <w:r>
        <w:rPr/>
        <w:t>en</w:t>
      </w:r>
      <w:r>
        <w:rPr>
          <w:spacing w:val="-8"/>
        </w:rPr>
        <w:t> </w:t>
      </w:r>
      <w:r>
        <w:rPr/>
        <w:t>el</w:t>
      </w:r>
      <w:r>
        <w:rPr>
          <w:spacing w:val="-10"/>
        </w:rPr>
        <w:t> </w:t>
      </w:r>
      <w:r>
        <w:rPr/>
        <w:t>vector</w:t>
      </w:r>
      <w:r>
        <w:rPr>
          <w:spacing w:val="-6"/>
        </w:rPr>
        <w:t> </w:t>
      </w:r>
      <w:r>
        <w:rPr/>
        <w:t>ya que</w:t>
      </w:r>
      <w:r>
        <w:rPr>
          <w:spacing w:val="-13"/>
        </w:rPr>
        <w:t> </w:t>
      </w:r>
      <w:r>
        <w:rPr/>
        <w:t>en</w:t>
      </w:r>
      <w:r>
        <w:rPr>
          <w:spacing w:val="-15"/>
        </w:rPr>
        <w:t> </w:t>
      </w:r>
      <w:r>
        <w:rPr/>
        <w:t>distintas</w:t>
      </w:r>
      <w:r>
        <w:rPr>
          <w:spacing w:val="-12"/>
        </w:rPr>
        <w:t> </w:t>
      </w:r>
      <w:r>
        <w:rPr/>
        <w:t>investigaciones</w:t>
      </w:r>
      <w:r>
        <w:rPr>
          <w:spacing w:val="-12"/>
        </w:rPr>
        <w:t> </w:t>
      </w:r>
      <w:r>
        <w:rPr/>
        <w:t>se</w:t>
      </w:r>
      <w:r>
        <w:rPr>
          <w:spacing w:val="-12"/>
        </w:rPr>
        <w:t> </w:t>
      </w:r>
      <w:r>
        <w:rPr/>
        <w:t>ha</w:t>
      </w:r>
      <w:r>
        <w:rPr>
          <w:spacing w:val="-13"/>
        </w:rPr>
        <w:t> </w:t>
      </w:r>
      <w:r>
        <w:rPr/>
        <w:t>evidenciado</w:t>
      </w:r>
      <w:r>
        <w:rPr>
          <w:spacing w:val="-12"/>
        </w:rPr>
        <w:t> </w:t>
      </w:r>
      <w:r>
        <w:rPr/>
        <w:t>que</w:t>
      </w:r>
      <w:r>
        <w:rPr>
          <w:spacing w:val="-15"/>
        </w:rPr>
        <w:t> </w:t>
      </w:r>
      <w:r>
        <w:rPr/>
        <w:t>dependiendo</w:t>
      </w:r>
      <w:r>
        <w:rPr>
          <w:spacing w:val="-13"/>
        </w:rPr>
        <w:t> </w:t>
      </w:r>
      <w:r>
        <w:rPr/>
        <w:t>el</w:t>
      </w:r>
      <w:r>
        <w:rPr>
          <w:spacing w:val="-16"/>
        </w:rPr>
        <w:t> </w:t>
      </w:r>
      <w:r>
        <w:rPr/>
        <w:t>genotipo</w:t>
      </w:r>
      <w:r>
        <w:rPr>
          <w:spacing w:val="-15"/>
        </w:rPr>
        <w:t> </w:t>
      </w:r>
      <w:r>
        <w:rPr/>
        <w:t>que</w:t>
      </w:r>
      <w:r>
        <w:rPr>
          <w:spacing w:val="-13"/>
        </w:rPr>
        <w:t> </w:t>
      </w:r>
      <w:r>
        <w:rPr/>
        <w:t>infecta al triatomino y humano se presentarán distintos signos y síntomas de la enfermedad en el individuo</w:t>
      </w:r>
      <w:r>
        <w:rPr>
          <w:spacing w:val="-3"/>
        </w:rPr>
        <w:t> </w:t>
      </w:r>
      <w:r>
        <w:rPr/>
        <w:t>afectado.</w:t>
      </w:r>
    </w:p>
    <w:p>
      <w:pPr>
        <w:pStyle w:val="BodyText"/>
      </w:pPr>
    </w:p>
    <w:p>
      <w:pPr>
        <w:pStyle w:val="BodyText"/>
      </w:pPr>
    </w:p>
    <w:p>
      <w:pPr>
        <w:pStyle w:val="BodyText"/>
        <w:spacing w:before="1"/>
        <w:rPr>
          <w:sz w:val="24"/>
        </w:rPr>
      </w:pPr>
    </w:p>
    <w:p>
      <w:pPr>
        <w:pStyle w:val="BodyText"/>
        <w:spacing w:line="360" w:lineRule="auto"/>
        <w:ind w:left="152" w:right="104" w:firstLine="707"/>
        <w:jc w:val="both"/>
      </w:pPr>
      <w:r>
        <w:rPr/>
        <w:t>Este trabajo servirá para la identificación de las Unidades Discretas de Tipificación de </w:t>
      </w:r>
      <w:r>
        <w:rPr>
          <w:i/>
        </w:rPr>
        <w:t>Trypanosoma cruzi </w:t>
      </w:r>
      <w:r>
        <w:rPr/>
        <w:t>en el vector que habita en los municipios del sur del Estado de México además como guía de la posible infección que pueda existir en la transmisión a humanos.</w:t>
      </w:r>
    </w:p>
    <w:p>
      <w:pPr>
        <w:spacing w:after="0" w:line="360" w:lineRule="auto"/>
        <w:jc w:val="both"/>
        <w:sectPr>
          <w:pgSz w:w="12240" w:h="15840"/>
          <w:pgMar w:header="0" w:footer="1325" w:top="1500" w:bottom="1580" w:left="1720" w:right="1420"/>
        </w:sectPr>
      </w:pPr>
    </w:p>
    <w:p>
      <w:pPr>
        <w:pStyle w:val="BodyText"/>
        <w:spacing w:before="7"/>
        <w:rPr>
          <w:sz w:val="20"/>
        </w:rPr>
      </w:pPr>
    </w:p>
    <w:p>
      <w:pPr>
        <w:pStyle w:val="Heading2"/>
        <w:numPr>
          <w:ilvl w:val="0"/>
          <w:numId w:val="2"/>
        </w:numPr>
        <w:tabs>
          <w:tab w:pos="4151" w:val="left" w:leader="none"/>
        </w:tabs>
        <w:spacing w:line="240" w:lineRule="auto" w:before="73" w:after="0"/>
        <w:ind w:left="4151" w:right="0" w:hanging="334"/>
        <w:jc w:val="left"/>
      </w:pPr>
      <w:bookmarkStart w:name="_bookmark19" w:id="33"/>
      <w:bookmarkEnd w:id="33"/>
      <w:r>
        <w:rPr>
          <w:b w:val="0"/>
        </w:rPr>
      </w:r>
      <w:bookmarkStart w:name="_bookmark19" w:id="34"/>
      <w:bookmarkEnd w:id="34"/>
      <w:r>
        <w:rPr/>
        <w:t>H</w:t>
      </w:r>
      <w:r>
        <w:rPr/>
        <w:t>IPÓTESIS</w:t>
      </w:r>
    </w:p>
    <w:p>
      <w:pPr>
        <w:pStyle w:val="BodyText"/>
        <w:rPr>
          <w:b/>
        </w:rPr>
      </w:pPr>
    </w:p>
    <w:p>
      <w:pPr>
        <w:pStyle w:val="BodyText"/>
        <w:rPr>
          <w:b/>
        </w:rPr>
      </w:pPr>
    </w:p>
    <w:p>
      <w:pPr>
        <w:pStyle w:val="BodyText"/>
        <w:spacing w:before="5"/>
        <w:rPr>
          <w:b/>
          <w:sz w:val="17"/>
        </w:rPr>
      </w:pPr>
    </w:p>
    <w:p>
      <w:pPr>
        <w:pStyle w:val="BodyText"/>
        <w:spacing w:line="360" w:lineRule="auto"/>
        <w:ind w:left="152" w:right="104"/>
        <w:jc w:val="both"/>
      </w:pPr>
      <w:r>
        <w:rPr/>
        <w:t>En los municipios del sur del Estado de México se encuentra presente la Unidad Discreta de</w:t>
      </w:r>
      <w:r>
        <w:rPr>
          <w:spacing w:val="-8"/>
        </w:rPr>
        <w:t> </w:t>
      </w:r>
      <w:r>
        <w:rPr/>
        <w:t>Tipificación</w:t>
      </w:r>
      <w:r>
        <w:rPr>
          <w:spacing w:val="-8"/>
        </w:rPr>
        <w:t> </w:t>
      </w:r>
      <w:r>
        <w:rPr/>
        <w:t>de</w:t>
      </w:r>
      <w:r>
        <w:rPr>
          <w:spacing w:val="-8"/>
        </w:rPr>
        <w:t> </w:t>
      </w:r>
      <w:r>
        <w:rPr>
          <w:i/>
        </w:rPr>
        <w:t>Trypanosoma</w:t>
      </w:r>
      <w:r>
        <w:rPr>
          <w:i/>
          <w:spacing w:val="-8"/>
        </w:rPr>
        <w:t> </w:t>
      </w:r>
      <w:r>
        <w:rPr>
          <w:i/>
        </w:rPr>
        <w:t>cruzi</w:t>
      </w:r>
      <w:r>
        <w:rPr>
          <w:i/>
          <w:spacing w:val="-7"/>
        </w:rPr>
        <w:t> </w:t>
      </w:r>
      <w:r>
        <w:rPr/>
        <w:t>correspondiente</w:t>
      </w:r>
      <w:r>
        <w:rPr>
          <w:spacing w:val="-8"/>
        </w:rPr>
        <w:t> </w:t>
      </w:r>
      <w:r>
        <w:rPr/>
        <w:t>a</w:t>
      </w:r>
      <w:r>
        <w:rPr>
          <w:spacing w:val="-10"/>
        </w:rPr>
        <w:t> </w:t>
      </w:r>
      <w:r>
        <w:rPr/>
        <w:t>TcI</w:t>
      </w:r>
      <w:r>
        <w:rPr>
          <w:spacing w:val="-7"/>
        </w:rPr>
        <w:t> </w:t>
      </w:r>
      <w:r>
        <w:rPr/>
        <w:t>circulando</w:t>
      </w:r>
      <w:r>
        <w:rPr>
          <w:spacing w:val="-8"/>
        </w:rPr>
        <w:t> </w:t>
      </w:r>
      <w:r>
        <w:rPr/>
        <w:t>en</w:t>
      </w:r>
      <w:r>
        <w:rPr>
          <w:spacing w:val="-10"/>
        </w:rPr>
        <w:t> </w:t>
      </w:r>
      <w:r>
        <w:rPr/>
        <w:t>el</w:t>
      </w:r>
      <w:r>
        <w:rPr>
          <w:spacing w:val="-9"/>
        </w:rPr>
        <w:t> </w:t>
      </w:r>
      <w:r>
        <w:rPr/>
        <w:t>vector</w:t>
      </w:r>
      <w:r>
        <w:rPr>
          <w:spacing w:val="-5"/>
        </w:rPr>
        <w:t> </w:t>
      </w:r>
      <w:r>
        <w:rPr>
          <w:i/>
        </w:rPr>
        <w:t>Meccus </w:t>
      </w:r>
      <w:r>
        <w:rPr>
          <w:i/>
        </w:rPr>
        <w:t>pallidipennis </w:t>
      </w:r>
      <w:r>
        <w:rPr/>
        <w:t>que habita en los municipios del sur del Estado de</w:t>
      </w:r>
      <w:r>
        <w:rPr>
          <w:spacing w:val="-19"/>
        </w:rPr>
        <w:t> </w:t>
      </w:r>
      <w:r>
        <w:rPr/>
        <w:t>México.</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1"/>
        </w:rPr>
      </w:pPr>
    </w:p>
    <w:p>
      <w:pPr>
        <w:pStyle w:val="Heading2"/>
        <w:numPr>
          <w:ilvl w:val="0"/>
          <w:numId w:val="2"/>
        </w:numPr>
        <w:tabs>
          <w:tab w:pos="4075" w:val="left" w:leader="none"/>
        </w:tabs>
        <w:spacing w:line="240" w:lineRule="auto" w:before="1" w:after="0"/>
        <w:ind w:left="4074" w:right="0" w:hanging="269"/>
        <w:jc w:val="left"/>
      </w:pPr>
      <w:bookmarkStart w:name="_bookmark20" w:id="35"/>
      <w:bookmarkEnd w:id="35"/>
      <w:r>
        <w:rPr>
          <w:b w:val="0"/>
        </w:rPr>
      </w:r>
      <w:bookmarkStart w:name="_bookmark20" w:id="36"/>
      <w:bookmarkEnd w:id="36"/>
      <w:r>
        <w:rPr/>
        <w:t>O</w:t>
      </w:r>
      <w:r>
        <w:rPr/>
        <w:t>BJETIVOS</w:t>
      </w:r>
    </w:p>
    <w:p>
      <w:pPr>
        <w:pStyle w:val="BodyText"/>
        <w:rPr>
          <w:b/>
        </w:rPr>
      </w:pPr>
    </w:p>
    <w:p>
      <w:pPr>
        <w:pStyle w:val="BodyText"/>
        <w:rPr>
          <w:b/>
        </w:rPr>
      </w:pPr>
    </w:p>
    <w:p>
      <w:pPr>
        <w:pStyle w:val="BodyText"/>
        <w:spacing w:before="3"/>
        <w:rPr>
          <w:b/>
          <w:sz w:val="17"/>
        </w:rPr>
      </w:pPr>
    </w:p>
    <w:p>
      <w:pPr>
        <w:spacing w:before="0"/>
        <w:ind w:left="860" w:right="0" w:firstLine="0"/>
        <w:jc w:val="left"/>
        <w:rPr>
          <w:b/>
          <w:sz w:val="22"/>
        </w:rPr>
      </w:pPr>
      <w:r>
        <w:rPr>
          <w:b/>
          <w:sz w:val="22"/>
        </w:rPr>
        <w:t>Objetivo general</w:t>
      </w:r>
    </w:p>
    <w:p>
      <w:pPr>
        <w:pStyle w:val="BodyText"/>
        <w:rPr>
          <w:b/>
        </w:rPr>
      </w:pPr>
    </w:p>
    <w:p>
      <w:pPr>
        <w:pStyle w:val="BodyText"/>
        <w:rPr>
          <w:b/>
        </w:rPr>
      </w:pPr>
    </w:p>
    <w:p>
      <w:pPr>
        <w:pStyle w:val="BodyText"/>
        <w:rPr>
          <w:b/>
        </w:rPr>
      </w:pPr>
    </w:p>
    <w:p>
      <w:pPr>
        <w:spacing w:line="360" w:lineRule="auto" w:before="150"/>
        <w:ind w:left="1232" w:right="106" w:firstLine="336"/>
        <w:jc w:val="both"/>
        <w:rPr>
          <w:sz w:val="24"/>
        </w:rPr>
      </w:pPr>
      <w:r>
        <w:rPr>
          <w:color w:val="1F130F"/>
          <w:sz w:val="24"/>
        </w:rPr>
        <w:t>Caracterización molecular de las Unidades Discretas de Tipificación de </w:t>
      </w:r>
      <w:r>
        <w:rPr>
          <w:i/>
          <w:color w:val="1F130F"/>
          <w:sz w:val="24"/>
        </w:rPr>
        <w:t>Trypanosoma cruzi </w:t>
      </w:r>
      <w:r>
        <w:rPr>
          <w:color w:val="1F130F"/>
          <w:sz w:val="24"/>
        </w:rPr>
        <w:t>en triatominos en municipios del sur del estado</w:t>
      </w:r>
      <w:r>
        <w:rPr>
          <w:color w:val="1F130F"/>
          <w:spacing w:val="-44"/>
          <w:sz w:val="24"/>
        </w:rPr>
        <w:t> </w:t>
      </w:r>
      <w:r>
        <w:rPr>
          <w:color w:val="1F130F"/>
          <w:sz w:val="24"/>
        </w:rPr>
        <w:t>de México,</w:t>
      </w:r>
      <w:r>
        <w:rPr>
          <w:color w:val="1F130F"/>
          <w:spacing w:val="-8"/>
          <w:sz w:val="24"/>
        </w:rPr>
        <w:t> </w:t>
      </w:r>
      <w:r>
        <w:rPr>
          <w:color w:val="1F130F"/>
          <w:sz w:val="24"/>
        </w:rPr>
        <w:t>México.</w:t>
      </w:r>
    </w:p>
    <w:p>
      <w:pPr>
        <w:pStyle w:val="BodyText"/>
        <w:spacing w:before="4"/>
        <w:rPr>
          <w:sz w:val="24"/>
        </w:rPr>
      </w:pPr>
    </w:p>
    <w:p>
      <w:pPr>
        <w:spacing w:before="0"/>
        <w:ind w:left="860" w:right="0" w:firstLine="0"/>
        <w:jc w:val="left"/>
        <w:rPr>
          <w:b/>
          <w:sz w:val="22"/>
        </w:rPr>
      </w:pPr>
      <w:r>
        <w:rPr>
          <w:b/>
          <w:sz w:val="22"/>
        </w:rPr>
        <w:t>Objetivos específicos</w:t>
      </w:r>
    </w:p>
    <w:p>
      <w:pPr>
        <w:pStyle w:val="BodyText"/>
        <w:rPr>
          <w:b/>
        </w:rPr>
      </w:pPr>
    </w:p>
    <w:p>
      <w:pPr>
        <w:pStyle w:val="ListParagraph"/>
        <w:numPr>
          <w:ilvl w:val="0"/>
          <w:numId w:val="8"/>
        </w:numPr>
        <w:tabs>
          <w:tab w:pos="2006" w:val="left" w:leader="none"/>
        </w:tabs>
        <w:spacing w:line="360" w:lineRule="auto" w:before="157" w:after="0"/>
        <w:ind w:left="2005" w:right="110" w:hanging="360"/>
        <w:jc w:val="both"/>
        <w:rPr>
          <w:sz w:val="24"/>
        </w:rPr>
      </w:pPr>
      <w:r>
        <w:rPr>
          <w:color w:val="1F130F"/>
          <w:sz w:val="24"/>
        </w:rPr>
        <w:t>Determinar la Unidad Discreta de Tipificación circulante de </w:t>
      </w:r>
      <w:r>
        <w:rPr>
          <w:i/>
          <w:color w:val="1F130F"/>
          <w:sz w:val="24"/>
        </w:rPr>
        <w:t>Trypanosoma</w:t>
      </w:r>
      <w:r>
        <w:rPr>
          <w:i/>
          <w:color w:val="1F130F"/>
          <w:spacing w:val="-17"/>
          <w:sz w:val="24"/>
        </w:rPr>
        <w:t> </w:t>
      </w:r>
      <w:r>
        <w:rPr>
          <w:i/>
          <w:color w:val="1F130F"/>
          <w:sz w:val="24"/>
        </w:rPr>
        <w:t>cruzi</w:t>
      </w:r>
      <w:r>
        <w:rPr>
          <w:i/>
          <w:color w:val="1F130F"/>
          <w:spacing w:val="-16"/>
          <w:sz w:val="24"/>
        </w:rPr>
        <w:t> </w:t>
      </w:r>
      <w:r>
        <w:rPr>
          <w:color w:val="1F130F"/>
          <w:sz w:val="24"/>
        </w:rPr>
        <w:t>en</w:t>
      </w:r>
      <w:r>
        <w:rPr>
          <w:color w:val="1F130F"/>
          <w:spacing w:val="-14"/>
          <w:sz w:val="24"/>
        </w:rPr>
        <w:t> </w:t>
      </w:r>
      <w:r>
        <w:rPr>
          <w:color w:val="1F130F"/>
          <w:sz w:val="24"/>
        </w:rPr>
        <w:t>triatominos</w:t>
      </w:r>
      <w:r>
        <w:rPr>
          <w:color w:val="1F130F"/>
          <w:spacing w:val="-17"/>
          <w:sz w:val="24"/>
        </w:rPr>
        <w:t> </w:t>
      </w:r>
      <w:r>
        <w:rPr>
          <w:color w:val="1F130F"/>
          <w:sz w:val="24"/>
        </w:rPr>
        <w:t>infectados</w:t>
      </w:r>
      <w:r>
        <w:rPr>
          <w:color w:val="1F130F"/>
          <w:spacing w:val="-20"/>
          <w:sz w:val="24"/>
        </w:rPr>
        <w:t> </w:t>
      </w:r>
      <w:r>
        <w:rPr>
          <w:color w:val="1F130F"/>
          <w:sz w:val="24"/>
        </w:rPr>
        <w:t>a</w:t>
      </w:r>
      <w:r>
        <w:rPr>
          <w:color w:val="1F130F"/>
          <w:spacing w:val="-17"/>
          <w:sz w:val="24"/>
        </w:rPr>
        <w:t> </w:t>
      </w:r>
      <w:r>
        <w:rPr>
          <w:color w:val="1F130F"/>
          <w:sz w:val="24"/>
        </w:rPr>
        <w:t>través</w:t>
      </w:r>
      <w:r>
        <w:rPr>
          <w:color w:val="1F130F"/>
          <w:spacing w:val="-17"/>
          <w:sz w:val="24"/>
        </w:rPr>
        <w:t> </w:t>
      </w:r>
      <w:r>
        <w:rPr>
          <w:color w:val="1F130F"/>
          <w:sz w:val="24"/>
        </w:rPr>
        <w:t>de</w:t>
      </w:r>
      <w:r>
        <w:rPr>
          <w:color w:val="1F130F"/>
          <w:spacing w:val="-17"/>
          <w:sz w:val="24"/>
        </w:rPr>
        <w:t> </w:t>
      </w:r>
      <w:r>
        <w:rPr>
          <w:color w:val="1F130F"/>
          <w:sz w:val="24"/>
        </w:rPr>
        <w:t>la</w:t>
      </w:r>
      <w:r>
        <w:rPr>
          <w:color w:val="1F130F"/>
          <w:spacing w:val="-17"/>
          <w:sz w:val="24"/>
        </w:rPr>
        <w:t> </w:t>
      </w:r>
      <w:r>
        <w:rPr>
          <w:color w:val="1F130F"/>
          <w:sz w:val="24"/>
        </w:rPr>
        <w:t>técnica molecular: reacción en cadena de la polimerasa</w:t>
      </w:r>
      <w:r>
        <w:rPr>
          <w:color w:val="1F130F"/>
          <w:spacing w:val="-21"/>
          <w:sz w:val="24"/>
        </w:rPr>
        <w:t> </w:t>
      </w:r>
      <w:r>
        <w:rPr>
          <w:color w:val="1F130F"/>
          <w:sz w:val="24"/>
        </w:rPr>
        <w:t>(PCR).</w:t>
      </w:r>
    </w:p>
    <w:p>
      <w:pPr>
        <w:pStyle w:val="BodyText"/>
        <w:rPr>
          <w:sz w:val="24"/>
        </w:rPr>
      </w:pPr>
    </w:p>
    <w:p>
      <w:pPr>
        <w:pStyle w:val="BodyText"/>
        <w:spacing w:before="8"/>
        <w:rPr>
          <w:sz w:val="26"/>
        </w:rPr>
      </w:pPr>
    </w:p>
    <w:p>
      <w:pPr>
        <w:pStyle w:val="ListParagraph"/>
        <w:numPr>
          <w:ilvl w:val="0"/>
          <w:numId w:val="8"/>
        </w:numPr>
        <w:tabs>
          <w:tab w:pos="2006" w:val="left" w:leader="none"/>
        </w:tabs>
        <w:spacing w:line="360" w:lineRule="auto" w:before="0" w:after="0"/>
        <w:ind w:left="2005" w:right="116" w:hanging="360"/>
        <w:jc w:val="both"/>
        <w:rPr>
          <w:sz w:val="24"/>
        </w:rPr>
      </w:pPr>
      <w:r>
        <w:rPr>
          <w:color w:val="1F130F"/>
          <w:sz w:val="24"/>
        </w:rPr>
        <w:t>Realizar la secuenciación de los productos de PCR para realizar estudios</w:t>
      </w:r>
      <w:r>
        <w:rPr>
          <w:color w:val="1F130F"/>
          <w:spacing w:val="-7"/>
          <w:sz w:val="24"/>
        </w:rPr>
        <w:t> </w:t>
      </w:r>
      <w:r>
        <w:rPr>
          <w:color w:val="1F130F"/>
          <w:sz w:val="24"/>
        </w:rPr>
        <w:t>filogenéticos.</w:t>
      </w:r>
    </w:p>
    <w:p>
      <w:pPr>
        <w:spacing w:after="0" w:line="360" w:lineRule="auto"/>
        <w:jc w:val="both"/>
        <w:rPr>
          <w:sz w:val="24"/>
        </w:rPr>
        <w:sectPr>
          <w:pgSz w:w="12240" w:h="15840"/>
          <w:pgMar w:header="0" w:footer="1325" w:top="1500" w:bottom="1580" w:left="1720" w:right="1420"/>
        </w:sectPr>
      </w:pPr>
    </w:p>
    <w:p>
      <w:pPr>
        <w:pStyle w:val="BodyText"/>
        <w:spacing w:before="2"/>
        <w:rPr>
          <w:sz w:val="21"/>
        </w:rPr>
      </w:pPr>
    </w:p>
    <w:p>
      <w:pPr>
        <w:pStyle w:val="ListParagraph"/>
        <w:numPr>
          <w:ilvl w:val="0"/>
          <w:numId w:val="8"/>
        </w:numPr>
        <w:tabs>
          <w:tab w:pos="2006" w:val="left" w:leader="none"/>
        </w:tabs>
        <w:spacing w:line="360" w:lineRule="auto" w:before="69" w:after="0"/>
        <w:ind w:left="2005" w:right="113" w:hanging="360"/>
        <w:jc w:val="both"/>
        <w:rPr>
          <w:sz w:val="24"/>
        </w:rPr>
      </w:pPr>
      <w:r>
        <w:rPr>
          <w:color w:val="1F130F"/>
          <w:sz w:val="24"/>
        </w:rPr>
        <w:t>Elaboración de árboles filogenéticos a través de las secuencias obtenidas de muestras pertenecientes a triatominos recolectados en municipios del sur del Estado de</w:t>
      </w:r>
      <w:r>
        <w:rPr>
          <w:color w:val="1F130F"/>
          <w:spacing w:val="-15"/>
          <w:sz w:val="24"/>
        </w:rPr>
        <w:t> </w:t>
      </w:r>
      <w:r>
        <w:rPr>
          <w:color w:val="1F130F"/>
          <w:sz w:val="24"/>
        </w:rPr>
        <w:t>México.</w:t>
      </w:r>
    </w:p>
    <w:p>
      <w:pPr>
        <w:spacing w:after="0" w:line="360" w:lineRule="auto"/>
        <w:jc w:val="both"/>
        <w:rPr>
          <w:sz w:val="24"/>
        </w:rPr>
        <w:sectPr>
          <w:pgSz w:w="12240" w:h="15840"/>
          <w:pgMar w:header="0" w:footer="1325" w:top="1500" w:bottom="1580" w:left="1720" w:right="1420"/>
        </w:sectPr>
      </w:pPr>
    </w:p>
    <w:p>
      <w:pPr>
        <w:pStyle w:val="BodyText"/>
        <w:spacing w:before="7"/>
        <w:rPr>
          <w:sz w:val="20"/>
        </w:rPr>
      </w:pPr>
    </w:p>
    <w:p>
      <w:pPr>
        <w:pStyle w:val="Heading2"/>
        <w:numPr>
          <w:ilvl w:val="0"/>
          <w:numId w:val="2"/>
        </w:numPr>
        <w:tabs>
          <w:tab w:pos="3331" w:val="left" w:leader="none"/>
        </w:tabs>
        <w:spacing w:line="240" w:lineRule="auto" w:before="73" w:after="0"/>
        <w:ind w:left="3330" w:right="0" w:hanging="331"/>
        <w:jc w:val="left"/>
      </w:pPr>
      <w:bookmarkStart w:name="_bookmark21" w:id="37"/>
      <w:bookmarkEnd w:id="37"/>
      <w:r>
        <w:rPr>
          <w:b w:val="0"/>
        </w:rPr>
      </w:r>
      <w:bookmarkStart w:name="_bookmark21" w:id="38"/>
      <w:bookmarkEnd w:id="38"/>
      <w:r>
        <w:rPr/>
        <w:t>M</w:t>
      </w:r>
      <w:r>
        <w:rPr/>
        <w:t>ATERIALES Y</w:t>
      </w:r>
      <w:r>
        <w:rPr>
          <w:spacing w:val="-9"/>
        </w:rPr>
        <w:t> </w:t>
      </w:r>
      <w:r>
        <w:rPr/>
        <w:t>MÉTODOS</w:t>
      </w:r>
    </w:p>
    <w:p>
      <w:pPr>
        <w:pStyle w:val="BodyText"/>
        <w:rPr>
          <w:b/>
          <w:sz w:val="20"/>
        </w:rPr>
      </w:pPr>
    </w:p>
    <w:p>
      <w:pPr>
        <w:pStyle w:val="BodyText"/>
        <w:rPr>
          <w:b/>
          <w:sz w:val="20"/>
        </w:rPr>
      </w:pPr>
    </w:p>
    <w:p>
      <w:pPr>
        <w:pStyle w:val="BodyText"/>
        <w:spacing w:before="3"/>
        <w:rPr>
          <w:b/>
          <w:sz w:val="21"/>
        </w:rPr>
      </w:pPr>
    </w:p>
    <w:p>
      <w:pPr>
        <w:pStyle w:val="Heading2"/>
        <w:numPr>
          <w:ilvl w:val="0"/>
          <w:numId w:val="9"/>
        </w:numPr>
        <w:tabs>
          <w:tab w:pos="1233" w:val="left" w:leader="none"/>
        </w:tabs>
        <w:spacing w:line="240" w:lineRule="auto" w:before="0" w:after="0"/>
        <w:ind w:left="1232" w:right="0" w:hanging="360"/>
        <w:jc w:val="left"/>
      </w:pPr>
      <w:bookmarkStart w:name="_bookmark22" w:id="39"/>
      <w:bookmarkEnd w:id="39"/>
      <w:r>
        <w:rPr>
          <w:b w:val="0"/>
        </w:rPr>
      </w:r>
      <w:bookmarkStart w:name="_bookmark22" w:id="40"/>
      <w:bookmarkEnd w:id="40"/>
      <w:r>
        <w:rPr/>
        <w:t>Á</w:t>
      </w:r>
      <w:r>
        <w:rPr/>
        <w:t>rea</w:t>
      </w:r>
      <w:r>
        <w:rPr>
          <w:spacing w:val="-2"/>
        </w:rPr>
        <w:t> </w:t>
      </w:r>
      <w:r>
        <w:rPr/>
        <w:t>geográfica</w:t>
      </w:r>
    </w:p>
    <w:p>
      <w:pPr>
        <w:pStyle w:val="BodyText"/>
        <w:rPr>
          <w:b/>
        </w:rPr>
      </w:pPr>
    </w:p>
    <w:p>
      <w:pPr>
        <w:pStyle w:val="BodyText"/>
        <w:spacing w:before="4"/>
        <w:rPr>
          <w:b/>
        </w:rPr>
      </w:pPr>
    </w:p>
    <w:p>
      <w:pPr>
        <w:pStyle w:val="BodyText"/>
        <w:spacing w:line="360" w:lineRule="auto"/>
        <w:ind w:left="152" w:right="106" w:firstLine="707"/>
        <w:jc w:val="both"/>
      </w:pPr>
      <w:r>
        <w:rPr/>
        <w:t>El presente estudio se llevó a cabo en municipios del sur del Estado de México, México. Esta población se determinó de acuerdo a estudios anteriores donde reportan la presencia de triatominos infectados y fueron los siguientes: Santo Tomas de los plátanos, Zacazonapan, Valle de Bravo, Otzoloapan, Malinalco, Sultepec, Zumpahuacán, Luvianos, Tonatico y Ocuilan. Las localidades se encuentran en un rango por debajo de los 2000 msnm con características ecológicas idóneas para la colonización de triatominos.</w:t>
      </w:r>
    </w:p>
    <w:p>
      <w:pPr>
        <w:pStyle w:val="BodyText"/>
        <w:spacing w:before="6"/>
        <w:rPr>
          <w:sz w:val="14"/>
        </w:rPr>
      </w:pPr>
      <w:r>
        <w:rPr/>
        <w:drawing>
          <wp:anchor distT="0" distB="0" distL="0" distR="0" allowOverlap="1" layoutInCell="1" locked="0" behindDoc="0" simplePos="0" relativeHeight="1168">
            <wp:simplePos x="0" y="0"/>
            <wp:positionH relativeFrom="page">
              <wp:posOffset>1470660</wp:posOffset>
            </wp:positionH>
            <wp:positionV relativeFrom="paragraph">
              <wp:posOffset>130993</wp:posOffset>
            </wp:positionV>
            <wp:extent cx="5075274" cy="3926966"/>
            <wp:effectExtent l="0" t="0" r="0" b="0"/>
            <wp:wrapTopAndBottom/>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13" cstate="print"/>
                    <a:stretch>
                      <a:fillRect/>
                    </a:stretch>
                  </pic:blipFill>
                  <pic:spPr>
                    <a:xfrm>
                      <a:off x="0" y="0"/>
                      <a:ext cx="5075274" cy="3926966"/>
                    </a:xfrm>
                    <a:prstGeom prst="rect">
                      <a:avLst/>
                    </a:prstGeom>
                  </pic:spPr>
                </pic:pic>
              </a:graphicData>
            </a:graphic>
          </wp:anchor>
        </w:drawing>
      </w:r>
    </w:p>
    <w:p>
      <w:pPr>
        <w:pStyle w:val="BodyText"/>
        <w:spacing w:before="4"/>
        <w:rPr>
          <w:sz w:val="23"/>
        </w:rPr>
      </w:pPr>
    </w:p>
    <w:p>
      <w:pPr>
        <w:pStyle w:val="BodyText"/>
        <w:ind w:left="133" w:right="92"/>
        <w:jc w:val="center"/>
      </w:pPr>
      <w:r>
        <w:rPr/>
        <w:t>Fig. 4 Municipios de recolección de triatominos</w:t>
      </w:r>
    </w:p>
    <w:p>
      <w:pPr>
        <w:pStyle w:val="BodyText"/>
        <w:spacing w:before="5"/>
        <w:rPr>
          <w:sz w:val="28"/>
        </w:rPr>
      </w:pPr>
    </w:p>
    <w:p>
      <w:pPr>
        <w:pStyle w:val="BodyText"/>
        <w:spacing w:before="1"/>
        <w:ind w:left="133" w:right="91"/>
        <w:jc w:val="center"/>
      </w:pPr>
      <w:r>
        <w:rPr/>
        <w:t>Fuente: INEGI. Marco Geoestadístico Municipal 2010 versión, 5.0</w:t>
      </w:r>
    </w:p>
    <w:p>
      <w:pPr>
        <w:spacing w:after="0"/>
        <w:jc w:val="center"/>
        <w:sectPr>
          <w:pgSz w:w="12240" w:h="15840"/>
          <w:pgMar w:header="0" w:footer="1325" w:top="1500" w:bottom="1580" w:left="1720" w:right="1420"/>
        </w:sectPr>
      </w:pPr>
    </w:p>
    <w:p>
      <w:pPr>
        <w:pStyle w:val="BodyText"/>
        <w:spacing w:before="7"/>
        <w:rPr>
          <w:sz w:val="20"/>
        </w:rPr>
      </w:pPr>
    </w:p>
    <w:p>
      <w:pPr>
        <w:pStyle w:val="Heading2"/>
        <w:numPr>
          <w:ilvl w:val="0"/>
          <w:numId w:val="9"/>
        </w:numPr>
        <w:tabs>
          <w:tab w:pos="1233" w:val="left" w:leader="none"/>
        </w:tabs>
        <w:spacing w:line="240" w:lineRule="auto" w:before="73" w:after="0"/>
        <w:ind w:left="1232" w:right="0" w:hanging="360"/>
        <w:jc w:val="left"/>
      </w:pPr>
      <w:bookmarkStart w:name="_bookmark23" w:id="41"/>
      <w:bookmarkEnd w:id="41"/>
      <w:r>
        <w:rPr>
          <w:b w:val="0"/>
        </w:rPr>
      </w:r>
      <w:bookmarkStart w:name="_bookmark23" w:id="42"/>
      <w:bookmarkEnd w:id="42"/>
      <w:r>
        <w:rPr/>
        <w:t>D</w:t>
      </w:r>
      <w:r>
        <w:rPr/>
        <w:t>iseño de</w:t>
      </w:r>
      <w:r>
        <w:rPr>
          <w:spacing w:val="-3"/>
        </w:rPr>
        <w:t> </w:t>
      </w:r>
      <w:r>
        <w:rPr/>
        <w:t>estudio</w:t>
      </w:r>
    </w:p>
    <w:p>
      <w:pPr>
        <w:pStyle w:val="BodyText"/>
        <w:rPr>
          <w:b/>
        </w:rPr>
      </w:pPr>
    </w:p>
    <w:p>
      <w:pPr>
        <w:pStyle w:val="BodyText"/>
        <w:rPr>
          <w:b/>
        </w:rPr>
      </w:pPr>
    </w:p>
    <w:p>
      <w:pPr>
        <w:pStyle w:val="BodyText"/>
        <w:spacing w:before="5"/>
        <w:rPr>
          <w:b/>
          <w:sz w:val="17"/>
        </w:rPr>
      </w:pPr>
    </w:p>
    <w:p>
      <w:pPr>
        <w:pStyle w:val="BodyText"/>
        <w:spacing w:line="362" w:lineRule="auto"/>
        <w:ind w:left="152" w:right="333" w:firstLine="707"/>
      </w:pPr>
      <w:r>
        <w:rPr/>
        <w:t>Estudio de corte transversal: determina la frecuencia de infección en el momento de análisis de las muestras.</w:t>
      </w:r>
    </w:p>
    <w:p>
      <w:pPr>
        <w:pStyle w:val="BodyText"/>
      </w:pPr>
    </w:p>
    <w:p>
      <w:pPr>
        <w:pStyle w:val="BodyText"/>
      </w:pPr>
    </w:p>
    <w:p>
      <w:pPr>
        <w:pStyle w:val="BodyText"/>
        <w:spacing w:before="5"/>
        <w:rPr>
          <w:sz w:val="23"/>
        </w:rPr>
      </w:pPr>
    </w:p>
    <w:p>
      <w:pPr>
        <w:pStyle w:val="Heading2"/>
        <w:numPr>
          <w:ilvl w:val="0"/>
          <w:numId w:val="9"/>
        </w:numPr>
        <w:tabs>
          <w:tab w:pos="1233" w:val="left" w:leader="none"/>
        </w:tabs>
        <w:spacing w:line="240" w:lineRule="auto" w:before="0" w:after="0"/>
        <w:ind w:left="1232" w:right="0" w:hanging="360"/>
        <w:jc w:val="left"/>
      </w:pPr>
      <w:bookmarkStart w:name="_bookmark24" w:id="43"/>
      <w:bookmarkEnd w:id="43"/>
      <w:r>
        <w:rPr>
          <w:b w:val="0"/>
        </w:rPr>
      </w:r>
      <w:bookmarkStart w:name="_bookmark24" w:id="44"/>
      <w:bookmarkEnd w:id="44"/>
      <w:r>
        <w:rPr/>
        <w:t>C</w:t>
      </w:r>
      <w:r>
        <w:rPr/>
        <w:t>aracterísticas de las viviendas</w:t>
      </w:r>
      <w:r>
        <w:rPr>
          <w:spacing w:val="-7"/>
        </w:rPr>
        <w:t> </w:t>
      </w:r>
      <w:r>
        <w:rPr/>
        <w:t>muestreadas</w:t>
      </w:r>
    </w:p>
    <w:p>
      <w:pPr>
        <w:pStyle w:val="BodyText"/>
        <w:rPr>
          <w:b/>
        </w:rPr>
      </w:pPr>
    </w:p>
    <w:p>
      <w:pPr>
        <w:pStyle w:val="BodyText"/>
        <w:rPr>
          <w:b/>
        </w:rPr>
      </w:pPr>
    </w:p>
    <w:p>
      <w:pPr>
        <w:pStyle w:val="BodyText"/>
        <w:spacing w:before="8"/>
        <w:rPr>
          <w:b/>
          <w:sz w:val="17"/>
        </w:rPr>
      </w:pPr>
    </w:p>
    <w:p>
      <w:pPr>
        <w:pStyle w:val="BodyText"/>
        <w:spacing w:line="360" w:lineRule="auto"/>
        <w:ind w:left="152" w:right="104" w:firstLine="707"/>
        <w:jc w:val="both"/>
      </w:pPr>
      <w:r>
        <w:rPr/>
        <w:t>Las casas habitación muestreadas fueron seleccionadas porque en muestreos anteriores se habían encontrado ejemplares del vector, ya sea en el interior del domicilio o en el peridomicilio. Normalmente estas casas se caracterizaban por tener techo de riesgo (paja con barro, chapa y paja, caña y varilla), paredes de riesgo (adobe, material sin revoque, paredes agrietadas), desorden en la vivienda y/o en el peridomicilio, gallineros o corrales de animales domésticos próximos a la vivienda (de 0 a 12 m de distancia) y/o perros y aves dentro de la vivienda (Medina </w:t>
      </w:r>
      <w:r>
        <w:rPr>
          <w:i/>
        </w:rPr>
        <w:t>et al</w:t>
      </w:r>
      <w:r>
        <w:rPr/>
        <w:t>., 2013). La metodología de búsqueda fue realizada de acuerdo con la Norma Oficial Mexicana para la vigilancia epidemiológica, prevención</w:t>
      </w:r>
      <w:r>
        <w:rPr>
          <w:spacing w:val="-8"/>
        </w:rPr>
        <w:t> </w:t>
      </w:r>
      <w:r>
        <w:rPr/>
        <w:t>y</w:t>
      </w:r>
      <w:r>
        <w:rPr>
          <w:spacing w:val="-9"/>
        </w:rPr>
        <w:t> </w:t>
      </w:r>
      <w:r>
        <w:rPr/>
        <w:t>control</w:t>
      </w:r>
      <w:r>
        <w:rPr>
          <w:spacing w:val="-8"/>
        </w:rPr>
        <w:t> </w:t>
      </w:r>
      <w:r>
        <w:rPr/>
        <w:t>de</w:t>
      </w:r>
      <w:r>
        <w:rPr>
          <w:spacing w:val="-10"/>
        </w:rPr>
        <w:t> </w:t>
      </w:r>
      <w:r>
        <w:rPr/>
        <w:t>las</w:t>
      </w:r>
      <w:r>
        <w:rPr>
          <w:spacing w:val="-7"/>
        </w:rPr>
        <w:t> </w:t>
      </w:r>
      <w:r>
        <w:rPr/>
        <w:t>enfermedades</w:t>
      </w:r>
      <w:r>
        <w:rPr>
          <w:spacing w:val="-12"/>
        </w:rPr>
        <w:t> </w:t>
      </w:r>
      <w:r>
        <w:rPr/>
        <w:t>transmitidas</w:t>
      </w:r>
      <w:r>
        <w:rPr>
          <w:spacing w:val="-7"/>
        </w:rPr>
        <w:t> </w:t>
      </w:r>
      <w:r>
        <w:rPr/>
        <w:t>por</w:t>
      </w:r>
      <w:r>
        <w:rPr>
          <w:spacing w:val="-9"/>
        </w:rPr>
        <w:t> </w:t>
      </w:r>
      <w:r>
        <w:rPr/>
        <w:t>vector</w:t>
      </w:r>
      <w:r>
        <w:rPr>
          <w:spacing w:val="-9"/>
        </w:rPr>
        <w:t> </w:t>
      </w:r>
      <w:r>
        <w:rPr/>
        <w:t>(Norma</w:t>
      </w:r>
      <w:r>
        <w:rPr>
          <w:spacing w:val="-12"/>
        </w:rPr>
        <w:t> </w:t>
      </w:r>
      <w:r>
        <w:rPr/>
        <w:t>Oficial</w:t>
      </w:r>
      <w:r>
        <w:rPr>
          <w:spacing w:val="-8"/>
        </w:rPr>
        <w:t> </w:t>
      </w:r>
      <w:r>
        <w:rPr/>
        <w:t>Mexicana, 2003).</w:t>
      </w:r>
    </w:p>
    <w:p>
      <w:pPr>
        <w:pStyle w:val="BodyText"/>
      </w:pPr>
    </w:p>
    <w:p>
      <w:pPr>
        <w:pStyle w:val="BodyText"/>
      </w:pPr>
    </w:p>
    <w:p>
      <w:pPr>
        <w:pStyle w:val="BodyText"/>
        <w:spacing w:before="10"/>
        <w:rPr>
          <w:sz w:val="23"/>
        </w:rPr>
      </w:pPr>
    </w:p>
    <w:p>
      <w:pPr>
        <w:pStyle w:val="Heading2"/>
        <w:numPr>
          <w:ilvl w:val="0"/>
          <w:numId w:val="9"/>
        </w:numPr>
        <w:tabs>
          <w:tab w:pos="1233" w:val="left" w:leader="none"/>
        </w:tabs>
        <w:spacing w:line="240" w:lineRule="auto" w:before="0" w:after="0"/>
        <w:ind w:left="1232" w:right="0" w:hanging="360"/>
        <w:jc w:val="left"/>
      </w:pPr>
      <w:bookmarkStart w:name="_bookmark25" w:id="45"/>
      <w:bookmarkEnd w:id="45"/>
      <w:r>
        <w:rPr>
          <w:b w:val="0"/>
        </w:rPr>
      </w:r>
      <w:bookmarkStart w:name="_bookmark25" w:id="46"/>
      <w:bookmarkEnd w:id="46"/>
      <w:r>
        <w:rPr/>
        <w:t>I</w:t>
      </w:r>
      <w:r>
        <w:rPr/>
        <w:t>dentificación de</w:t>
      </w:r>
      <w:r>
        <w:rPr>
          <w:spacing w:val="-6"/>
        </w:rPr>
        <w:t> </w:t>
      </w:r>
      <w:r>
        <w:rPr/>
        <w:t>triatominos</w:t>
      </w:r>
    </w:p>
    <w:p>
      <w:pPr>
        <w:pStyle w:val="BodyText"/>
        <w:rPr>
          <w:b/>
        </w:rPr>
      </w:pPr>
    </w:p>
    <w:p>
      <w:pPr>
        <w:pStyle w:val="BodyText"/>
        <w:rPr>
          <w:b/>
        </w:rPr>
      </w:pPr>
    </w:p>
    <w:p>
      <w:pPr>
        <w:pStyle w:val="BodyText"/>
        <w:spacing w:before="5"/>
        <w:rPr>
          <w:b/>
          <w:sz w:val="17"/>
        </w:rPr>
      </w:pPr>
    </w:p>
    <w:p>
      <w:pPr>
        <w:pStyle w:val="BodyText"/>
        <w:spacing w:line="360" w:lineRule="auto"/>
        <w:ind w:left="152" w:right="110" w:firstLine="707"/>
        <w:jc w:val="both"/>
      </w:pPr>
      <w:r>
        <w:rPr/>
        <w:t>La identificación se llevó a cabo en el laboratorio observando los triatominos en el microscopio estereoscópico y basándose en las claves morfológicas publicadas por Lent and Wygodzinsky (1979).</w:t>
      </w:r>
    </w:p>
    <w:p>
      <w:pPr>
        <w:spacing w:after="0" w:line="360" w:lineRule="auto"/>
        <w:jc w:val="both"/>
        <w:sectPr>
          <w:pgSz w:w="12240" w:h="15840"/>
          <w:pgMar w:header="0" w:footer="1325" w:top="1500" w:bottom="1580" w:left="1720" w:right="1420"/>
        </w:sectPr>
      </w:pPr>
    </w:p>
    <w:p>
      <w:pPr>
        <w:pStyle w:val="BodyText"/>
        <w:spacing w:before="7"/>
        <w:rPr>
          <w:sz w:val="20"/>
        </w:rPr>
      </w:pPr>
    </w:p>
    <w:p>
      <w:pPr>
        <w:pStyle w:val="Heading2"/>
        <w:numPr>
          <w:ilvl w:val="0"/>
          <w:numId w:val="9"/>
        </w:numPr>
        <w:tabs>
          <w:tab w:pos="1233" w:val="left" w:leader="none"/>
        </w:tabs>
        <w:spacing w:line="240" w:lineRule="auto" w:before="73" w:after="0"/>
        <w:ind w:left="1232" w:right="0" w:hanging="360"/>
        <w:jc w:val="left"/>
      </w:pPr>
      <w:bookmarkStart w:name="_bookmark26" w:id="47"/>
      <w:bookmarkEnd w:id="47"/>
      <w:r>
        <w:rPr>
          <w:b w:val="0"/>
        </w:rPr>
      </w:r>
      <w:bookmarkStart w:name="_bookmark26" w:id="48"/>
      <w:bookmarkEnd w:id="48"/>
      <w:r>
        <w:rPr/>
        <w:t>E</w:t>
      </w:r>
      <w:r>
        <w:rPr/>
        <w:t>xtracción de DNA del</w:t>
      </w:r>
      <w:r>
        <w:rPr>
          <w:spacing w:val="-3"/>
        </w:rPr>
        <w:t> </w:t>
      </w:r>
      <w:r>
        <w:rPr/>
        <w:t>parásito</w:t>
      </w:r>
    </w:p>
    <w:p>
      <w:pPr>
        <w:pStyle w:val="BodyText"/>
        <w:rPr>
          <w:b/>
        </w:rPr>
      </w:pPr>
    </w:p>
    <w:p>
      <w:pPr>
        <w:pStyle w:val="BodyText"/>
        <w:rPr>
          <w:b/>
        </w:rPr>
      </w:pPr>
    </w:p>
    <w:p>
      <w:pPr>
        <w:pStyle w:val="BodyText"/>
        <w:spacing w:before="5"/>
        <w:rPr>
          <w:b/>
          <w:sz w:val="17"/>
        </w:rPr>
      </w:pPr>
    </w:p>
    <w:p>
      <w:pPr>
        <w:pStyle w:val="BodyText"/>
        <w:spacing w:line="360" w:lineRule="auto"/>
        <w:ind w:left="152" w:right="103" w:firstLine="707"/>
        <w:jc w:val="both"/>
      </w:pPr>
      <w:r>
        <w:rPr/>
        <w:t>Se</w:t>
      </w:r>
      <w:r>
        <w:rPr>
          <w:spacing w:val="-8"/>
        </w:rPr>
        <w:t> </w:t>
      </w:r>
      <w:r>
        <w:rPr/>
        <w:t>realizó</w:t>
      </w:r>
      <w:r>
        <w:rPr>
          <w:spacing w:val="-8"/>
        </w:rPr>
        <w:t> </w:t>
      </w:r>
      <w:r>
        <w:rPr/>
        <w:t>a</w:t>
      </w:r>
      <w:r>
        <w:rPr>
          <w:spacing w:val="-8"/>
        </w:rPr>
        <w:t> </w:t>
      </w:r>
      <w:r>
        <w:rPr/>
        <w:t>partir</w:t>
      </w:r>
      <w:r>
        <w:rPr>
          <w:spacing w:val="-7"/>
        </w:rPr>
        <w:t> </w:t>
      </w:r>
      <w:r>
        <w:rPr/>
        <w:t>de</w:t>
      </w:r>
      <w:r>
        <w:rPr>
          <w:spacing w:val="-8"/>
        </w:rPr>
        <w:t> </w:t>
      </w:r>
      <w:r>
        <w:rPr/>
        <w:t>intestino</w:t>
      </w:r>
      <w:r>
        <w:rPr>
          <w:spacing w:val="-8"/>
        </w:rPr>
        <w:t> </w:t>
      </w:r>
      <w:r>
        <w:rPr/>
        <w:t>o</w:t>
      </w:r>
      <w:r>
        <w:rPr>
          <w:spacing w:val="-8"/>
        </w:rPr>
        <w:t> </w:t>
      </w:r>
      <w:r>
        <w:rPr/>
        <w:t>materia</w:t>
      </w:r>
      <w:r>
        <w:rPr>
          <w:spacing w:val="-11"/>
        </w:rPr>
        <w:t> </w:t>
      </w:r>
      <w:r>
        <w:rPr/>
        <w:t>fecal</w:t>
      </w:r>
      <w:r>
        <w:rPr>
          <w:spacing w:val="-11"/>
        </w:rPr>
        <w:t> </w:t>
      </w:r>
      <w:r>
        <w:rPr/>
        <w:t>fresca</w:t>
      </w:r>
      <w:r>
        <w:rPr>
          <w:spacing w:val="-8"/>
        </w:rPr>
        <w:t> </w:t>
      </w:r>
      <w:r>
        <w:rPr/>
        <w:t>de</w:t>
      </w:r>
      <w:r>
        <w:rPr>
          <w:spacing w:val="-8"/>
        </w:rPr>
        <w:t> </w:t>
      </w:r>
      <w:r>
        <w:rPr/>
        <w:t>triatominos</w:t>
      </w:r>
      <w:r>
        <w:rPr>
          <w:spacing w:val="-8"/>
        </w:rPr>
        <w:t> </w:t>
      </w:r>
      <w:r>
        <w:rPr/>
        <w:t>con</w:t>
      </w:r>
      <w:r>
        <w:rPr>
          <w:spacing w:val="-13"/>
        </w:rPr>
        <w:t> </w:t>
      </w:r>
      <w:r>
        <w:rPr/>
        <w:t>kit</w:t>
      </w:r>
      <w:r>
        <w:rPr>
          <w:spacing w:val="-9"/>
        </w:rPr>
        <w:t> </w:t>
      </w:r>
      <w:r>
        <w:rPr/>
        <w:t>comercial (ZR Tissue &amp; Insect </w:t>
      </w:r>
      <w:r>
        <w:rPr>
          <w:spacing w:val="-2"/>
        </w:rPr>
        <w:t>DNA </w:t>
      </w:r>
      <w:r>
        <w:rPr/>
        <w:t>MicroPrep™) (Zymo Research, Irvine, California, USA) y la determinación de la cantidad de ADN se realizó mediante espectrofotometría Q5000 UV- Vis espectrofotómetro (Quawell, San Jose, CA, USA) o en geles de agarosa teñidos con 0.015% de bromuro de</w:t>
      </w:r>
      <w:r>
        <w:rPr>
          <w:spacing w:val="-8"/>
        </w:rPr>
        <w:t> </w:t>
      </w:r>
      <w:r>
        <w:rPr/>
        <w:t>etidio.</w:t>
      </w:r>
    </w:p>
    <w:p>
      <w:pPr>
        <w:pStyle w:val="BodyText"/>
      </w:pPr>
    </w:p>
    <w:p>
      <w:pPr>
        <w:pStyle w:val="BodyText"/>
      </w:pPr>
    </w:p>
    <w:p>
      <w:pPr>
        <w:pStyle w:val="BodyText"/>
        <w:spacing w:before="11"/>
        <w:rPr>
          <w:sz w:val="23"/>
        </w:rPr>
      </w:pPr>
    </w:p>
    <w:p>
      <w:pPr>
        <w:pStyle w:val="Heading2"/>
        <w:numPr>
          <w:ilvl w:val="0"/>
          <w:numId w:val="9"/>
        </w:numPr>
        <w:tabs>
          <w:tab w:pos="1232" w:val="left" w:leader="none"/>
          <w:tab w:pos="1233" w:val="left" w:leader="none"/>
        </w:tabs>
        <w:spacing w:line="240" w:lineRule="auto" w:before="0" w:after="0"/>
        <w:ind w:left="1232" w:right="0" w:hanging="360"/>
        <w:jc w:val="left"/>
      </w:pPr>
      <w:bookmarkStart w:name="_bookmark27" w:id="49"/>
      <w:bookmarkEnd w:id="49"/>
      <w:r>
        <w:rPr>
          <w:b w:val="0"/>
        </w:rPr>
      </w:r>
      <w:bookmarkStart w:name="_bookmark27" w:id="50"/>
      <w:bookmarkEnd w:id="50"/>
      <w:r>
        <w:rPr/>
        <w:t>A</w:t>
      </w:r>
      <w:r>
        <w:rPr/>
        <w:t>mplificación de la región intergénica del gen mini</w:t>
      </w:r>
      <w:r>
        <w:rPr>
          <w:spacing w:val="-15"/>
        </w:rPr>
        <w:t> </w:t>
      </w:r>
      <w:r>
        <w:rPr/>
        <w:t>exón</w:t>
      </w:r>
    </w:p>
    <w:p>
      <w:pPr>
        <w:pStyle w:val="BodyText"/>
        <w:rPr>
          <w:b/>
        </w:rPr>
      </w:pPr>
    </w:p>
    <w:p>
      <w:pPr>
        <w:pStyle w:val="BodyText"/>
        <w:spacing w:before="8"/>
        <w:rPr>
          <w:b/>
          <w:sz w:val="31"/>
        </w:rPr>
      </w:pPr>
    </w:p>
    <w:p>
      <w:pPr>
        <w:pStyle w:val="BodyText"/>
        <w:spacing w:line="362" w:lineRule="auto"/>
        <w:ind w:left="152" w:right="107" w:firstLine="707"/>
        <w:jc w:val="both"/>
      </w:pPr>
      <w:r>
        <w:rPr/>
        <w:t>Un</w:t>
      </w:r>
      <w:r>
        <w:rPr>
          <w:spacing w:val="-15"/>
        </w:rPr>
        <w:t> </w:t>
      </w:r>
      <w:r>
        <w:rPr/>
        <w:t>total</w:t>
      </w:r>
      <w:r>
        <w:rPr>
          <w:spacing w:val="-18"/>
        </w:rPr>
        <w:t> </w:t>
      </w:r>
      <w:r>
        <w:rPr/>
        <w:t>de</w:t>
      </w:r>
      <w:r>
        <w:rPr>
          <w:spacing w:val="-15"/>
        </w:rPr>
        <w:t> </w:t>
      </w:r>
      <w:r>
        <w:rPr/>
        <w:t>162</w:t>
      </w:r>
      <w:r>
        <w:rPr>
          <w:spacing w:val="-18"/>
        </w:rPr>
        <w:t> </w:t>
      </w:r>
      <w:r>
        <w:rPr/>
        <w:t>muestras</w:t>
      </w:r>
      <w:r>
        <w:rPr>
          <w:spacing w:val="-17"/>
        </w:rPr>
        <w:t> </w:t>
      </w:r>
      <w:r>
        <w:rPr/>
        <w:t>fueron</w:t>
      </w:r>
      <w:r>
        <w:rPr>
          <w:spacing w:val="-16"/>
        </w:rPr>
        <w:t> </w:t>
      </w:r>
      <w:r>
        <w:rPr/>
        <w:t>sometidas</w:t>
      </w:r>
      <w:r>
        <w:rPr>
          <w:spacing w:val="-15"/>
        </w:rPr>
        <w:t> </w:t>
      </w:r>
      <w:r>
        <w:rPr/>
        <w:t>a</w:t>
      </w:r>
      <w:r>
        <w:rPr>
          <w:spacing w:val="29"/>
        </w:rPr>
        <w:t> </w:t>
      </w:r>
      <w:r>
        <w:rPr/>
        <w:t>PCR</w:t>
      </w:r>
      <w:r>
        <w:rPr>
          <w:spacing w:val="-18"/>
        </w:rPr>
        <w:t> </w:t>
      </w:r>
      <w:r>
        <w:rPr/>
        <w:t>amplificando</w:t>
      </w:r>
      <w:r>
        <w:rPr>
          <w:spacing w:val="-18"/>
        </w:rPr>
        <w:t> </w:t>
      </w:r>
      <w:r>
        <w:rPr/>
        <w:t>la</w:t>
      </w:r>
      <w:r>
        <w:rPr>
          <w:spacing w:val="-15"/>
        </w:rPr>
        <w:t> </w:t>
      </w:r>
      <w:r>
        <w:rPr/>
        <w:t>región</w:t>
      </w:r>
      <w:r>
        <w:rPr>
          <w:spacing w:val="-18"/>
        </w:rPr>
        <w:t> </w:t>
      </w:r>
      <w:r>
        <w:rPr/>
        <w:t>intergénica del gen mini exón con el pool de primers</w:t>
      </w:r>
      <w:r>
        <w:rPr>
          <w:spacing w:val="-8"/>
        </w:rPr>
        <w:t> </w:t>
      </w:r>
      <w:r>
        <w:rPr/>
        <w:t>para:</w:t>
      </w:r>
    </w:p>
    <w:p>
      <w:pPr>
        <w:pStyle w:val="BodyText"/>
      </w:pPr>
    </w:p>
    <w:p>
      <w:pPr>
        <w:pStyle w:val="BodyText"/>
      </w:pPr>
    </w:p>
    <w:p>
      <w:pPr>
        <w:pStyle w:val="BodyText"/>
        <w:spacing w:before="8"/>
        <w:rPr>
          <w:sz w:val="23"/>
        </w:rPr>
      </w:pPr>
    </w:p>
    <w:p>
      <w:pPr>
        <w:pStyle w:val="BodyText"/>
        <w:ind w:left="920"/>
      </w:pPr>
      <w:r>
        <w:rPr/>
        <w:t>TcI 5’ GTGTCCGCCATCCTTCGGGCC3’,</w:t>
      </w:r>
    </w:p>
    <w:p>
      <w:pPr>
        <w:pStyle w:val="BodyText"/>
        <w:spacing w:before="5"/>
        <w:rPr>
          <w:sz w:val="28"/>
        </w:rPr>
      </w:pPr>
    </w:p>
    <w:p>
      <w:pPr>
        <w:pStyle w:val="BodyText"/>
        <w:spacing w:before="1"/>
        <w:ind w:left="860"/>
      </w:pPr>
      <w:r>
        <w:rPr/>
        <w:t>Sentido TcII 5’ CCTGCAGGCACACGTGTGTGTG3’</w:t>
      </w:r>
    </w:p>
    <w:p>
      <w:pPr>
        <w:pStyle w:val="BodyText"/>
        <w:spacing w:before="3"/>
        <w:rPr>
          <w:sz w:val="28"/>
        </w:rPr>
      </w:pPr>
    </w:p>
    <w:p>
      <w:pPr>
        <w:pStyle w:val="BodyText"/>
        <w:ind w:left="860"/>
      </w:pPr>
      <w:r>
        <w:rPr/>
        <w:t>Contrasentido Tc 5’ CCCCCCTCCCAGGCCACACTG 3’</w:t>
      </w:r>
    </w:p>
    <w:p>
      <w:pPr>
        <w:pStyle w:val="BodyText"/>
      </w:pPr>
    </w:p>
    <w:p>
      <w:pPr>
        <w:pStyle w:val="BodyText"/>
      </w:pPr>
    </w:p>
    <w:p>
      <w:pPr>
        <w:pStyle w:val="BodyText"/>
      </w:pPr>
    </w:p>
    <w:p>
      <w:pPr>
        <w:pStyle w:val="BodyText"/>
        <w:spacing w:line="360" w:lineRule="auto" w:before="147"/>
        <w:ind w:left="152" w:right="105" w:firstLine="707"/>
        <w:jc w:val="both"/>
      </w:pPr>
      <w:r>
        <w:rPr/>
        <w:t>Común para TcI con 350 bp y TcII con 300 bp (TcII -TcVI) (Souto </w:t>
      </w:r>
      <w:r>
        <w:rPr>
          <w:i/>
        </w:rPr>
        <w:t>et al.</w:t>
      </w:r>
      <w:r>
        <w:rPr/>
        <w:t>, 1996; Fernandes </w:t>
      </w:r>
      <w:r>
        <w:rPr>
          <w:i/>
        </w:rPr>
        <w:t>et al</w:t>
      </w:r>
      <w:r>
        <w:rPr/>
        <w:t>., 1998).</w:t>
      </w:r>
    </w:p>
    <w:p>
      <w:pPr>
        <w:pStyle w:val="BodyText"/>
      </w:pPr>
    </w:p>
    <w:p>
      <w:pPr>
        <w:pStyle w:val="BodyText"/>
      </w:pPr>
    </w:p>
    <w:p>
      <w:pPr>
        <w:pStyle w:val="BodyText"/>
        <w:spacing w:before="2"/>
        <w:rPr>
          <w:sz w:val="24"/>
        </w:rPr>
      </w:pPr>
    </w:p>
    <w:p>
      <w:pPr>
        <w:pStyle w:val="BodyText"/>
        <w:spacing w:line="360" w:lineRule="auto"/>
        <w:ind w:left="152" w:right="107" w:firstLine="707"/>
        <w:jc w:val="both"/>
      </w:pPr>
      <w:r>
        <w:rPr/>
        <w:t>La</w:t>
      </w:r>
      <w:r>
        <w:rPr>
          <w:spacing w:val="-4"/>
        </w:rPr>
        <w:t> </w:t>
      </w:r>
      <w:r>
        <w:rPr/>
        <w:t>reacción</w:t>
      </w:r>
      <w:r>
        <w:rPr>
          <w:spacing w:val="-4"/>
        </w:rPr>
        <w:t> </w:t>
      </w:r>
      <w:r>
        <w:rPr/>
        <w:t>de</w:t>
      </w:r>
      <w:r>
        <w:rPr>
          <w:spacing w:val="-7"/>
        </w:rPr>
        <w:t> </w:t>
      </w:r>
      <w:r>
        <w:rPr/>
        <w:t>PCR</w:t>
      </w:r>
      <w:r>
        <w:rPr>
          <w:spacing w:val="-5"/>
        </w:rPr>
        <w:t> </w:t>
      </w:r>
      <w:r>
        <w:rPr/>
        <w:t>se</w:t>
      </w:r>
      <w:r>
        <w:rPr>
          <w:spacing w:val="-6"/>
        </w:rPr>
        <w:t> </w:t>
      </w:r>
      <w:r>
        <w:rPr/>
        <w:t>realizó</w:t>
      </w:r>
      <w:r>
        <w:rPr>
          <w:spacing w:val="-4"/>
        </w:rPr>
        <w:t> </w:t>
      </w:r>
      <w:r>
        <w:rPr/>
        <w:t>utilizando</w:t>
      </w:r>
      <w:r>
        <w:rPr>
          <w:spacing w:val="-4"/>
        </w:rPr>
        <w:t> </w:t>
      </w:r>
      <w:r>
        <w:rPr/>
        <w:t>el</w:t>
      </w:r>
      <w:r>
        <w:rPr>
          <w:spacing w:val="-5"/>
        </w:rPr>
        <w:t> </w:t>
      </w:r>
      <w:r>
        <w:rPr/>
        <w:t>kit</w:t>
      </w:r>
      <w:r>
        <w:rPr>
          <w:spacing w:val="-5"/>
        </w:rPr>
        <w:t> </w:t>
      </w:r>
      <w:r>
        <w:rPr/>
        <w:t>Mastermix</w:t>
      </w:r>
      <w:r>
        <w:rPr>
          <w:spacing w:val="-6"/>
        </w:rPr>
        <w:t> </w:t>
      </w:r>
      <w:r>
        <w:rPr/>
        <w:t>de</w:t>
      </w:r>
      <w:r>
        <w:rPr>
          <w:spacing w:val="-7"/>
        </w:rPr>
        <w:t> </w:t>
      </w:r>
      <w:r>
        <w:rPr/>
        <w:t>Qiagen</w:t>
      </w:r>
      <w:r>
        <w:rPr>
          <w:spacing w:val="-7"/>
        </w:rPr>
        <w:t> </w:t>
      </w:r>
      <w:r>
        <w:rPr/>
        <w:t>(Qiagen,</w:t>
      </w:r>
      <w:r>
        <w:rPr>
          <w:spacing w:val="-3"/>
        </w:rPr>
        <w:t> </w:t>
      </w:r>
      <w:r>
        <w:rPr/>
        <w:t>Santa Clarita,</w:t>
      </w:r>
      <w:r>
        <w:rPr>
          <w:spacing w:val="-7"/>
        </w:rPr>
        <w:t> </w:t>
      </w:r>
      <w:r>
        <w:rPr/>
        <w:t>CA,</w:t>
      </w:r>
      <w:r>
        <w:rPr>
          <w:spacing w:val="-7"/>
        </w:rPr>
        <w:t> </w:t>
      </w:r>
      <w:r>
        <w:rPr/>
        <w:t>USA)</w:t>
      </w:r>
      <w:r>
        <w:rPr>
          <w:spacing w:val="-8"/>
        </w:rPr>
        <w:t> </w:t>
      </w:r>
      <w:r>
        <w:rPr/>
        <w:t>siguiendo</w:t>
      </w:r>
      <w:r>
        <w:rPr>
          <w:spacing w:val="-7"/>
        </w:rPr>
        <w:t> </w:t>
      </w:r>
      <w:r>
        <w:rPr/>
        <w:t>las</w:t>
      </w:r>
      <w:r>
        <w:rPr>
          <w:spacing w:val="-9"/>
        </w:rPr>
        <w:t> </w:t>
      </w:r>
      <w:r>
        <w:rPr/>
        <w:t>instrucciones</w:t>
      </w:r>
      <w:r>
        <w:rPr>
          <w:spacing w:val="-9"/>
        </w:rPr>
        <w:t> </w:t>
      </w:r>
      <w:r>
        <w:rPr/>
        <w:t>del</w:t>
      </w:r>
      <w:r>
        <w:rPr>
          <w:spacing w:val="-10"/>
        </w:rPr>
        <w:t> </w:t>
      </w:r>
      <w:r>
        <w:rPr/>
        <w:t>fabricante.</w:t>
      </w:r>
      <w:r>
        <w:rPr>
          <w:spacing w:val="-8"/>
        </w:rPr>
        <w:t> </w:t>
      </w:r>
      <w:r>
        <w:rPr/>
        <w:t>En</w:t>
      </w:r>
      <w:r>
        <w:rPr>
          <w:spacing w:val="-9"/>
        </w:rPr>
        <w:t> </w:t>
      </w:r>
      <w:r>
        <w:rPr/>
        <w:t>breve:</w:t>
      </w:r>
      <w:r>
        <w:rPr>
          <w:spacing w:val="-5"/>
        </w:rPr>
        <w:t> </w:t>
      </w:r>
      <w:r>
        <w:rPr/>
        <w:t>2.5</w:t>
      </w:r>
      <w:r>
        <w:rPr>
          <w:spacing w:val="-11"/>
        </w:rPr>
        <w:t> </w:t>
      </w:r>
      <w:r>
        <w:rPr/>
        <w:t>unidades</w:t>
      </w:r>
      <w:r>
        <w:rPr>
          <w:spacing w:val="-6"/>
        </w:rPr>
        <w:t> </w:t>
      </w:r>
      <w:r>
        <w:rPr/>
        <w:t>de</w:t>
      </w:r>
      <w:r>
        <w:rPr>
          <w:spacing w:val="-11"/>
        </w:rPr>
        <w:t> </w:t>
      </w:r>
      <w:r>
        <w:rPr/>
        <w:t>Taq DNA polimerasa, 1x PCR buffer, 200µM de cada DNTP, 1.5 mM MgCl2, 0.2µM de cada primer,</w:t>
      </w:r>
      <w:r>
        <w:rPr>
          <w:spacing w:val="-12"/>
        </w:rPr>
        <w:t> </w:t>
      </w:r>
      <w:r>
        <w:rPr/>
        <w:t>6.5</w:t>
      </w:r>
      <w:r>
        <w:rPr>
          <w:spacing w:val="-15"/>
        </w:rPr>
        <w:t> </w:t>
      </w:r>
      <w:r>
        <w:rPr/>
        <w:t>µl</w:t>
      </w:r>
      <w:r>
        <w:rPr>
          <w:spacing w:val="-13"/>
        </w:rPr>
        <w:t> </w:t>
      </w:r>
      <w:r>
        <w:rPr/>
        <w:t>H20</w:t>
      </w:r>
      <w:r>
        <w:rPr>
          <w:spacing w:val="-13"/>
        </w:rPr>
        <w:t> </w:t>
      </w:r>
      <w:r>
        <w:rPr/>
        <w:t>y</w:t>
      </w:r>
      <w:r>
        <w:rPr>
          <w:spacing w:val="-15"/>
        </w:rPr>
        <w:t> </w:t>
      </w:r>
      <w:r>
        <w:rPr/>
        <w:t>60-100ng</w:t>
      </w:r>
      <w:r>
        <w:rPr>
          <w:spacing w:val="-13"/>
        </w:rPr>
        <w:t> </w:t>
      </w:r>
      <w:r>
        <w:rPr/>
        <w:t>de</w:t>
      </w:r>
      <w:r>
        <w:rPr>
          <w:spacing w:val="-13"/>
        </w:rPr>
        <w:t> </w:t>
      </w:r>
      <w:r>
        <w:rPr/>
        <w:t>ADN</w:t>
      </w:r>
      <w:r>
        <w:rPr>
          <w:spacing w:val="-13"/>
        </w:rPr>
        <w:t> </w:t>
      </w:r>
      <w:r>
        <w:rPr/>
        <w:t>purificado</w:t>
      </w:r>
      <w:r>
        <w:rPr>
          <w:spacing w:val="-15"/>
        </w:rPr>
        <w:t> </w:t>
      </w:r>
      <w:r>
        <w:rPr/>
        <w:t>a</w:t>
      </w:r>
      <w:r>
        <w:rPr>
          <w:spacing w:val="-13"/>
        </w:rPr>
        <w:t> </w:t>
      </w:r>
      <w:r>
        <w:rPr/>
        <w:t>partir</w:t>
      </w:r>
      <w:r>
        <w:rPr>
          <w:spacing w:val="-13"/>
        </w:rPr>
        <w:t> </w:t>
      </w:r>
      <w:r>
        <w:rPr/>
        <w:t>del</w:t>
      </w:r>
      <w:r>
        <w:rPr>
          <w:spacing w:val="-13"/>
        </w:rPr>
        <w:t> </w:t>
      </w:r>
      <w:r>
        <w:rPr/>
        <w:t>intestino</w:t>
      </w:r>
      <w:r>
        <w:rPr>
          <w:spacing w:val="-13"/>
        </w:rPr>
        <w:t> </w:t>
      </w:r>
      <w:r>
        <w:rPr/>
        <w:t>o</w:t>
      </w:r>
      <w:r>
        <w:rPr>
          <w:spacing w:val="-15"/>
        </w:rPr>
        <w:t> </w:t>
      </w:r>
      <w:r>
        <w:rPr/>
        <w:t>las</w:t>
      </w:r>
      <w:r>
        <w:rPr>
          <w:spacing w:val="-15"/>
        </w:rPr>
        <w:t> </w:t>
      </w:r>
      <w:r>
        <w:rPr/>
        <w:t>heces</w:t>
      </w:r>
      <w:r>
        <w:rPr>
          <w:spacing w:val="37"/>
        </w:rPr>
        <w:t> </w:t>
      </w:r>
      <w:r>
        <w:rPr/>
        <w:t>del</w:t>
      </w:r>
      <w:r>
        <w:rPr>
          <w:spacing w:val="-16"/>
        </w:rPr>
        <w:t> </w:t>
      </w:r>
      <w:r>
        <w:rPr/>
        <w:t>vector, para una reacción final de 25 µl por tubo. La reacción de PCR se inició con un paso de desnaturalización  de  95°  C  por  5  minutos,  seguido  de  30  ciclos  con  los  </w:t>
      </w:r>
      <w:r>
        <w:rPr>
          <w:spacing w:val="5"/>
        </w:rPr>
        <w:t> </w:t>
      </w:r>
      <w:r>
        <w:rPr/>
        <w:t>siguientes</w:t>
      </w:r>
    </w:p>
    <w:p>
      <w:pPr>
        <w:spacing w:after="0" w:line="360" w:lineRule="auto"/>
        <w:jc w:val="both"/>
        <w:sectPr>
          <w:pgSz w:w="12240" w:h="15840"/>
          <w:pgMar w:header="0" w:footer="1325" w:top="1500" w:bottom="1580" w:left="1720" w:right="1420"/>
        </w:sectPr>
      </w:pPr>
    </w:p>
    <w:p>
      <w:pPr>
        <w:pStyle w:val="BodyText"/>
        <w:spacing w:before="9"/>
        <w:rPr>
          <w:sz w:val="20"/>
        </w:rPr>
      </w:pPr>
    </w:p>
    <w:p>
      <w:pPr>
        <w:pStyle w:val="BodyText"/>
        <w:spacing w:line="360" w:lineRule="auto" w:before="73"/>
        <w:ind w:left="152" w:right="108"/>
        <w:jc w:val="both"/>
      </w:pPr>
      <w:r>
        <w:rPr/>
        <w:t>parámetros: 95°C por 30 segundos, 61.6° C por 30 segundos, 72 ° C por 30 y una incubación</w:t>
      </w:r>
      <w:r>
        <w:rPr>
          <w:spacing w:val="-8"/>
        </w:rPr>
        <w:t> </w:t>
      </w:r>
      <w:r>
        <w:rPr/>
        <w:t>final</w:t>
      </w:r>
      <w:r>
        <w:rPr>
          <w:spacing w:val="-6"/>
        </w:rPr>
        <w:t> </w:t>
      </w:r>
      <w:r>
        <w:rPr/>
        <w:t>a</w:t>
      </w:r>
      <w:r>
        <w:rPr>
          <w:spacing w:val="-8"/>
        </w:rPr>
        <w:t> </w:t>
      </w:r>
      <w:r>
        <w:rPr/>
        <w:t>72°C</w:t>
      </w:r>
      <w:r>
        <w:rPr>
          <w:spacing w:val="-8"/>
        </w:rPr>
        <w:t> </w:t>
      </w:r>
      <w:r>
        <w:rPr/>
        <w:t>por</w:t>
      </w:r>
      <w:r>
        <w:rPr>
          <w:spacing w:val="-5"/>
        </w:rPr>
        <w:t> </w:t>
      </w:r>
      <w:r>
        <w:rPr/>
        <w:t>cinco</w:t>
      </w:r>
      <w:r>
        <w:rPr>
          <w:spacing w:val="-10"/>
        </w:rPr>
        <w:t> </w:t>
      </w:r>
      <w:r>
        <w:rPr/>
        <w:t>minutos</w:t>
      </w:r>
      <w:r>
        <w:rPr>
          <w:spacing w:val="-8"/>
        </w:rPr>
        <w:t> </w:t>
      </w:r>
      <w:r>
        <w:rPr/>
        <w:t>y</w:t>
      </w:r>
      <w:r>
        <w:rPr>
          <w:spacing w:val="-7"/>
        </w:rPr>
        <w:t> </w:t>
      </w:r>
      <w:r>
        <w:rPr/>
        <w:t>4°C</w:t>
      </w:r>
      <w:r>
        <w:rPr>
          <w:spacing w:val="-8"/>
        </w:rPr>
        <w:t> </w:t>
      </w:r>
      <w:r>
        <w:rPr/>
        <w:t>por</w:t>
      </w:r>
      <w:r>
        <w:rPr>
          <w:spacing w:val="-5"/>
        </w:rPr>
        <w:t> </w:t>
      </w:r>
      <w:r>
        <w:rPr/>
        <w:t>5</w:t>
      </w:r>
      <w:r>
        <w:rPr>
          <w:spacing w:val="-10"/>
        </w:rPr>
        <w:t> </w:t>
      </w:r>
      <w:r>
        <w:rPr/>
        <w:t>minutos.</w:t>
      </w:r>
      <w:r>
        <w:rPr>
          <w:spacing w:val="-4"/>
        </w:rPr>
        <w:t> </w:t>
      </w:r>
      <w:r>
        <w:rPr/>
        <w:t>Los</w:t>
      </w:r>
      <w:r>
        <w:rPr>
          <w:spacing w:val="-7"/>
        </w:rPr>
        <w:t> </w:t>
      </w:r>
      <w:r>
        <w:rPr/>
        <w:t>resultados</w:t>
      </w:r>
      <w:r>
        <w:rPr>
          <w:spacing w:val="-7"/>
        </w:rPr>
        <w:t> </w:t>
      </w:r>
      <w:r>
        <w:rPr/>
        <w:t>fueron</w:t>
      </w:r>
      <w:r>
        <w:rPr>
          <w:spacing w:val="-8"/>
        </w:rPr>
        <w:t> </w:t>
      </w:r>
      <w:r>
        <w:rPr/>
        <w:t>leídos mediante electroforesis en gel de agarosa al 3% teñido con 0.015% de bromuro de</w:t>
      </w:r>
      <w:r>
        <w:rPr>
          <w:spacing w:val="-25"/>
        </w:rPr>
        <w:t> </w:t>
      </w:r>
      <w:r>
        <w:rPr/>
        <w:t>etidio.</w:t>
      </w:r>
    </w:p>
    <w:p>
      <w:pPr>
        <w:pStyle w:val="BodyText"/>
      </w:pPr>
    </w:p>
    <w:p>
      <w:pPr>
        <w:pStyle w:val="BodyText"/>
      </w:pPr>
    </w:p>
    <w:p>
      <w:pPr>
        <w:pStyle w:val="BodyText"/>
        <w:spacing w:before="10"/>
        <w:rPr>
          <w:sz w:val="23"/>
        </w:rPr>
      </w:pPr>
    </w:p>
    <w:p>
      <w:pPr>
        <w:pStyle w:val="Heading2"/>
        <w:numPr>
          <w:ilvl w:val="0"/>
          <w:numId w:val="9"/>
        </w:numPr>
        <w:tabs>
          <w:tab w:pos="1233" w:val="left" w:leader="none"/>
        </w:tabs>
        <w:spacing w:line="240" w:lineRule="auto" w:before="0" w:after="0"/>
        <w:ind w:left="1232" w:right="0" w:hanging="360"/>
        <w:jc w:val="left"/>
      </w:pPr>
      <w:bookmarkStart w:name="_bookmark28" w:id="51"/>
      <w:bookmarkEnd w:id="51"/>
      <w:r>
        <w:rPr>
          <w:b w:val="0"/>
        </w:rPr>
      </w:r>
      <w:bookmarkStart w:name="_bookmark28" w:id="52"/>
      <w:bookmarkEnd w:id="52"/>
      <w:r>
        <w:rPr/>
        <w:t>S</w:t>
      </w:r>
      <w:r>
        <w:rPr/>
        <w:t>ecuenciación de los</w:t>
      </w:r>
      <w:r>
        <w:rPr>
          <w:spacing w:val="-6"/>
        </w:rPr>
        <w:t> </w:t>
      </w:r>
      <w:r>
        <w:rPr/>
        <w:t>amplicones</w:t>
      </w:r>
    </w:p>
    <w:p>
      <w:pPr>
        <w:pStyle w:val="BodyText"/>
        <w:rPr>
          <w:b/>
        </w:rPr>
      </w:pPr>
    </w:p>
    <w:p>
      <w:pPr>
        <w:pStyle w:val="BodyText"/>
        <w:spacing w:before="1"/>
        <w:rPr>
          <w:b/>
        </w:rPr>
      </w:pPr>
    </w:p>
    <w:p>
      <w:pPr>
        <w:pStyle w:val="BodyText"/>
        <w:spacing w:line="360" w:lineRule="auto" w:before="1"/>
        <w:ind w:left="152" w:right="106" w:firstLine="707"/>
        <w:jc w:val="both"/>
      </w:pPr>
      <w:r>
        <w:rPr/>
        <w:t>Posteriormente a la amplificación por PCR se seleccionaron 19 muestras positivas a TcI y los productos obtenidos fueron purificados usando el kit Wizard® SV Gel and PCR Clean-Up System Promega (Wizard SV Gel Clean-Up System, Promega – Madison, WI, USA) (Santana </w:t>
      </w:r>
      <w:r>
        <w:rPr>
          <w:i/>
        </w:rPr>
        <w:t>et al</w:t>
      </w:r>
      <w:r>
        <w:rPr/>
        <w:t>., 2014). Para analizar los amplicones obtenidos a través de PCR, se enviaron a secuenciar a Macrogen Inc (Seoul, Corea), los resultados de las muestras secuenciadas fueron alineadas manualmente usando los programas BioEdit 7.0.9.0 (Hall, 1999) y Mega v.5. (Tamura </w:t>
      </w:r>
      <w:r>
        <w:rPr>
          <w:i/>
        </w:rPr>
        <w:t>et al</w:t>
      </w:r>
      <w:r>
        <w:rPr/>
        <w:t>., 2011).</w:t>
      </w:r>
    </w:p>
    <w:p>
      <w:pPr>
        <w:pStyle w:val="BodyText"/>
      </w:pPr>
    </w:p>
    <w:p>
      <w:pPr>
        <w:pStyle w:val="BodyText"/>
      </w:pPr>
    </w:p>
    <w:p>
      <w:pPr>
        <w:pStyle w:val="Heading2"/>
        <w:numPr>
          <w:ilvl w:val="0"/>
          <w:numId w:val="9"/>
        </w:numPr>
        <w:tabs>
          <w:tab w:pos="1233" w:val="left" w:leader="none"/>
        </w:tabs>
        <w:spacing w:line="240" w:lineRule="auto" w:before="186" w:after="0"/>
        <w:ind w:left="1232" w:right="0" w:hanging="360"/>
        <w:jc w:val="left"/>
      </w:pPr>
      <w:bookmarkStart w:name="_bookmark29" w:id="53"/>
      <w:bookmarkEnd w:id="53"/>
      <w:r>
        <w:rPr>
          <w:b w:val="0"/>
        </w:rPr>
      </w:r>
      <w:bookmarkStart w:name="_bookmark29" w:id="54"/>
      <w:bookmarkEnd w:id="54"/>
      <w:r>
        <w:rPr/>
        <w:t>A</w:t>
      </w:r>
      <w:r>
        <w:rPr/>
        <w:t>nálisis</w:t>
      </w:r>
      <w:r>
        <w:rPr>
          <w:spacing w:val="-5"/>
        </w:rPr>
        <w:t> </w:t>
      </w:r>
      <w:r>
        <w:rPr/>
        <w:t>filogenético</w:t>
      </w:r>
    </w:p>
    <w:p>
      <w:pPr>
        <w:pStyle w:val="BodyText"/>
        <w:rPr>
          <w:b/>
        </w:rPr>
      </w:pPr>
    </w:p>
    <w:p>
      <w:pPr>
        <w:pStyle w:val="BodyText"/>
        <w:spacing w:before="1"/>
        <w:rPr>
          <w:b/>
        </w:rPr>
      </w:pPr>
    </w:p>
    <w:p>
      <w:pPr>
        <w:pStyle w:val="BodyText"/>
        <w:spacing w:line="360" w:lineRule="auto" w:before="1"/>
        <w:ind w:left="152" w:right="104" w:firstLine="707"/>
        <w:jc w:val="both"/>
      </w:pPr>
      <w:r>
        <w:rPr/>
        <w:t>El primer árbol filogenético de las seis unidades discretas de tipificación se elaboró con</w:t>
      </w:r>
      <w:r>
        <w:rPr>
          <w:spacing w:val="-7"/>
        </w:rPr>
        <w:t> </w:t>
      </w:r>
      <w:r>
        <w:rPr/>
        <w:t>las</w:t>
      </w:r>
      <w:r>
        <w:rPr>
          <w:spacing w:val="-6"/>
        </w:rPr>
        <w:t> </w:t>
      </w:r>
      <w:r>
        <w:rPr/>
        <w:t>19</w:t>
      </w:r>
      <w:r>
        <w:rPr>
          <w:spacing w:val="-7"/>
        </w:rPr>
        <w:t> </w:t>
      </w:r>
      <w:r>
        <w:rPr/>
        <w:t>muestras</w:t>
      </w:r>
      <w:r>
        <w:rPr>
          <w:spacing w:val="-6"/>
        </w:rPr>
        <w:t> </w:t>
      </w:r>
      <w:r>
        <w:rPr/>
        <w:t>realizando</w:t>
      </w:r>
      <w:r>
        <w:rPr>
          <w:spacing w:val="-7"/>
        </w:rPr>
        <w:t> </w:t>
      </w:r>
      <w:r>
        <w:rPr/>
        <w:t>los</w:t>
      </w:r>
      <w:r>
        <w:rPr>
          <w:spacing w:val="-6"/>
        </w:rPr>
        <w:t> </w:t>
      </w:r>
      <w:r>
        <w:rPr/>
        <w:t>alineamientos</w:t>
      </w:r>
      <w:r>
        <w:rPr>
          <w:spacing w:val="-6"/>
        </w:rPr>
        <w:t> </w:t>
      </w:r>
      <w:r>
        <w:rPr/>
        <w:t>correspondientes</w:t>
      </w:r>
      <w:r>
        <w:rPr>
          <w:spacing w:val="-6"/>
        </w:rPr>
        <w:t> </w:t>
      </w:r>
      <w:r>
        <w:rPr/>
        <w:t>usando</w:t>
      </w:r>
      <w:r>
        <w:rPr>
          <w:spacing w:val="-6"/>
        </w:rPr>
        <w:t> </w:t>
      </w:r>
      <w:r>
        <w:rPr/>
        <w:t>Muscle</w:t>
      </w:r>
      <w:r>
        <w:rPr>
          <w:spacing w:val="-6"/>
        </w:rPr>
        <w:t> </w:t>
      </w:r>
      <w:r>
        <w:rPr/>
        <w:t>(Edgar, 2004), por el método de Máxima verosimilitud (MLE), un bootstrap de 1000 replicaciones y utilizando el modelo Hasegawa Kishino-Yano (HKY) utilizando como controles las secuencias de referencia de Genbank: BOL|gb|JQ028863.1 (TcI); IGREF 544 (TcVI), MN|gb|AY367128.1 (TcV);  CANIII  |gb|AY367123.1 (TcIV); Tu18 |gb|AY367125.1   </w:t>
      </w:r>
      <w:r>
        <w:rPr>
          <w:spacing w:val="35"/>
        </w:rPr>
        <w:t> </w:t>
      </w:r>
      <w:r>
        <w:rPr/>
        <w:t>(TcII);</w:t>
      </w:r>
    </w:p>
    <w:p>
      <w:pPr>
        <w:pStyle w:val="BodyText"/>
        <w:spacing w:line="360" w:lineRule="auto" w:before="3"/>
        <w:ind w:left="152" w:right="107"/>
        <w:jc w:val="both"/>
      </w:pPr>
      <w:r>
        <w:rPr/>
        <w:t>M5631 |gb|AY367126.1) (TcIII). El segundo árbol realizado para revelar los haplotipos de TcI</w:t>
      </w:r>
      <w:r>
        <w:rPr>
          <w:spacing w:val="-15"/>
        </w:rPr>
        <w:t> </w:t>
      </w:r>
      <w:r>
        <w:rPr/>
        <w:t>se</w:t>
      </w:r>
      <w:r>
        <w:rPr>
          <w:spacing w:val="-16"/>
        </w:rPr>
        <w:t> </w:t>
      </w:r>
      <w:r>
        <w:rPr/>
        <w:t>elaboró</w:t>
      </w:r>
      <w:r>
        <w:rPr>
          <w:spacing w:val="-15"/>
        </w:rPr>
        <w:t> </w:t>
      </w:r>
      <w:r>
        <w:rPr/>
        <w:t>comparando</w:t>
      </w:r>
      <w:r>
        <w:rPr>
          <w:spacing w:val="-14"/>
        </w:rPr>
        <w:t> </w:t>
      </w:r>
      <w:r>
        <w:rPr/>
        <w:t>secuencias</w:t>
      </w:r>
      <w:r>
        <w:rPr>
          <w:spacing w:val="-16"/>
        </w:rPr>
        <w:t> </w:t>
      </w:r>
      <w:r>
        <w:rPr/>
        <w:t>de</w:t>
      </w:r>
      <w:r>
        <w:rPr>
          <w:spacing w:val="-16"/>
        </w:rPr>
        <w:t> </w:t>
      </w:r>
      <w:r>
        <w:rPr/>
        <w:t>referencia</w:t>
      </w:r>
      <w:r>
        <w:rPr>
          <w:spacing w:val="-13"/>
        </w:rPr>
        <w:t> </w:t>
      </w:r>
      <w:r>
        <w:rPr/>
        <w:t>del</w:t>
      </w:r>
      <w:r>
        <w:rPr>
          <w:spacing w:val="-17"/>
        </w:rPr>
        <w:t> </w:t>
      </w:r>
      <w:r>
        <w:rPr/>
        <w:t>GenBank:</w:t>
      </w:r>
      <w:r>
        <w:rPr>
          <w:spacing w:val="-15"/>
        </w:rPr>
        <w:t> </w:t>
      </w:r>
      <w:r>
        <w:rPr/>
        <w:t>USA28IgbIGU179071.1 (TcIa); Mg11|gb|FJ713379.1| (TcIb); X380 C|gb|AM259472.1| Herrera </w:t>
      </w:r>
      <w:r>
        <w:rPr>
          <w:i/>
        </w:rPr>
        <w:t>et al. </w:t>
      </w:r>
      <w:r>
        <w:rPr/>
        <w:t>(2007) (TcIc); V195|gb|GQ398820.2| (TcId); TALAVERDEIgb|GQ398816.2| (TcIe);</w:t>
      </w:r>
      <w:r>
        <w:rPr>
          <w:spacing w:val="-16"/>
        </w:rPr>
        <w:t> </w:t>
      </w:r>
      <w:r>
        <w:rPr/>
        <w:t>Pan4IgbIGU903132.1</w:t>
      </w:r>
    </w:p>
    <w:p>
      <w:pPr>
        <w:spacing w:line="360" w:lineRule="auto" w:before="3"/>
        <w:ind w:left="152" w:right="109" w:firstLine="0"/>
        <w:jc w:val="both"/>
        <w:rPr>
          <w:sz w:val="22"/>
        </w:rPr>
      </w:pPr>
      <w:r>
        <w:rPr>
          <w:sz w:val="22"/>
        </w:rPr>
        <w:t>(TcIa+TcId); WTcl7Igb|GU903156.1| (TcIa+ TcIe); basándose en secuencias de un microsatélite </w:t>
      </w:r>
      <w:r>
        <w:rPr>
          <w:i/>
          <w:sz w:val="22"/>
        </w:rPr>
        <w:t>intergenic región of spliced – leader </w:t>
      </w:r>
      <w:r>
        <w:rPr>
          <w:sz w:val="22"/>
        </w:rPr>
        <w:t>(SL- IR) </w:t>
      </w:r>
      <w:r>
        <w:rPr>
          <w:i/>
          <w:sz w:val="22"/>
        </w:rPr>
        <w:t>genes </w:t>
      </w:r>
      <w:r>
        <w:rPr>
          <w:sz w:val="22"/>
        </w:rPr>
        <w:t>(Cura </w:t>
      </w:r>
      <w:r>
        <w:rPr>
          <w:i/>
          <w:sz w:val="22"/>
        </w:rPr>
        <w:t>et al</w:t>
      </w:r>
      <w:r>
        <w:rPr>
          <w:sz w:val="22"/>
        </w:rPr>
        <w:t>., 2010).</w:t>
      </w:r>
    </w:p>
    <w:p>
      <w:pPr>
        <w:spacing w:after="0" w:line="360" w:lineRule="auto"/>
        <w:jc w:val="both"/>
        <w:rPr>
          <w:sz w:val="22"/>
        </w:rPr>
        <w:sectPr>
          <w:pgSz w:w="12240" w:h="15840"/>
          <w:pgMar w:header="0" w:footer="1325" w:top="1500" w:bottom="1580" w:left="1720" w:right="1420"/>
        </w:sectPr>
      </w:pPr>
    </w:p>
    <w:p>
      <w:pPr>
        <w:pStyle w:val="BodyText"/>
        <w:rPr>
          <w:sz w:val="20"/>
        </w:rPr>
      </w:pPr>
    </w:p>
    <w:p>
      <w:pPr>
        <w:pStyle w:val="BodyText"/>
        <w:rPr>
          <w:sz w:val="20"/>
        </w:rPr>
      </w:pPr>
    </w:p>
    <w:p>
      <w:pPr>
        <w:pStyle w:val="BodyText"/>
        <w:rPr>
          <w:sz w:val="20"/>
        </w:rPr>
      </w:pPr>
    </w:p>
    <w:p>
      <w:pPr>
        <w:pStyle w:val="BodyText"/>
        <w:spacing w:before="3"/>
        <w:rPr>
          <w:sz w:val="17"/>
        </w:rPr>
      </w:pPr>
    </w:p>
    <w:p>
      <w:pPr>
        <w:pStyle w:val="Heading2"/>
        <w:numPr>
          <w:ilvl w:val="0"/>
          <w:numId w:val="2"/>
        </w:numPr>
        <w:tabs>
          <w:tab w:pos="4010" w:val="left" w:leader="none"/>
        </w:tabs>
        <w:spacing w:line="240" w:lineRule="auto" w:before="0" w:after="0"/>
        <w:ind w:left="4009" w:right="0" w:hanging="393"/>
        <w:jc w:val="left"/>
      </w:pPr>
      <w:bookmarkStart w:name="_bookmark30" w:id="55"/>
      <w:bookmarkEnd w:id="55"/>
      <w:r>
        <w:rPr>
          <w:b w:val="0"/>
        </w:rPr>
      </w:r>
      <w:bookmarkStart w:name="_bookmark30" w:id="56"/>
      <w:bookmarkEnd w:id="56"/>
      <w:r>
        <w:rPr/>
        <w:t>R</w:t>
      </w:r>
      <w:r>
        <w:rPr/>
        <w:t>ESULTADOS</w:t>
      </w:r>
    </w:p>
    <w:p>
      <w:pPr>
        <w:pStyle w:val="BodyText"/>
        <w:rPr>
          <w:b/>
        </w:rPr>
      </w:pPr>
    </w:p>
    <w:p>
      <w:pPr>
        <w:pStyle w:val="BodyText"/>
        <w:spacing w:before="1"/>
        <w:rPr>
          <w:b/>
        </w:rPr>
      </w:pPr>
    </w:p>
    <w:p>
      <w:pPr>
        <w:pStyle w:val="Heading2"/>
        <w:numPr>
          <w:ilvl w:val="0"/>
          <w:numId w:val="10"/>
        </w:numPr>
        <w:tabs>
          <w:tab w:pos="1233" w:val="left" w:leader="none"/>
        </w:tabs>
        <w:spacing w:line="240" w:lineRule="auto" w:before="1" w:after="0"/>
        <w:ind w:left="1232" w:right="0" w:hanging="360"/>
        <w:jc w:val="left"/>
      </w:pPr>
      <w:bookmarkStart w:name="_bookmark31" w:id="57"/>
      <w:bookmarkEnd w:id="57"/>
      <w:r>
        <w:rPr>
          <w:b w:val="0"/>
        </w:rPr>
      </w:r>
      <w:bookmarkStart w:name="_bookmark31" w:id="58"/>
      <w:bookmarkEnd w:id="58"/>
      <w:r>
        <w:rPr/>
        <w:t>E</w:t>
      </w:r>
      <w:r>
        <w:rPr/>
        <w:t>nvío del artículo a la</w:t>
      </w:r>
      <w:r>
        <w:rPr>
          <w:spacing w:val="-14"/>
        </w:rPr>
        <w:t> </w:t>
      </w:r>
      <w:r>
        <w:rPr/>
        <w:t>Revista</w:t>
      </w:r>
    </w:p>
    <w:p>
      <w:pPr>
        <w:pStyle w:val="BodyText"/>
        <w:rPr>
          <w:b/>
        </w:rPr>
      </w:pPr>
    </w:p>
    <w:p>
      <w:pPr>
        <w:pStyle w:val="BodyText"/>
        <w:spacing w:before="8"/>
        <w:rPr>
          <w:b/>
          <w:sz w:val="32"/>
        </w:rPr>
      </w:pPr>
    </w:p>
    <w:p>
      <w:pPr>
        <w:spacing w:before="1"/>
        <w:ind w:left="133" w:right="38" w:firstLine="0"/>
        <w:jc w:val="center"/>
        <w:rPr>
          <w:b/>
          <w:sz w:val="20"/>
        </w:rPr>
      </w:pPr>
      <w:r>
        <w:rPr>
          <w:b/>
          <w:sz w:val="20"/>
        </w:rPr>
        <w:t>PARASITOLOGY INTERNATIONAL</w:t>
      </w:r>
    </w:p>
    <w:p>
      <w:pPr>
        <w:pStyle w:val="BodyText"/>
        <w:spacing w:before="1"/>
        <w:rPr>
          <w:b/>
          <w:sz w:val="17"/>
        </w:rPr>
      </w:pPr>
      <w:r>
        <w:rPr/>
        <w:drawing>
          <wp:anchor distT="0" distB="0" distL="0" distR="0" allowOverlap="1" layoutInCell="1" locked="0" behindDoc="0" simplePos="0" relativeHeight="1192">
            <wp:simplePos x="0" y="0"/>
            <wp:positionH relativeFrom="page">
              <wp:posOffset>2953511</wp:posOffset>
            </wp:positionH>
            <wp:positionV relativeFrom="paragraph">
              <wp:posOffset>149617</wp:posOffset>
            </wp:positionV>
            <wp:extent cx="2113789" cy="2819400"/>
            <wp:effectExtent l="0" t="0" r="0" b="0"/>
            <wp:wrapTopAndBottom/>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4" cstate="print"/>
                    <a:stretch>
                      <a:fillRect/>
                    </a:stretch>
                  </pic:blipFill>
                  <pic:spPr>
                    <a:xfrm>
                      <a:off x="0" y="0"/>
                      <a:ext cx="2113789" cy="2819400"/>
                    </a:xfrm>
                    <a:prstGeom prst="rect">
                      <a:avLst/>
                    </a:prstGeom>
                  </pic:spPr>
                </pic:pic>
              </a:graphicData>
            </a:graphic>
          </wp:anchor>
        </w:drawing>
      </w:r>
    </w:p>
    <w:p>
      <w:pPr>
        <w:pStyle w:val="BodyText"/>
        <w:spacing w:before="10"/>
        <w:rPr>
          <w:b/>
          <w:sz w:val="20"/>
        </w:rPr>
      </w:pPr>
    </w:p>
    <w:p>
      <w:pPr>
        <w:spacing w:before="1"/>
        <w:ind w:left="133" w:right="36" w:firstLine="0"/>
        <w:jc w:val="center"/>
        <w:rPr>
          <w:b/>
          <w:sz w:val="20"/>
        </w:rPr>
      </w:pPr>
      <w:r>
        <w:rPr>
          <w:b/>
          <w:sz w:val="20"/>
        </w:rPr>
        <w:t>FACTOR DE IMPACTO DE 1.859</w:t>
      </w:r>
    </w:p>
    <w:p>
      <w:pPr>
        <w:pStyle w:val="BodyText"/>
        <w:rPr>
          <w:b/>
          <w:sz w:val="20"/>
        </w:rPr>
      </w:pPr>
    </w:p>
    <w:p>
      <w:pPr>
        <w:pStyle w:val="BodyText"/>
        <w:rPr>
          <w:b/>
          <w:sz w:val="20"/>
        </w:rPr>
      </w:pPr>
    </w:p>
    <w:p>
      <w:pPr>
        <w:pStyle w:val="BodyText"/>
        <w:rPr>
          <w:b/>
          <w:sz w:val="20"/>
        </w:rPr>
      </w:pPr>
    </w:p>
    <w:p>
      <w:pPr>
        <w:pStyle w:val="BodyText"/>
        <w:spacing w:line="360" w:lineRule="auto" w:before="146"/>
        <w:ind w:left="152" w:right="107" w:firstLine="707"/>
        <w:jc w:val="both"/>
      </w:pPr>
      <w:r>
        <w:rPr>
          <w:color w:val="212121"/>
        </w:rPr>
        <w:t>La</w:t>
      </w:r>
      <w:r>
        <w:rPr>
          <w:color w:val="212121"/>
          <w:spacing w:val="-4"/>
        </w:rPr>
        <w:t> </w:t>
      </w:r>
      <w:r>
        <w:rPr>
          <w:color w:val="212121"/>
        </w:rPr>
        <w:t>revista</w:t>
      </w:r>
      <w:r>
        <w:rPr>
          <w:color w:val="212121"/>
          <w:spacing w:val="-4"/>
        </w:rPr>
        <w:t> </w:t>
      </w:r>
      <w:r>
        <w:rPr>
          <w:color w:val="212121"/>
        </w:rPr>
        <w:t>proporciona</w:t>
      </w:r>
      <w:r>
        <w:rPr>
          <w:color w:val="212121"/>
          <w:spacing w:val="-4"/>
        </w:rPr>
        <w:t> </w:t>
      </w:r>
      <w:r>
        <w:rPr>
          <w:color w:val="212121"/>
        </w:rPr>
        <w:t>un</w:t>
      </w:r>
      <w:r>
        <w:rPr>
          <w:color w:val="212121"/>
          <w:spacing w:val="-4"/>
        </w:rPr>
        <w:t> </w:t>
      </w:r>
      <w:r>
        <w:rPr>
          <w:color w:val="212121"/>
        </w:rPr>
        <w:t>medio</w:t>
      </w:r>
      <w:r>
        <w:rPr>
          <w:color w:val="212121"/>
          <w:spacing w:val="-4"/>
        </w:rPr>
        <w:t> </w:t>
      </w:r>
      <w:r>
        <w:rPr>
          <w:color w:val="212121"/>
        </w:rPr>
        <w:t>para</w:t>
      </w:r>
      <w:r>
        <w:rPr>
          <w:color w:val="212121"/>
          <w:spacing w:val="-4"/>
        </w:rPr>
        <w:t> </w:t>
      </w:r>
      <w:r>
        <w:rPr>
          <w:color w:val="212121"/>
        </w:rPr>
        <w:t>publicaciones</w:t>
      </w:r>
      <w:r>
        <w:rPr>
          <w:color w:val="212121"/>
          <w:spacing w:val="-3"/>
        </w:rPr>
        <w:t> </w:t>
      </w:r>
      <w:r>
        <w:rPr>
          <w:color w:val="212121"/>
        </w:rPr>
        <w:t>en</w:t>
      </w:r>
      <w:r>
        <w:rPr>
          <w:color w:val="212121"/>
          <w:spacing w:val="-4"/>
        </w:rPr>
        <w:t> </w:t>
      </w:r>
      <w:r>
        <w:rPr>
          <w:color w:val="212121"/>
        </w:rPr>
        <w:t>el</w:t>
      </w:r>
      <w:r>
        <w:rPr>
          <w:color w:val="212121"/>
          <w:spacing w:val="-7"/>
        </w:rPr>
        <w:t> </w:t>
      </w:r>
      <w:r>
        <w:rPr>
          <w:color w:val="212121"/>
        </w:rPr>
        <w:t>campo</w:t>
      </w:r>
      <w:r>
        <w:rPr>
          <w:color w:val="212121"/>
          <w:spacing w:val="-6"/>
        </w:rPr>
        <w:t> </w:t>
      </w:r>
      <w:r>
        <w:rPr>
          <w:color w:val="212121"/>
        </w:rPr>
        <w:t>de</w:t>
      </w:r>
      <w:r>
        <w:rPr>
          <w:color w:val="212121"/>
          <w:spacing w:val="-4"/>
        </w:rPr>
        <w:t> </w:t>
      </w:r>
      <w:r>
        <w:rPr>
          <w:color w:val="212121"/>
        </w:rPr>
        <w:t>la</w:t>
      </w:r>
      <w:r>
        <w:rPr>
          <w:color w:val="212121"/>
          <w:spacing w:val="-4"/>
        </w:rPr>
        <w:t> </w:t>
      </w:r>
      <w:r>
        <w:rPr>
          <w:color w:val="212121"/>
        </w:rPr>
        <w:t>parasitología humana y animal toma en cuenta artículos originales, comunicaciones rápidas, y los informes de casos originales de todas las áreas geográficas y abarca todas las disciplinas de la parasitologìa , incluida la estructura, inmunología, biología celular, bioquímica , biología molecular y la</w:t>
      </w:r>
      <w:r>
        <w:rPr>
          <w:color w:val="212121"/>
          <w:spacing w:val="-8"/>
        </w:rPr>
        <w:t> </w:t>
      </w:r>
      <w:r>
        <w:rPr>
          <w:color w:val="212121"/>
        </w:rPr>
        <w:t>sistemática.</w:t>
      </w:r>
    </w:p>
    <w:p>
      <w:pPr>
        <w:spacing w:after="0" w:line="360" w:lineRule="auto"/>
        <w:jc w:val="both"/>
        <w:sectPr>
          <w:pgSz w:w="12240" w:h="15840"/>
          <w:pgMar w:header="0" w:footer="1325" w:top="1500" w:bottom="1580" w:left="1720" w:right="1420"/>
        </w:sectPr>
      </w:pPr>
    </w:p>
    <w:p>
      <w:pPr>
        <w:pStyle w:val="BodyText"/>
        <w:spacing w:before="3" w:after="1"/>
        <w:rPr>
          <w:rFonts w:ascii="Times New Roman"/>
          <w:sz w:val="27"/>
        </w:rPr>
      </w:pPr>
    </w:p>
    <w:p>
      <w:pPr>
        <w:pStyle w:val="BodyText"/>
        <w:ind w:left="152"/>
        <w:rPr>
          <w:rFonts w:ascii="Times New Roman"/>
          <w:sz w:val="20"/>
        </w:rPr>
      </w:pPr>
      <w:r>
        <w:rPr>
          <w:rFonts w:ascii="Times New Roman"/>
          <w:sz w:val="20"/>
        </w:rPr>
        <w:drawing>
          <wp:inline distT="0" distB="0" distL="0" distR="0">
            <wp:extent cx="5929701" cy="5566410"/>
            <wp:effectExtent l="0" t="0" r="0" b="0"/>
            <wp:docPr id="13" name="image7.jpeg" descr=""/>
            <wp:cNvGraphicFramePr>
              <a:graphicFrameLocks noChangeAspect="1"/>
            </wp:cNvGraphicFramePr>
            <a:graphic>
              <a:graphicData uri="http://schemas.openxmlformats.org/drawingml/2006/picture">
                <pic:pic>
                  <pic:nvPicPr>
                    <pic:cNvPr id="14" name="image7.jpeg"/>
                    <pic:cNvPicPr/>
                  </pic:nvPicPr>
                  <pic:blipFill>
                    <a:blip r:embed="rId15" cstate="print"/>
                    <a:stretch>
                      <a:fillRect/>
                    </a:stretch>
                  </pic:blipFill>
                  <pic:spPr>
                    <a:xfrm>
                      <a:off x="0" y="0"/>
                      <a:ext cx="5929701" cy="5566410"/>
                    </a:xfrm>
                    <a:prstGeom prst="rect">
                      <a:avLst/>
                    </a:prstGeom>
                  </pic:spPr>
                </pic:pic>
              </a:graphicData>
            </a:graphic>
          </wp:inline>
        </w:drawing>
      </w:r>
      <w:r>
        <w:rPr>
          <w:rFonts w:ascii="Times New Roman"/>
          <w:sz w:val="20"/>
        </w:rPr>
      </w:r>
    </w:p>
    <w:p>
      <w:pPr>
        <w:spacing w:after="0"/>
        <w:rPr>
          <w:rFonts w:ascii="Times New Roman"/>
          <w:sz w:val="20"/>
        </w:rPr>
        <w:sectPr>
          <w:pgSz w:w="12240" w:h="15840"/>
          <w:pgMar w:header="0" w:footer="1325" w:top="1500" w:bottom="1520" w:left="1720" w:right="900"/>
        </w:sectPr>
      </w:pPr>
    </w:p>
    <w:p>
      <w:pPr>
        <w:pStyle w:val="BodyText"/>
        <w:spacing w:before="9"/>
        <w:rPr>
          <w:rFonts w:ascii="Times New Roman"/>
          <w:sz w:val="20"/>
        </w:rPr>
      </w:pPr>
    </w:p>
    <w:p>
      <w:pPr>
        <w:pStyle w:val="ListParagraph"/>
        <w:numPr>
          <w:ilvl w:val="0"/>
          <w:numId w:val="11"/>
        </w:numPr>
        <w:tabs>
          <w:tab w:pos="692" w:val="left" w:leader="none"/>
          <w:tab w:pos="693" w:val="left" w:leader="none"/>
        </w:tabs>
        <w:spacing w:line="240" w:lineRule="auto" w:before="70" w:after="0"/>
        <w:ind w:left="692" w:right="0" w:hanging="473"/>
        <w:jc w:val="left"/>
        <w:rPr>
          <w:i/>
          <w:sz w:val="22"/>
        </w:rPr>
      </w:pPr>
      <w:r>
        <w:rPr>
          <w:sz w:val="22"/>
        </w:rPr>
        <w:t>Molecular Characterization of Discrete Typing Units and haplotypes of </w:t>
      </w:r>
      <w:r>
        <w:rPr>
          <w:i/>
          <w:sz w:val="22"/>
        </w:rPr>
        <w:t>Trypanosoma</w:t>
      </w:r>
      <w:r>
        <w:rPr>
          <w:i/>
          <w:spacing w:val="-28"/>
          <w:sz w:val="22"/>
        </w:rPr>
        <w:t> </w:t>
      </w:r>
      <w:r>
        <w:rPr>
          <w:i/>
          <w:sz w:val="22"/>
        </w:rPr>
        <w:t>cruzi</w:t>
      </w:r>
    </w:p>
    <w:p>
      <w:pPr>
        <w:pStyle w:val="ListParagraph"/>
        <w:numPr>
          <w:ilvl w:val="0"/>
          <w:numId w:val="11"/>
        </w:numPr>
        <w:tabs>
          <w:tab w:pos="692" w:val="left" w:leader="none"/>
          <w:tab w:pos="693" w:val="left" w:leader="none"/>
        </w:tabs>
        <w:spacing w:line="240" w:lineRule="auto" w:before="22" w:after="0"/>
        <w:ind w:left="692" w:right="0" w:hanging="473"/>
        <w:jc w:val="left"/>
        <w:rPr>
          <w:sz w:val="22"/>
        </w:rPr>
      </w:pPr>
      <w:r>
        <w:rPr>
          <w:sz w:val="22"/>
        </w:rPr>
        <w:t>in municipalities from the southern region of the State of</w:t>
      </w:r>
      <w:r>
        <w:rPr>
          <w:spacing w:val="-26"/>
          <w:sz w:val="22"/>
        </w:rPr>
        <w:t> </w:t>
      </w:r>
      <w:r>
        <w:rPr>
          <w:sz w:val="22"/>
        </w:rPr>
        <w:t>Mexico</w:t>
      </w:r>
    </w:p>
    <w:p>
      <w:pPr>
        <w:pStyle w:val="BodyText"/>
        <w:spacing w:before="4"/>
        <w:rPr>
          <w:sz w:val="19"/>
        </w:rPr>
      </w:pPr>
    </w:p>
    <w:p>
      <w:pPr>
        <w:pStyle w:val="BodyText"/>
        <w:spacing w:before="1"/>
        <w:ind w:left="219"/>
        <w:rPr>
          <w:rFonts w:ascii="Calibri"/>
        </w:rPr>
      </w:pPr>
      <w:r>
        <w:rPr>
          <w:rFonts w:ascii="Calibri"/>
          <w:w w:val="100"/>
        </w:rPr>
        <w:t>3</w:t>
      </w:r>
    </w:p>
    <w:p>
      <w:pPr>
        <w:pStyle w:val="BodyText"/>
        <w:spacing w:before="11"/>
        <w:rPr>
          <w:rFonts w:ascii="Calibri"/>
          <w:sz w:val="17"/>
        </w:rPr>
      </w:pPr>
    </w:p>
    <w:p>
      <w:pPr>
        <w:pStyle w:val="ListParagraph"/>
        <w:numPr>
          <w:ilvl w:val="0"/>
          <w:numId w:val="12"/>
        </w:numPr>
        <w:tabs>
          <w:tab w:pos="692" w:val="left" w:leader="none"/>
          <w:tab w:pos="693" w:val="left" w:leader="none"/>
        </w:tabs>
        <w:spacing w:line="240" w:lineRule="auto" w:before="0" w:after="0"/>
        <w:ind w:left="692" w:right="0" w:hanging="473"/>
        <w:jc w:val="left"/>
        <w:rPr>
          <w:sz w:val="22"/>
        </w:rPr>
      </w:pPr>
      <w:r>
        <w:rPr>
          <w:sz w:val="22"/>
        </w:rPr>
        <w:t>López Vivas Fátima Ingrid</w:t>
      </w:r>
      <w:r>
        <w:rPr>
          <w:position w:val="8"/>
          <w:sz w:val="14"/>
        </w:rPr>
        <w:t>a</w:t>
      </w:r>
      <w:r>
        <w:rPr>
          <w:sz w:val="22"/>
        </w:rPr>
        <w:t>, Montes de Oca Jiménez Roberto</w:t>
      </w:r>
      <w:r>
        <w:rPr>
          <w:position w:val="8"/>
          <w:sz w:val="14"/>
        </w:rPr>
        <w:t>a</w:t>
      </w:r>
      <w:r>
        <w:rPr>
          <w:sz w:val="22"/>
        </w:rPr>
        <w:t>, Vásquez Chagoyan   </w:t>
      </w:r>
      <w:r>
        <w:rPr>
          <w:spacing w:val="12"/>
          <w:sz w:val="22"/>
        </w:rPr>
        <w:t> </w:t>
      </w:r>
      <w:r>
        <w:rPr>
          <w:sz w:val="22"/>
        </w:rPr>
        <w:t>Juan</w:t>
      </w:r>
    </w:p>
    <w:p>
      <w:pPr>
        <w:pStyle w:val="ListParagraph"/>
        <w:numPr>
          <w:ilvl w:val="0"/>
          <w:numId w:val="12"/>
        </w:numPr>
        <w:tabs>
          <w:tab w:pos="692" w:val="left" w:leader="none"/>
          <w:tab w:pos="693" w:val="left" w:leader="none"/>
        </w:tabs>
        <w:spacing w:line="240" w:lineRule="auto" w:before="20" w:after="0"/>
        <w:ind w:left="692" w:right="0" w:hanging="473"/>
        <w:jc w:val="left"/>
        <w:rPr>
          <w:sz w:val="22"/>
        </w:rPr>
      </w:pPr>
      <w:r>
        <w:rPr>
          <w:sz w:val="22"/>
        </w:rPr>
        <w:t>Carlos</w:t>
      </w:r>
      <w:r>
        <w:rPr>
          <w:position w:val="8"/>
          <w:sz w:val="14"/>
        </w:rPr>
        <w:t>a</w:t>
      </w:r>
      <w:r>
        <w:rPr>
          <w:sz w:val="22"/>
        </w:rPr>
        <w:t>,  Medina Torres Imelda</w:t>
      </w:r>
      <w:r>
        <w:rPr>
          <w:position w:val="8"/>
          <w:sz w:val="14"/>
        </w:rPr>
        <w:t>a</w:t>
      </w:r>
      <w:r>
        <w:rPr>
          <w:sz w:val="22"/>
        </w:rPr>
        <w:t>, Alegría  Coahuila Gloria del Carmen</w:t>
      </w:r>
      <w:r>
        <w:rPr>
          <w:position w:val="8"/>
          <w:sz w:val="14"/>
        </w:rPr>
        <w:t>a</w:t>
      </w:r>
      <w:r>
        <w:rPr>
          <w:sz w:val="22"/>
        </w:rPr>
        <w:t>, Acosta     </w:t>
      </w:r>
      <w:r>
        <w:rPr>
          <w:spacing w:val="21"/>
          <w:sz w:val="22"/>
        </w:rPr>
        <w:t> </w:t>
      </w:r>
      <w:r>
        <w:rPr>
          <w:sz w:val="22"/>
        </w:rPr>
        <w:t>Dibarrat</w:t>
      </w:r>
    </w:p>
    <w:p>
      <w:pPr>
        <w:pStyle w:val="ListParagraph"/>
        <w:numPr>
          <w:ilvl w:val="0"/>
          <w:numId w:val="12"/>
        </w:numPr>
        <w:tabs>
          <w:tab w:pos="692" w:val="left" w:leader="none"/>
          <w:tab w:pos="693" w:val="left" w:leader="none"/>
        </w:tabs>
        <w:spacing w:line="240" w:lineRule="auto" w:before="22" w:after="0"/>
        <w:ind w:left="692" w:right="0" w:hanging="473"/>
        <w:jc w:val="left"/>
        <w:rPr>
          <w:sz w:val="22"/>
        </w:rPr>
      </w:pPr>
      <w:r>
        <w:rPr>
          <w:sz w:val="22"/>
        </w:rPr>
        <w:t>Jorge Pablo</w:t>
      </w:r>
      <w:r>
        <w:rPr>
          <w:position w:val="8"/>
          <w:sz w:val="14"/>
        </w:rPr>
        <w:t>a</w:t>
      </w:r>
      <w:r>
        <w:rPr>
          <w:sz w:val="22"/>
        </w:rPr>
        <w:t>, Fernandez Rosas</w:t>
      </w:r>
      <w:r>
        <w:rPr>
          <w:spacing w:val="-8"/>
          <w:sz w:val="22"/>
        </w:rPr>
        <w:t> </w:t>
      </w:r>
      <w:r>
        <w:rPr>
          <w:sz w:val="22"/>
        </w:rPr>
        <w:t>Pomposo</w:t>
      </w:r>
      <w:r>
        <w:rPr>
          <w:position w:val="8"/>
          <w:sz w:val="14"/>
        </w:rPr>
        <w:t>a</w:t>
      </w:r>
      <w:r>
        <w:rPr>
          <w:sz w:val="22"/>
        </w:rPr>
        <w:t>.</w:t>
      </w:r>
    </w:p>
    <w:p>
      <w:pPr>
        <w:pStyle w:val="BodyText"/>
        <w:spacing w:before="2"/>
        <w:rPr>
          <w:sz w:val="19"/>
        </w:rPr>
      </w:pPr>
    </w:p>
    <w:p>
      <w:pPr>
        <w:pStyle w:val="BodyText"/>
        <w:ind w:left="219"/>
        <w:rPr>
          <w:rFonts w:ascii="Calibri"/>
        </w:rPr>
      </w:pPr>
      <w:r>
        <w:rPr>
          <w:rFonts w:ascii="Calibri"/>
          <w:w w:val="100"/>
        </w:rPr>
        <w:t>7</w:t>
      </w:r>
    </w:p>
    <w:p>
      <w:pPr>
        <w:pStyle w:val="BodyText"/>
        <w:spacing w:before="2"/>
        <w:rPr>
          <w:rFonts w:ascii="Calibri"/>
          <w:sz w:val="18"/>
        </w:rPr>
      </w:pPr>
    </w:p>
    <w:p>
      <w:pPr>
        <w:pStyle w:val="ListParagraph"/>
        <w:numPr>
          <w:ilvl w:val="0"/>
          <w:numId w:val="13"/>
        </w:numPr>
        <w:tabs>
          <w:tab w:pos="692" w:val="left" w:leader="none"/>
          <w:tab w:pos="693" w:val="left" w:leader="none"/>
        </w:tabs>
        <w:spacing w:line="240" w:lineRule="auto" w:before="0" w:after="0"/>
        <w:ind w:left="692" w:right="0" w:hanging="473"/>
        <w:jc w:val="left"/>
        <w:rPr>
          <w:sz w:val="22"/>
        </w:rPr>
      </w:pPr>
      <w:r>
        <w:rPr>
          <w:position w:val="8"/>
          <w:sz w:val="14"/>
        </w:rPr>
        <w:t>a</w:t>
      </w:r>
      <w:r>
        <w:rPr>
          <w:sz w:val="22"/>
        </w:rPr>
        <w:t>Centro de Investigación y Estudios Avanzados en Salud Animal, Universidad   </w:t>
      </w:r>
      <w:r>
        <w:rPr>
          <w:spacing w:val="4"/>
          <w:sz w:val="22"/>
        </w:rPr>
        <w:t> </w:t>
      </w:r>
      <w:r>
        <w:rPr>
          <w:sz w:val="22"/>
        </w:rPr>
        <w:t>Autónoma</w:t>
      </w:r>
    </w:p>
    <w:p>
      <w:pPr>
        <w:pStyle w:val="ListParagraph"/>
        <w:numPr>
          <w:ilvl w:val="0"/>
          <w:numId w:val="13"/>
        </w:numPr>
        <w:tabs>
          <w:tab w:pos="692" w:val="left" w:leader="none"/>
          <w:tab w:pos="693" w:val="left" w:leader="none"/>
        </w:tabs>
        <w:spacing w:line="240" w:lineRule="auto" w:before="22" w:after="0"/>
        <w:ind w:left="692" w:right="0" w:hanging="473"/>
        <w:jc w:val="left"/>
        <w:rPr>
          <w:sz w:val="22"/>
        </w:rPr>
      </w:pPr>
      <w:r>
        <w:rPr>
          <w:sz w:val="22"/>
        </w:rPr>
        <w:t>del Estado de México (UAEMex) Toluca,</w:t>
      </w:r>
      <w:r>
        <w:rPr>
          <w:spacing w:val="-12"/>
          <w:sz w:val="22"/>
        </w:rPr>
        <w:t> </w:t>
      </w:r>
      <w:r>
        <w:rPr>
          <w:sz w:val="22"/>
        </w:rPr>
        <w:t>México.</w:t>
      </w:r>
    </w:p>
    <w:p>
      <w:pPr>
        <w:pStyle w:val="BodyText"/>
        <w:spacing w:before="2"/>
        <w:rPr>
          <w:sz w:val="19"/>
        </w:rPr>
      </w:pPr>
    </w:p>
    <w:p>
      <w:pPr>
        <w:pStyle w:val="BodyText"/>
        <w:ind w:left="89" w:right="9288"/>
        <w:jc w:val="center"/>
        <w:rPr>
          <w:rFonts w:ascii="Calibri"/>
        </w:rPr>
      </w:pPr>
      <w:r>
        <w:rPr>
          <w:rFonts w:ascii="Calibri"/>
        </w:rPr>
        <w:t>10</w:t>
      </w:r>
    </w:p>
    <w:p>
      <w:pPr>
        <w:pStyle w:val="BodyText"/>
        <w:spacing w:before="7"/>
        <w:rPr>
          <w:rFonts w:ascii="Calibri"/>
          <w:sz w:val="12"/>
        </w:rPr>
      </w:pPr>
    </w:p>
    <w:p>
      <w:pPr>
        <w:pStyle w:val="BodyText"/>
        <w:tabs>
          <w:tab w:pos="692" w:val="left" w:leader="none"/>
        </w:tabs>
        <w:spacing w:before="70"/>
        <w:ind w:left="106"/>
      </w:pPr>
      <w:r>
        <w:rPr>
          <w:rFonts w:ascii="Calibri"/>
        </w:rPr>
        <w:t>11</w:t>
        <w:tab/>
      </w:r>
      <w:r>
        <w:rPr/>
        <w:t>e-mail: romojimenez@yahoo.com;</w:t>
      </w:r>
      <w:r>
        <w:rPr>
          <w:spacing w:val="-21"/>
        </w:rPr>
        <w:t> </w:t>
      </w:r>
      <w:hyperlink r:id="rId17">
        <w:r>
          <w:rPr/>
          <w:t>ingrid_lop_12@hotmail.com</w:t>
        </w:r>
      </w:hyperlink>
    </w:p>
    <w:p>
      <w:pPr>
        <w:pStyle w:val="BodyText"/>
        <w:spacing w:before="4"/>
        <w:rPr>
          <w:sz w:val="19"/>
        </w:rPr>
      </w:pPr>
    </w:p>
    <w:p>
      <w:pPr>
        <w:pStyle w:val="BodyText"/>
        <w:spacing w:before="1"/>
        <w:ind w:left="106"/>
        <w:rPr>
          <w:rFonts w:ascii="Calibri"/>
        </w:rPr>
      </w:pPr>
      <w:r>
        <w:rPr>
          <w:rFonts w:ascii="Calibri"/>
        </w:rPr>
        <w:t>12</w:t>
      </w:r>
    </w:p>
    <w:p>
      <w:pPr>
        <w:pStyle w:val="BodyText"/>
        <w:spacing w:before="5"/>
        <w:rPr>
          <w:rFonts w:ascii="Calibri"/>
          <w:sz w:val="12"/>
        </w:rPr>
      </w:pPr>
    </w:p>
    <w:p>
      <w:pPr>
        <w:pStyle w:val="ListParagraph"/>
        <w:numPr>
          <w:ilvl w:val="0"/>
          <w:numId w:val="14"/>
        </w:numPr>
        <w:tabs>
          <w:tab w:pos="692" w:val="left" w:leader="none"/>
          <w:tab w:pos="693" w:val="left" w:leader="none"/>
        </w:tabs>
        <w:spacing w:line="240" w:lineRule="auto" w:before="69" w:after="0"/>
        <w:ind w:left="692" w:right="0" w:hanging="586"/>
        <w:jc w:val="left"/>
        <w:rPr>
          <w:sz w:val="22"/>
        </w:rPr>
      </w:pPr>
      <w:r>
        <w:rPr>
          <w:sz w:val="22"/>
        </w:rPr>
        <w:t>Abstract</w:t>
      </w:r>
    </w:p>
    <w:p>
      <w:pPr>
        <w:pStyle w:val="BodyText"/>
        <w:spacing w:before="4"/>
        <w:rPr>
          <w:sz w:val="13"/>
        </w:rPr>
      </w:pPr>
    </w:p>
    <w:p>
      <w:pPr>
        <w:pStyle w:val="ListParagraph"/>
        <w:numPr>
          <w:ilvl w:val="0"/>
          <w:numId w:val="14"/>
        </w:numPr>
        <w:tabs>
          <w:tab w:pos="692" w:val="left" w:leader="none"/>
          <w:tab w:pos="693" w:val="left" w:leader="none"/>
        </w:tabs>
        <w:spacing w:line="240" w:lineRule="auto" w:before="70" w:after="0"/>
        <w:ind w:left="692" w:right="0" w:hanging="586"/>
        <w:jc w:val="left"/>
        <w:rPr>
          <w:i/>
          <w:sz w:val="22"/>
        </w:rPr>
      </w:pPr>
      <w:r>
        <w:rPr>
          <w:sz w:val="22"/>
        </w:rPr>
        <w:t>The present study describes the Discrete Typing Units (DTU’s) and TcI haplotypes from</w:t>
      </w:r>
      <w:r>
        <w:rPr>
          <w:spacing w:val="32"/>
          <w:sz w:val="22"/>
        </w:rPr>
        <w:t> </w:t>
      </w:r>
      <w:r>
        <w:rPr>
          <w:i/>
          <w:sz w:val="22"/>
        </w:rPr>
        <w:t>T.</w:t>
      </w:r>
    </w:p>
    <w:p>
      <w:pPr>
        <w:pStyle w:val="ListParagraph"/>
        <w:numPr>
          <w:ilvl w:val="0"/>
          <w:numId w:val="14"/>
        </w:numPr>
        <w:tabs>
          <w:tab w:pos="692" w:val="left" w:leader="none"/>
          <w:tab w:pos="693" w:val="left" w:leader="none"/>
        </w:tabs>
        <w:spacing w:line="240" w:lineRule="auto" w:before="22" w:after="0"/>
        <w:ind w:left="692" w:right="0" w:hanging="586"/>
        <w:jc w:val="left"/>
        <w:rPr>
          <w:sz w:val="22"/>
        </w:rPr>
      </w:pPr>
      <w:r>
        <w:rPr>
          <w:i/>
          <w:sz w:val="22"/>
        </w:rPr>
        <w:t>cruzi </w:t>
      </w:r>
      <w:r>
        <w:rPr>
          <w:sz w:val="22"/>
        </w:rPr>
        <w:t>circulating in the vector </w:t>
      </w:r>
      <w:r>
        <w:rPr>
          <w:i/>
          <w:sz w:val="22"/>
        </w:rPr>
        <w:t>Meccus pallidipennis </w:t>
      </w:r>
      <w:r>
        <w:rPr>
          <w:sz w:val="22"/>
        </w:rPr>
        <w:t>in the southern region municipalities </w:t>
      </w:r>
      <w:r>
        <w:rPr>
          <w:spacing w:val="57"/>
          <w:sz w:val="22"/>
        </w:rPr>
        <w:t> </w:t>
      </w:r>
      <w:r>
        <w:rPr>
          <w:sz w:val="22"/>
        </w:rPr>
        <w:t>of</w:t>
      </w:r>
    </w:p>
    <w:p>
      <w:pPr>
        <w:pStyle w:val="ListParagraph"/>
        <w:numPr>
          <w:ilvl w:val="0"/>
          <w:numId w:val="14"/>
        </w:numPr>
        <w:tabs>
          <w:tab w:pos="692" w:val="left" w:leader="none"/>
          <w:tab w:pos="693" w:val="left" w:leader="none"/>
        </w:tabs>
        <w:spacing w:line="240" w:lineRule="auto" w:before="22" w:after="0"/>
        <w:ind w:left="692" w:right="0" w:hanging="586"/>
        <w:jc w:val="left"/>
        <w:rPr>
          <w:sz w:val="22"/>
        </w:rPr>
      </w:pPr>
      <w:r>
        <w:rPr>
          <w:sz w:val="22"/>
        </w:rPr>
        <w:t>the State of Mexico, Mexico.  To determine the genotypes, the intergenic   </w:t>
      </w:r>
      <w:r>
        <w:rPr>
          <w:spacing w:val="10"/>
          <w:sz w:val="22"/>
        </w:rPr>
        <w:t> </w:t>
      </w:r>
      <w:r>
        <w:rPr>
          <w:sz w:val="22"/>
        </w:rPr>
        <w:t>region from the</w:t>
      </w:r>
    </w:p>
    <w:p>
      <w:pPr>
        <w:pStyle w:val="ListParagraph"/>
        <w:numPr>
          <w:ilvl w:val="0"/>
          <w:numId w:val="14"/>
        </w:numPr>
        <w:tabs>
          <w:tab w:pos="692" w:val="left" w:leader="none"/>
          <w:tab w:pos="693" w:val="left" w:leader="none"/>
        </w:tabs>
        <w:spacing w:line="240" w:lineRule="auto" w:before="22" w:after="0"/>
        <w:ind w:left="692" w:right="0" w:hanging="586"/>
        <w:jc w:val="left"/>
        <w:rPr>
          <w:sz w:val="22"/>
        </w:rPr>
      </w:pPr>
      <w:r>
        <w:rPr>
          <w:sz w:val="22"/>
        </w:rPr>
        <w:t>mini-exon of T. cruzi was extracted and purified from infected fecal samples, or </w:t>
      </w:r>
      <w:r>
        <w:rPr>
          <w:spacing w:val="51"/>
          <w:sz w:val="22"/>
        </w:rPr>
        <w:t> </w:t>
      </w:r>
      <w:r>
        <w:rPr>
          <w:sz w:val="22"/>
        </w:rPr>
        <w:t>triatomine</w:t>
      </w:r>
    </w:p>
    <w:p>
      <w:pPr>
        <w:pStyle w:val="ListParagraph"/>
        <w:numPr>
          <w:ilvl w:val="0"/>
          <w:numId w:val="14"/>
        </w:numPr>
        <w:tabs>
          <w:tab w:pos="692" w:val="left" w:leader="none"/>
          <w:tab w:pos="693" w:val="left" w:leader="none"/>
        </w:tabs>
        <w:spacing w:line="240" w:lineRule="auto" w:before="24" w:after="0"/>
        <w:ind w:left="692" w:right="0" w:hanging="586"/>
        <w:jc w:val="left"/>
        <w:rPr>
          <w:sz w:val="22"/>
        </w:rPr>
      </w:pPr>
      <w:r>
        <w:rPr>
          <w:sz w:val="22"/>
        </w:rPr>
        <w:t>infected intestines, amplified by PCR and sequenced. </w:t>
      </w:r>
      <w:r>
        <w:rPr>
          <w:spacing w:val="3"/>
          <w:sz w:val="22"/>
        </w:rPr>
        <w:t>We </w:t>
      </w:r>
      <w:r>
        <w:rPr>
          <w:sz w:val="22"/>
        </w:rPr>
        <w:t>collected triatomine  </w:t>
      </w:r>
      <w:r>
        <w:rPr>
          <w:spacing w:val="7"/>
          <w:sz w:val="22"/>
        </w:rPr>
        <w:t> </w:t>
      </w:r>
      <w:r>
        <w:rPr>
          <w:sz w:val="22"/>
        </w:rPr>
        <w:t>specimens</w:t>
      </w:r>
    </w:p>
    <w:p>
      <w:pPr>
        <w:pStyle w:val="ListParagraph"/>
        <w:numPr>
          <w:ilvl w:val="0"/>
          <w:numId w:val="14"/>
        </w:numPr>
        <w:tabs>
          <w:tab w:pos="692" w:val="left" w:leader="none"/>
          <w:tab w:pos="693" w:val="left" w:leader="none"/>
        </w:tabs>
        <w:spacing w:line="240" w:lineRule="auto" w:before="22" w:after="0"/>
        <w:ind w:left="692" w:right="0" w:hanging="586"/>
        <w:jc w:val="left"/>
        <w:rPr>
          <w:sz w:val="22"/>
        </w:rPr>
      </w:pPr>
      <w:r>
        <w:rPr>
          <w:sz w:val="22"/>
        </w:rPr>
        <w:t>from</w:t>
      </w:r>
      <w:r>
        <w:rPr>
          <w:spacing w:val="-16"/>
          <w:sz w:val="22"/>
        </w:rPr>
        <w:t> </w:t>
      </w:r>
      <w:r>
        <w:rPr>
          <w:sz w:val="22"/>
        </w:rPr>
        <w:t>the</w:t>
      </w:r>
      <w:r>
        <w:rPr>
          <w:spacing w:val="-20"/>
          <w:sz w:val="22"/>
        </w:rPr>
        <w:t> </w:t>
      </w:r>
      <w:r>
        <w:rPr>
          <w:sz w:val="22"/>
        </w:rPr>
        <w:t>domicile</w:t>
      </w:r>
      <w:r>
        <w:rPr>
          <w:spacing w:val="-17"/>
          <w:sz w:val="22"/>
        </w:rPr>
        <w:t> </w:t>
      </w:r>
      <w:r>
        <w:rPr>
          <w:sz w:val="22"/>
        </w:rPr>
        <w:t>and</w:t>
      </w:r>
      <w:r>
        <w:rPr>
          <w:spacing w:val="-17"/>
          <w:sz w:val="22"/>
        </w:rPr>
        <w:t> </w:t>
      </w:r>
      <w:r>
        <w:rPr>
          <w:sz w:val="22"/>
        </w:rPr>
        <w:t>peridomicile</w:t>
      </w:r>
      <w:r>
        <w:rPr>
          <w:spacing w:val="-17"/>
          <w:sz w:val="22"/>
        </w:rPr>
        <w:t> </w:t>
      </w:r>
      <w:r>
        <w:rPr>
          <w:sz w:val="22"/>
        </w:rPr>
        <w:t>of</w:t>
      </w:r>
      <w:r>
        <w:rPr>
          <w:spacing w:val="-15"/>
          <w:sz w:val="22"/>
        </w:rPr>
        <w:t> </w:t>
      </w:r>
      <w:r>
        <w:rPr>
          <w:sz w:val="22"/>
        </w:rPr>
        <w:t>houses</w:t>
      </w:r>
      <w:r>
        <w:rPr>
          <w:spacing w:val="-17"/>
          <w:sz w:val="22"/>
        </w:rPr>
        <w:t> </w:t>
      </w:r>
      <w:r>
        <w:rPr>
          <w:sz w:val="22"/>
        </w:rPr>
        <w:t>at</w:t>
      </w:r>
      <w:r>
        <w:rPr>
          <w:spacing w:val="-18"/>
          <w:sz w:val="22"/>
        </w:rPr>
        <w:t> </w:t>
      </w:r>
      <w:r>
        <w:rPr>
          <w:sz w:val="22"/>
        </w:rPr>
        <w:t>localities</w:t>
      </w:r>
      <w:r>
        <w:rPr>
          <w:spacing w:val="-17"/>
          <w:sz w:val="22"/>
        </w:rPr>
        <w:t> </w:t>
      </w:r>
      <w:r>
        <w:rPr>
          <w:sz w:val="22"/>
        </w:rPr>
        <w:t>belonging</w:t>
      </w:r>
      <w:r>
        <w:rPr>
          <w:spacing w:val="-17"/>
          <w:sz w:val="22"/>
        </w:rPr>
        <w:t> </w:t>
      </w:r>
      <w:r>
        <w:rPr>
          <w:sz w:val="22"/>
        </w:rPr>
        <w:t>to</w:t>
      </w:r>
      <w:r>
        <w:rPr>
          <w:spacing w:val="-17"/>
          <w:sz w:val="22"/>
        </w:rPr>
        <w:t> </w:t>
      </w:r>
      <w:r>
        <w:rPr>
          <w:sz w:val="22"/>
        </w:rPr>
        <w:t>different</w:t>
      </w:r>
      <w:r>
        <w:rPr>
          <w:spacing w:val="-16"/>
          <w:sz w:val="22"/>
        </w:rPr>
        <w:t> </w:t>
      </w:r>
      <w:r>
        <w:rPr>
          <w:sz w:val="22"/>
        </w:rPr>
        <w:t>municipalities</w:t>
      </w:r>
    </w:p>
    <w:p>
      <w:pPr>
        <w:pStyle w:val="ListParagraph"/>
        <w:numPr>
          <w:ilvl w:val="0"/>
          <w:numId w:val="14"/>
        </w:numPr>
        <w:tabs>
          <w:tab w:pos="692" w:val="left" w:leader="none"/>
          <w:tab w:pos="693" w:val="left" w:leader="none"/>
        </w:tabs>
        <w:spacing w:line="240" w:lineRule="auto" w:before="22" w:after="0"/>
        <w:ind w:left="692" w:right="0" w:hanging="586"/>
        <w:jc w:val="left"/>
        <w:rPr>
          <w:sz w:val="22"/>
        </w:rPr>
      </w:pPr>
      <w:r>
        <w:rPr>
          <w:sz w:val="22"/>
        </w:rPr>
        <w:t>of southern region of the State of Mexico. From the total number of triatomines (162), </w:t>
      </w:r>
      <w:r>
        <w:rPr>
          <w:spacing w:val="49"/>
          <w:sz w:val="22"/>
        </w:rPr>
        <w:t> </w:t>
      </w:r>
      <w:r>
        <w:rPr>
          <w:sz w:val="22"/>
        </w:rPr>
        <w:t>119</w:t>
      </w:r>
    </w:p>
    <w:p>
      <w:pPr>
        <w:pStyle w:val="ListParagraph"/>
        <w:numPr>
          <w:ilvl w:val="0"/>
          <w:numId w:val="14"/>
        </w:numPr>
        <w:tabs>
          <w:tab w:pos="692" w:val="left" w:leader="none"/>
          <w:tab w:pos="693" w:val="left" w:leader="none"/>
        </w:tabs>
        <w:spacing w:line="240" w:lineRule="auto" w:before="22" w:after="0"/>
        <w:ind w:left="692" w:right="0" w:hanging="586"/>
        <w:jc w:val="left"/>
        <w:rPr>
          <w:sz w:val="22"/>
        </w:rPr>
      </w:pPr>
      <w:r>
        <w:rPr>
          <w:sz w:val="22"/>
        </w:rPr>
        <w:t>(73.45%)</w:t>
      </w:r>
      <w:r>
        <w:rPr>
          <w:spacing w:val="-6"/>
          <w:sz w:val="22"/>
        </w:rPr>
        <w:t> </w:t>
      </w:r>
      <w:r>
        <w:rPr>
          <w:sz w:val="22"/>
        </w:rPr>
        <w:t>were</w:t>
      </w:r>
      <w:r>
        <w:rPr>
          <w:spacing w:val="-7"/>
          <w:sz w:val="22"/>
        </w:rPr>
        <w:t> </w:t>
      </w:r>
      <w:r>
        <w:rPr>
          <w:i/>
          <w:sz w:val="22"/>
        </w:rPr>
        <w:t>Meccus</w:t>
      </w:r>
      <w:r>
        <w:rPr>
          <w:i/>
          <w:spacing w:val="-7"/>
          <w:sz w:val="22"/>
        </w:rPr>
        <w:t> </w:t>
      </w:r>
      <w:r>
        <w:rPr>
          <w:i/>
          <w:sz w:val="22"/>
        </w:rPr>
        <w:t>pallidipennis</w:t>
      </w:r>
      <w:r>
        <w:rPr>
          <w:sz w:val="22"/>
        </w:rPr>
        <w:t>,</w:t>
      </w:r>
      <w:r>
        <w:rPr>
          <w:spacing w:val="-6"/>
          <w:sz w:val="22"/>
        </w:rPr>
        <w:t> </w:t>
      </w:r>
      <w:r>
        <w:rPr>
          <w:sz w:val="22"/>
        </w:rPr>
        <w:t>2</w:t>
      </w:r>
      <w:r>
        <w:rPr>
          <w:spacing w:val="-7"/>
          <w:sz w:val="22"/>
        </w:rPr>
        <w:t> </w:t>
      </w:r>
      <w:r>
        <w:rPr>
          <w:sz w:val="22"/>
        </w:rPr>
        <w:t>(1.23%)</w:t>
      </w:r>
      <w:r>
        <w:rPr>
          <w:spacing w:val="-6"/>
          <w:sz w:val="22"/>
        </w:rPr>
        <w:t> </w:t>
      </w:r>
      <w:r>
        <w:rPr>
          <w:sz w:val="22"/>
        </w:rPr>
        <w:t>were</w:t>
      </w:r>
      <w:r>
        <w:rPr>
          <w:spacing w:val="-6"/>
          <w:sz w:val="22"/>
        </w:rPr>
        <w:t> </w:t>
      </w:r>
      <w:r>
        <w:rPr>
          <w:i/>
          <w:sz w:val="22"/>
        </w:rPr>
        <w:t>Triatoma</w:t>
      </w:r>
      <w:r>
        <w:rPr>
          <w:i/>
          <w:spacing w:val="-7"/>
          <w:sz w:val="22"/>
        </w:rPr>
        <w:t> </w:t>
      </w:r>
      <w:r>
        <w:rPr>
          <w:i/>
          <w:sz w:val="22"/>
        </w:rPr>
        <w:t>dimidiata</w:t>
      </w:r>
      <w:r>
        <w:rPr>
          <w:i/>
          <w:spacing w:val="-6"/>
          <w:sz w:val="22"/>
        </w:rPr>
        <w:t> </w:t>
      </w:r>
      <w:r>
        <w:rPr>
          <w:sz w:val="22"/>
        </w:rPr>
        <w:t>and</w:t>
      </w:r>
      <w:r>
        <w:rPr>
          <w:spacing w:val="-10"/>
          <w:sz w:val="22"/>
        </w:rPr>
        <w:t> </w:t>
      </w:r>
      <w:r>
        <w:rPr>
          <w:sz w:val="22"/>
        </w:rPr>
        <w:t>for</w:t>
      </w:r>
      <w:r>
        <w:rPr>
          <w:spacing w:val="-9"/>
          <w:sz w:val="22"/>
        </w:rPr>
        <w:t> </w:t>
      </w:r>
      <w:r>
        <w:rPr>
          <w:sz w:val="22"/>
        </w:rPr>
        <w:t>41</w:t>
      </w:r>
      <w:r>
        <w:rPr>
          <w:spacing w:val="-10"/>
          <w:sz w:val="22"/>
        </w:rPr>
        <w:t> </w:t>
      </w:r>
      <w:r>
        <w:rPr>
          <w:sz w:val="22"/>
        </w:rPr>
        <w:t>(25.3%)</w:t>
      </w:r>
    </w:p>
    <w:p>
      <w:pPr>
        <w:pStyle w:val="ListParagraph"/>
        <w:numPr>
          <w:ilvl w:val="0"/>
          <w:numId w:val="14"/>
        </w:numPr>
        <w:tabs>
          <w:tab w:pos="692" w:val="left" w:leader="none"/>
          <w:tab w:pos="693" w:val="left" w:leader="none"/>
        </w:tabs>
        <w:spacing w:line="240" w:lineRule="auto" w:before="22" w:after="0"/>
        <w:ind w:left="692" w:right="0" w:hanging="586"/>
        <w:jc w:val="left"/>
        <w:rPr>
          <w:sz w:val="22"/>
        </w:rPr>
      </w:pPr>
      <w:r>
        <w:rPr>
          <w:sz w:val="22"/>
        </w:rPr>
        <w:t>gender</w:t>
      </w:r>
      <w:r>
        <w:rPr>
          <w:spacing w:val="-3"/>
          <w:sz w:val="22"/>
        </w:rPr>
        <w:t> </w:t>
      </w:r>
      <w:r>
        <w:rPr>
          <w:sz w:val="22"/>
        </w:rPr>
        <w:t>and</w:t>
      </w:r>
      <w:r>
        <w:rPr>
          <w:spacing w:val="-4"/>
          <w:sz w:val="22"/>
        </w:rPr>
        <w:t> </w:t>
      </w:r>
      <w:r>
        <w:rPr>
          <w:sz w:val="22"/>
        </w:rPr>
        <w:t>species</w:t>
      </w:r>
      <w:r>
        <w:rPr>
          <w:spacing w:val="-4"/>
          <w:sz w:val="22"/>
        </w:rPr>
        <w:t> </w:t>
      </w:r>
      <w:r>
        <w:rPr>
          <w:sz w:val="22"/>
        </w:rPr>
        <w:t>could</w:t>
      </w:r>
      <w:r>
        <w:rPr>
          <w:spacing w:val="-4"/>
          <w:sz w:val="22"/>
        </w:rPr>
        <w:t> </w:t>
      </w:r>
      <w:r>
        <w:rPr>
          <w:sz w:val="22"/>
        </w:rPr>
        <w:t>not</w:t>
      </w:r>
      <w:r>
        <w:rPr>
          <w:spacing w:val="-3"/>
          <w:sz w:val="22"/>
        </w:rPr>
        <w:t> </w:t>
      </w:r>
      <w:r>
        <w:rPr>
          <w:sz w:val="22"/>
        </w:rPr>
        <w:t>be</w:t>
      </w:r>
      <w:r>
        <w:rPr>
          <w:spacing w:val="-7"/>
          <w:sz w:val="22"/>
        </w:rPr>
        <w:t> </w:t>
      </w:r>
      <w:r>
        <w:rPr>
          <w:sz w:val="22"/>
        </w:rPr>
        <w:t>determined</w:t>
      </w:r>
      <w:r>
        <w:rPr>
          <w:spacing w:val="-4"/>
          <w:sz w:val="22"/>
        </w:rPr>
        <w:t> </w:t>
      </w:r>
      <w:r>
        <w:rPr>
          <w:sz w:val="22"/>
        </w:rPr>
        <w:t>because</w:t>
      </w:r>
      <w:r>
        <w:rPr>
          <w:spacing w:val="-4"/>
          <w:sz w:val="22"/>
        </w:rPr>
        <w:t> </w:t>
      </w:r>
      <w:r>
        <w:rPr>
          <w:sz w:val="22"/>
        </w:rPr>
        <w:t>their</w:t>
      </w:r>
      <w:r>
        <w:rPr>
          <w:spacing w:val="-5"/>
          <w:sz w:val="22"/>
        </w:rPr>
        <w:t> </w:t>
      </w:r>
      <w:r>
        <w:rPr>
          <w:sz w:val="22"/>
        </w:rPr>
        <w:t>nymphal</w:t>
      </w:r>
      <w:r>
        <w:rPr>
          <w:spacing w:val="-5"/>
          <w:sz w:val="22"/>
        </w:rPr>
        <w:t> </w:t>
      </w:r>
      <w:r>
        <w:rPr>
          <w:sz w:val="22"/>
        </w:rPr>
        <w:t>stage</w:t>
      </w:r>
      <w:r>
        <w:rPr>
          <w:spacing w:val="-6"/>
          <w:sz w:val="22"/>
        </w:rPr>
        <w:t> </w:t>
      </w:r>
      <w:r>
        <w:rPr>
          <w:sz w:val="22"/>
        </w:rPr>
        <w:t>was</w:t>
      </w:r>
      <w:r>
        <w:rPr>
          <w:spacing w:val="-4"/>
          <w:sz w:val="22"/>
        </w:rPr>
        <w:t> </w:t>
      </w:r>
      <w:r>
        <w:rPr>
          <w:sz w:val="22"/>
        </w:rPr>
        <w:t>I</w:t>
      </w:r>
      <w:r>
        <w:rPr>
          <w:spacing w:val="-3"/>
          <w:sz w:val="22"/>
        </w:rPr>
        <w:t> </w:t>
      </w:r>
      <w:r>
        <w:rPr>
          <w:sz w:val="22"/>
        </w:rPr>
        <w:t>or</w:t>
      </w:r>
      <w:r>
        <w:rPr>
          <w:spacing w:val="-6"/>
          <w:sz w:val="22"/>
        </w:rPr>
        <w:t> </w:t>
      </w:r>
      <w:r>
        <w:rPr>
          <w:sz w:val="22"/>
        </w:rPr>
        <w:t>II.</w:t>
      </w:r>
      <w:r>
        <w:rPr>
          <w:spacing w:val="-3"/>
          <w:sz w:val="22"/>
        </w:rPr>
        <w:t> </w:t>
      </w:r>
      <w:r>
        <w:rPr>
          <w:sz w:val="22"/>
        </w:rPr>
        <w:t>From</w:t>
      </w:r>
    </w:p>
    <w:p>
      <w:pPr>
        <w:pStyle w:val="ListParagraph"/>
        <w:numPr>
          <w:ilvl w:val="0"/>
          <w:numId w:val="14"/>
        </w:numPr>
        <w:tabs>
          <w:tab w:pos="692" w:val="left" w:leader="none"/>
          <w:tab w:pos="693" w:val="left" w:leader="none"/>
        </w:tabs>
        <w:spacing w:line="240" w:lineRule="auto" w:before="24" w:after="0"/>
        <w:ind w:left="692" w:right="0" w:hanging="586"/>
        <w:jc w:val="left"/>
        <w:rPr>
          <w:sz w:val="22"/>
        </w:rPr>
      </w:pPr>
      <w:r>
        <w:rPr>
          <w:sz w:val="22"/>
        </w:rPr>
        <w:t>these 39.5% were adults and 60.49% corresponded to any stage of nymphs.  PCR </w:t>
      </w:r>
      <w:r>
        <w:rPr>
          <w:spacing w:val="3"/>
          <w:sz w:val="22"/>
        </w:rPr>
        <w:t> </w:t>
      </w:r>
      <w:r>
        <w:rPr>
          <w:sz w:val="22"/>
        </w:rPr>
        <w:t>results</w:t>
      </w:r>
    </w:p>
    <w:p>
      <w:pPr>
        <w:pStyle w:val="ListParagraph"/>
        <w:numPr>
          <w:ilvl w:val="0"/>
          <w:numId w:val="14"/>
        </w:numPr>
        <w:tabs>
          <w:tab w:pos="692" w:val="left" w:leader="none"/>
          <w:tab w:pos="693" w:val="left" w:leader="none"/>
        </w:tabs>
        <w:spacing w:line="240" w:lineRule="auto" w:before="22" w:after="0"/>
        <w:ind w:left="692" w:right="0" w:hanging="586"/>
        <w:jc w:val="left"/>
        <w:rPr>
          <w:sz w:val="22"/>
        </w:rPr>
      </w:pPr>
      <w:r>
        <w:rPr>
          <w:sz w:val="22"/>
        </w:rPr>
        <w:t>showed  that  30.24%  (49/162)  of  the  triatomines  were  infected  with  </w:t>
      </w:r>
      <w:r>
        <w:rPr>
          <w:i/>
          <w:sz w:val="22"/>
        </w:rPr>
        <w:t>T  cruzi</w:t>
      </w:r>
      <w:r>
        <w:rPr>
          <w:sz w:val="22"/>
        </w:rPr>
        <w:t>.  All</w:t>
      </w:r>
      <w:r>
        <w:rPr>
          <w:spacing w:val="18"/>
          <w:sz w:val="22"/>
        </w:rPr>
        <w:t> </w:t>
      </w:r>
      <w:r>
        <w:rPr>
          <w:sz w:val="22"/>
        </w:rPr>
        <w:t>DNA</w:t>
      </w:r>
    </w:p>
    <w:p>
      <w:pPr>
        <w:pStyle w:val="ListParagraph"/>
        <w:numPr>
          <w:ilvl w:val="0"/>
          <w:numId w:val="14"/>
        </w:numPr>
        <w:tabs>
          <w:tab w:pos="692" w:val="left" w:leader="none"/>
          <w:tab w:pos="693" w:val="left" w:leader="none"/>
        </w:tabs>
        <w:spacing w:line="240" w:lineRule="auto" w:before="22" w:after="0"/>
        <w:ind w:left="692" w:right="0" w:hanging="586"/>
        <w:jc w:val="left"/>
        <w:rPr>
          <w:sz w:val="22"/>
        </w:rPr>
      </w:pPr>
      <w:r>
        <w:rPr>
          <w:sz w:val="22"/>
        </w:rPr>
        <w:t>sequences analyzed for DTU classification from </w:t>
      </w:r>
      <w:r>
        <w:rPr>
          <w:i/>
          <w:sz w:val="22"/>
        </w:rPr>
        <w:t>T. cruzi </w:t>
      </w:r>
      <w:r>
        <w:rPr>
          <w:sz w:val="22"/>
        </w:rPr>
        <w:t>corresponded to TcI. For  </w:t>
      </w:r>
      <w:r>
        <w:rPr>
          <w:spacing w:val="58"/>
          <w:sz w:val="22"/>
        </w:rPr>
        <w:t> </w:t>
      </w:r>
      <w:r>
        <w:rPr>
          <w:sz w:val="22"/>
        </w:rPr>
        <w:t>the TcI</w:t>
      </w:r>
    </w:p>
    <w:p>
      <w:pPr>
        <w:pStyle w:val="ListParagraph"/>
        <w:numPr>
          <w:ilvl w:val="0"/>
          <w:numId w:val="14"/>
        </w:numPr>
        <w:tabs>
          <w:tab w:pos="692" w:val="left" w:leader="none"/>
          <w:tab w:pos="693" w:val="left" w:leader="none"/>
        </w:tabs>
        <w:spacing w:line="240" w:lineRule="auto" w:before="22" w:after="0"/>
        <w:ind w:left="692" w:right="0" w:hanging="586"/>
        <w:jc w:val="left"/>
        <w:rPr>
          <w:sz w:val="22"/>
        </w:rPr>
      </w:pPr>
      <w:r>
        <w:rPr>
          <w:sz w:val="22"/>
        </w:rPr>
        <w:t>haplotype analysis, most samples (15/19) resulted TcIa while the genotype of two</w:t>
      </w:r>
      <w:r>
        <w:rPr>
          <w:spacing w:val="9"/>
          <w:sz w:val="22"/>
        </w:rPr>
        <w:t> </w:t>
      </w:r>
      <w:r>
        <w:rPr>
          <w:sz w:val="22"/>
        </w:rPr>
        <w:t>samples</w:t>
      </w:r>
    </w:p>
    <w:p>
      <w:pPr>
        <w:pStyle w:val="ListParagraph"/>
        <w:numPr>
          <w:ilvl w:val="0"/>
          <w:numId w:val="14"/>
        </w:numPr>
        <w:tabs>
          <w:tab w:pos="692" w:val="left" w:leader="none"/>
          <w:tab w:pos="693" w:val="left" w:leader="none"/>
        </w:tabs>
        <w:spacing w:line="240" w:lineRule="auto" w:before="25" w:after="0"/>
        <w:ind w:left="692" w:right="0" w:hanging="586"/>
        <w:jc w:val="left"/>
        <w:rPr>
          <w:sz w:val="22"/>
        </w:rPr>
      </w:pPr>
      <w:r>
        <w:rPr>
          <w:sz w:val="22"/>
        </w:rPr>
        <w:t>was TcIa + TcId and two new haplotypes were found (TcIf and</w:t>
      </w:r>
      <w:r>
        <w:rPr>
          <w:spacing w:val="-16"/>
          <w:sz w:val="22"/>
        </w:rPr>
        <w:t> </w:t>
      </w:r>
      <w:r>
        <w:rPr>
          <w:sz w:val="22"/>
        </w:rPr>
        <w:t>TcIg).</w:t>
      </w:r>
    </w:p>
    <w:p>
      <w:pPr>
        <w:pStyle w:val="BodyText"/>
        <w:spacing w:before="2"/>
        <w:rPr>
          <w:sz w:val="19"/>
        </w:rPr>
      </w:pPr>
    </w:p>
    <w:p>
      <w:pPr>
        <w:pStyle w:val="BodyText"/>
        <w:ind w:left="106"/>
        <w:rPr>
          <w:rFonts w:ascii="Calibri"/>
        </w:rPr>
      </w:pPr>
      <w:r>
        <w:rPr>
          <w:rFonts w:ascii="Calibri"/>
        </w:rPr>
        <w:t>28</w:t>
      </w:r>
    </w:p>
    <w:p>
      <w:pPr>
        <w:pStyle w:val="BodyText"/>
        <w:spacing w:before="7"/>
        <w:rPr>
          <w:rFonts w:ascii="Calibri"/>
          <w:sz w:val="12"/>
        </w:rPr>
      </w:pPr>
    </w:p>
    <w:p>
      <w:pPr>
        <w:tabs>
          <w:tab w:pos="692" w:val="left" w:leader="none"/>
        </w:tabs>
        <w:spacing w:before="70"/>
        <w:ind w:left="106" w:right="0" w:firstLine="0"/>
        <w:jc w:val="left"/>
        <w:rPr>
          <w:sz w:val="22"/>
        </w:rPr>
      </w:pPr>
      <w:r>
        <w:rPr>
          <w:rFonts w:ascii="Calibri" w:hAnsi="Calibri"/>
          <w:sz w:val="22"/>
        </w:rPr>
        <w:t>29</w:t>
        <w:tab/>
      </w:r>
      <w:r>
        <w:rPr>
          <w:sz w:val="22"/>
        </w:rPr>
        <w:t>Keywords: </w:t>
      </w:r>
      <w:r>
        <w:rPr>
          <w:i/>
          <w:sz w:val="22"/>
        </w:rPr>
        <w:t>Trypanosoma cruzi, Meccus pallidipennis</w:t>
      </w:r>
      <w:r>
        <w:rPr>
          <w:sz w:val="22"/>
        </w:rPr>
        <w:t>, DTU’s,</w:t>
      </w:r>
      <w:r>
        <w:rPr>
          <w:spacing w:val="-16"/>
          <w:sz w:val="22"/>
        </w:rPr>
        <w:t> </w:t>
      </w:r>
      <w:r>
        <w:rPr>
          <w:sz w:val="22"/>
        </w:rPr>
        <w:t>Haplotypes.</w:t>
      </w:r>
    </w:p>
    <w:p>
      <w:pPr>
        <w:pStyle w:val="BodyText"/>
        <w:spacing w:before="2"/>
        <w:rPr>
          <w:sz w:val="19"/>
        </w:rPr>
      </w:pPr>
    </w:p>
    <w:p>
      <w:pPr>
        <w:pStyle w:val="BodyText"/>
        <w:ind w:left="106"/>
        <w:rPr>
          <w:rFonts w:ascii="Calibri"/>
        </w:rPr>
      </w:pPr>
      <w:r>
        <w:rPr>
          <w:rFonts w:ascii="Calibri"/>
        </w:rPr>
        <w:t>30</w:t>
      </w:r>
    </w:p>
    <w:p>
      <w:pPr>
        <w:pStyle w:val="BodyText"/>
        <w:spacing w:before="7"/>
        <w:rPr>
          <w:rFonts w:ascii="Calibri"/>
          <w:sz w:val="12"/>
        </w:rPr>
      </w:pPr>
    </w:p>
    <w:p>
      <w:pPr>
        <w:pStyle w:val="BodyText"/>
        <w:tabs>
          <w:tab w:pos="692" w:val="left" w:leader="none"/>
        </w:tabs>
        <w:spacing w:before="70"/>
        <w:ind w:left="106"/>
      </w:pPr>
      <w:r>
        <w:rPr>
          <w:rFonts w:ascii="Calibri"/>
        </w:rPr>
        <w:t>31</w:t>
        <w:tab/>
      </w:r>
      <w:r>
        <w:rPr/>
        <w:t>1.0 Introduction</w:t>
      </w:r>
    </w:p>
    <w:p>
      <w:pPr>
        <w:pStyle w:val="BodyText"/>
        <w:spacing w:before="2"/>
        <w:rPr>
          <w:sz w:val="19"/>
        </w:rPr>
      </w:pPr>
    </w:p>
    <w:p>
      <w:pPr>
        <w:pStyle w:val="BodyText"/>
        <w:ind w:left="106"/>
        <w:rPr>
          <w:rFonts w:ascii="Calibri"/>
        </w:rPr>
      </w:pPr>
      <w:r>
        <w:rPr>
          <w:rFonts w:ascii="Calibri"/>
        </w:rPr>
        <w:t>32</w:t>
      </w:r>
    </w:p>
    <w:p>
      <w:pPr>
        <w:pStyle w:val="BodyText"/>
        <w:spacing w:before="43"/>
        <w:ind w:right="104"/>
        <w:jc w:val="right"/>
        <w:rPr>
          <w:rFonts w:ascii="Calibri"/>
        </w:rPr>
      </w:pPr>
      <w:r>
        <w:rPr>
          <w:rFonts w:ascii="Calibri"/>
        </w:rPr>
        <w:t>35</w:t>
      </w:r>
    </w:p>
    <w:p>
      <w:pPr>
        <w:spacing w:after="0"/>
        <w:jc w:val="right"/>
        <w:rPr>
          <w:rFonts w:ascii="Calibri"/>
        </w:rPr>
        <w:sectPr>
          <w:footerReference w:type="default" r:id="rId16"/>
          <w:pgSz w:w="12240" w:h="15840"/>
          <w:pgMar w:footer="0" w:header="0" w:top="1500" w:bottom="280" w:left="1180" w:right="1420"/>
        </w:sectPr>
      </w:pPr>
    </w:p>
    <w:p>
      <w:pPr>
        <w:pStyle w:val="BodyText"/>
        <w:spacing w:before="7"/>
        <w:rPr>
          <w:rFonts w:ascii="Calibri"/>
          <w:sz w:val="19"/>
        </w:rPr>
      </w:pPr>
    </w:p>
    <w:p>
      <w:pPr>
        <w:pStyle w:val="ListParagraph"/>
        <w:numPr>
          <w:ilvl w:val="0"/>
          <w:numId w:val="15"/>
        </w:numPr>
        <w:tabs>
          <w:tab w:pos="692" w:val="left" w:leader="none"/>
          <w:tab w:pos="693" w:val="left" w:leader="none"/>
        </w:tabs>
        <w:spacing w:line="240" w:lineRule="auto" w:before="70" w:after="0"/>
        <w:ind w:left="692" w:right="0" w:hanging="473"/>
        <w:jc w:val="left"/>
        <w:rPr>
          <w:sz w:val="22"/>
        </w:rPr>
      </w:pPr>
      <w:r>
        <w:rPr>
          <w:i/>
          <w:sz w:val="22"/>
        </w:rPr>
        <w:t>Trypanosoma</w:t>
      </w:r>
      <w:r>
        <w:rPr>
          <w:i/>
          <w:spacing w:val="-5"/>
          <w:sz w:val="22"/>
        </w:rPr>
        <w:t> </w:t>
      </w:r>
      <w:r>
        <w:rPr>
          <w:i/>
          <w:sz w:val="22"/>
        </w:rPr>
        <w:t>cruzi</w:t>
      </w:r>
      <w:r>
        <w:rPr>
          <w:i/>
          <w:spacing w:val="-5"/>
          <w:sz w:val="22"/>
        </w:rPr>
        <w:t> </w:t>
      </w:r>
      <w:r>
        <w:rPr>
          <w:sz w:val="22"/>
        </w:rPr>
        <w:t>(</w:t>
      </w:r>
      <w:r>
        <w:rPr>
          <w:i/>
          <w:sz w:val="22"/>
        </w:rPr>
        <w:t>T.</w:t>
      </w:r>
      <w:r>
        <w:rPr>
          <w:i/>
          <w:spacing w:val="-4"/>
          <w:sz w:val="22"/>
        </w:rPr>
        <w:t> </w:t>
      </w:r>
      <w:r>
        <w:rPr>
          <w:i/>
          <w:sz w:val="22"/>
        </w:rPr>
        <w:t>cruzi</w:t>
      </w:r>
      <w:r>
        <w:rPr>
          <w:sz w:val="22"/>
        </w:rPr>
        <w:t>)</w:t>
      </w:r>
      <w:r>
        <w:rPr>
          <w:spacing w:val="-4"/>
          <w:sz w:val="22"/>
        </w:rPr>
        <w:t> </w:t>
      </w:r>
      <w:r>
        <w:rPr>
          <w:sz w:val="22"/>
        </w:rPr>
        <w:t>infection</w:t>
      </w:r>
      <w:r>
        <w:rPr>
          <w:spacing w:val="-5"/>
          <w:sz w:val="22"/>
        </w:rPr>
        <w:t> </w:t>
      </w:r>
      <w:r>
        <w:rPr>
          <w:sz w:val="22"/>
        </w:rPr>
        <w:t>is</w:t>
      </w:r>
      <w:r>
        <w:rPr>
          <w:spacing w:val="-5"/>
          <w:sz w:val="22"/>
        </w:rPr>
        <w:t> </w:t>
      </w:r>
      <w:r>
        <w:rPr>
          <w:sz w:val="22"/>
        </w:rPr>
        <w:t>a</w:t>
      </w:r>
      <w:r>
        <w:rPr>
          <w:spacing w:val="-5"/>
          <w:sz w:val="22"/>
        </w:rPr>
        <w:t> </w:t>
      </w:r>
      <w:r>
        <w:rPr>
          <w:sz w:val="22"/>
        </w:rPr>
        <w:t>zoonotic</w:t>
      </w:r>
      <w:r>
        <w:rPr>
          <w:spacing w:val="-5"/>
          <w:sz w:val="22"/>
        </w:rPr>
        <w:t> </w:t>
      </w:r>
      <w:r>
        <w:rPr>
          <w:sz w:val="22"/>
        </w:rPr>
        <w:t>complex,</w:t>
      </w:r>
      <w:r>
        <w:rPr>
          <w:spacing w:val="-6"/>
          <w:sz w:val="22"/>
        </w:rPr>
        <w:t> </w:t>
      </w:r>
      <w:r>
        <w:rPr>
          <w:sz w:val="22"/>
        </w:rPr>
        <w:t>transmited</w:t>
      </w:r>
      <w:r>
        <w:rPr>
          <w:spacing w:val="-8"/>
          <w:sz w:val="22"/>
        </w:rPr>
        <w:t> </w:t>
      </w:r>
      <w:r>
        <w:rPr>
          <w:sz w:val="22"/>
        </w:rPr>
        <w:t>by</w:t>
      </w:r>
      <w:r>
        <w:rPr>
          <w:spacing w:val="-7"/>
          <w:sz w:val="22"/>
        </w:rPr>
        <w:t> </w:t>
      </w:r>
      <w:r>
        <w:rPr>
          <w:sz w:val="22"/>
        </w:rPr>
        <w:t>several</w:t>
      </w:r>
      <w:r>
        <w:rPr>
          <w:spacing w:val="-5"/>
          <w:sz w:val="22"/>
        </w:rPr>
        <w:t> </w:t>
      </w:r>
      <w:r>
        <w:rPr>
          <w:sz w:val="22"/>
        </w:rPr>
        <w:t>species</w:t>
      </w:r>
    </w:p>
    <w:p>
      <w:pPr>
        <w:pStyle w:val="ListParagraph"/>
        <w:numPr>
          <w:ilvl w:val="0"/>
          <w:numId w:val="15"/>
        </w:numPr>
        <w:tabs>
          <w:tab w:pos="692" w:val="left" w:leader="none"/>
          <w:tab w:pos="693" w:val="left" w:leader="none"/>
        </w:tabs>
        <w:spacing w:line="240" w:lineRule="auto" w:before="22" w:after="0"/>
        <w:ind w:left="692" w:right="0" w:hanging="473"/>
        <w:jc w:val="left"/>
        <w:rPr>
          <w:i/>
          <w:sz w:val="22"/>
        </w:rPr>
      </w:pPr>
      <w:r>
        <w:rPr>
          <w:sz w:val="22"/>
        </w:rPr>
        <w:t>of</w:t>
      </w:r>
      <w:r>
        <w:rPr>
          <w:spacing w:val="34"/>
          <w:sz w:val="22"/>
        </w:rPr>
        <w:t> </w:t>
      </w:r>
      <w:r>
        <w:rPr>
          <w:sz w:val="22"/>
        </w:rPr>
        <w:t>triatomines.</w:t>
      </w:r>
      <w:r>
        <w:rPr>
          <w:spacing w:val="32"/>
          <w:sz w:val="22"/>
        </w:rPr>
        <w:t> </w:t>
      </w:r>
      <w:r>
        <w:rPr>
          <w:sz w:val="22"/>
        </w:rPr>
        <w:t>In</w:t>
      </w:r>
      <w:r>
        <w:rPr>
          <w:spacing w:val="32"/>
          <w:sz w:val="22"/>
        </w:rPr>
        <w:t> </w:t>
      </w:r>
      <w:r>
        <w:rPr>
          <w:sz w:val="22"/>
        </w:rPr>
        <w:t>Mexico</w:t>
      </w:r>
      <w:r>
        <w:rPr>
          <w:spacing w:val="33"/>
          <w:sz w:val="22"/>
        </w:rPr>
        <w:t> </w:t>
      </w:r>
      <w:r>
        <w:rPr>
          <w:sz w:val="22"/>
        </w:rPr>
        <w:t>the</w:t>
      </w:r>
      <w:r>
        <w:rPr>
          <w:spacing w:val="29"/>
          <w:sz w:val="22"/>
        </w:rPr>
        <w:t> </w:t>
      </w:r>
      <w:r>
        <w:rPr>
          <w:sz w:val="22"/>
        </w:rPr>
        <w:t>main</w:t>
      </w:r>
      <w:r>
        <w:rPr>
          <w:spacing w:val="32"/>
          <w:sz w:val="22"/>
        </w:rPr>
        <w:t> </w:t>
      </w:r>
      <w:r>
        <w:rPr>
          <w:sz w:val="22"/>
        </w:rPr>
        <w:t>triatomine</w:t>
      </w:r>
      <w:r>
        <w:rPr>
          <w:spacing w:val="31"/>
          <w:sz w:val="22"/>
        </w:rPr>
        <w:t> </w:t>
      </w:r>
      <w:r>
        <w:rPr>
          <w:sz w:val="22"/>
        </w:rPr>
        <w:t>vectors</w:t>
      </w:r>
      <w:r>
        <w:rPr>
          <w:spacing w:val="32"/>
          <w:sz w:val="22"/>
        </w:rPr>
        <w:t> </w:t>
      </w:r>
      <w:r>
        <w:rPr>
          <w:sz w:val="22"/>
        </w:rPr>
        <w:t>are:</w:t>
      </w:r>
      <w:r>
        <w:rPr>
          <w:spacing w:val="38"/>
          <w:sz w:val="22"/>
        </w:rPr>
        <w:t> </w:t>
      </w:r>
      <w:r>
        <w:rPr>
          <w:i/>
          <w:sz w:val="22"/>
        </w:rPr>
        <w:t>Triatoma</w:t>
      </w:r>
      <w:r>
        <w:rPr>
          <w:i/>
          <w:spacing w:val="32"/>
          <w:sz w:val="22"/>
        </w:rPr>
        <w:t> </w:t>
      </w:r>
      <w:r>
        <w:rPr>
          <w:i/>
          <w:sz w:val="22"/>
        </w:rPr>
        <w:t>dimidiata,</w:t>
      </w:r>
      <w:r>
        <w:rPr>
          <w:i/>
          <w:spacing w:val="33"/>
          <w:sz w:val="22"/>
        </w:rPr>
        <w:t> </w:t>
      </w:r>
      <w:r>
        <w:rPr>
          <w:i/>
          <w:sz w:val="22"/>
        </w:rPr>
        <w:t>Rhodnius</w:t>
      </w:r>
    </w:p>
    <w:p>
      <w:pPr>
        <w:pStyle w:val="ListParagraph"/>
        <w:numPr>
          <w:ilvl w:val="0"/>
          <w:numId w:val="15"/>
        </w:numPr>
        <w:tabs>
          <w:tab w:pos="692" w:val="left" w:leader="none"/>
          <w:tab w:pos="693" w:val="left" w:leader="none"/>
        </w:tabs>
        <w:spacing w:line="240" w:lineRule="auto" w:before="22" w:after="0"/>
        <w:ind w:left="692" w:right="0" w:hanging="473"/>
        <w:jc w:val="left"/>
        <w:rPr>
          <w:i/>
          <w:sz w:val="22"/>
        </w:rPr>
      </w:pPr>
      <w:r>
        <w:rPr>
          <w:i/>
          <w:sz w:val="22"/>
        </w:rPr>
        <w:t>prolixus  </w:t>
      </w:r>
      <w:r>
        <w:rPr>
          <w:sz w:val="22"/>
        </w:rPr>
        <w:t>and  </w:t>
      </w:r>
      <w:r>
        <w:rPr>
          <w:i/>
          <w:sz w:val="22"/>
        </w:rPr>
        <w:t>Meccus  pallidipenis   </w:t>
      </w:r>
      <w:r>
        <w:rPr>
          <w:sz w:val="22"/>
        </w:rPr>
        <w:t>[1,2].   However,   in  the  State  of  Mexico,    </w:t>
      </w:r>
      <w:r>
        <w:rPr>
          <w:spacing w:val="24"/>
          <w:sz w:val="22"/>
        </w:rPr>
        <w:t> </w:t>
      </w:r>
      <w:r>
        <w:rPr>
          <w:i/>
          <w:sz w:val="22"/>
        </w:rPr>
        <w:t>Meccus</w:t>
      </w:r>
    </w:p>
    <w:p>
      <w:pPr>
        <w:pStyle w:val="ListParagraph"/>
        <w:numPr>
          <w:ilvl w:val="0"/>
          <w:numId w:val="15"/>
        </w:numPr>
        <w:tabs>
          <w:tab w:pos="692" w:val="left" w:leader="none"/>
          <w:tab w:pos="693" w:val="left" w:leader="none"/>
        </w:tabs>
        <w:spacing w:line="240" w:lineRule="auto" w:before="22" w:after="0"/>
        <w:ind w:left="692" w:right="0" w:hanging="473"/>
        <w:jc w:val="left"/>
        <w:rPr>
          <w:sz w:val="22"/>
        </w:rPr>
      </w:pPr>
      <w:r>
        <w:rPr>
          <w:i/>
          <w:sz w:val="22"/>
        </w:rPr>
        <w:t>pallidipennis  </w:t>
      </w:r>
      <w:r>
        <w:rPr>
          <w:sz w:val="22"/>
        </w:rPr>
        <w:t>is  considered the main  vector for  the transmission of  Chagas  disease </w:t>
      </w:r>
      <w:r>
        <w:rPr>
          <w:spacing w:val="18"/>
          <w:sz w:val="22"/>
        </w:rPr>
        <w:t> </w:t>
      </w:r>
      <w:r>
        <w:rPr>
          <w:sz w:val="22"/>
        </w:rPr>
        <w:t>[3].</w:t>
      </w:r>
    </w:p>
    <w:p>
      <w:pPr>
        <w:pStyle w:val="ListParagraph"/>
        <w:numPr>
          <w:ilvl w:val="0"/>
          <w:numId w:val="15"/>
        </w:numPr>
        <w:tabs>
          <w:tab w:pos="692" w:val="left" w:leader="none"/>
          <w:tab w:pos="693" w:val="left" w:leader="none"/>
        </w:tabs>
        <w:spacing w:line="240" w:lineRule="auto" w:before="24" w:after="0"/>
        <w:ind w:left="692" w:right="0" w:hanging="473"/>
        <w:jc w:val="left"/>
        <w:rPr>
          <w:sz w:val="22"/>
        </w:rPr>
      </w:pPr>
      <w:r>
        <w:rPr>
          <w:sz w:val="22"/>
        </w:rPr>
        <w:t>Previous studies in the State found 7.1% seroprevalence in humans and 21% in dogs </w:t>
      </w:r>
      <w:r>
        <w:rPr>
          <w:spacing w:val="19"/>
          <w:sz w:val="22"/>
        </w:rPr>
        <w:t> </w:t>
      </w:r>
      <w:r>
        <w:rPr>
          <w:sz w:val="22"/>
        </w:rPr>
        <w:t>and</w:t>
      </w:r>
    </w:p>
    <w:p>
      <w:pPr>
        <w:pStyle w:val="ListParagraph"/>
        <w:numPr>
          <w:ilvl w:val="0"/>
          <w:numId w:val="15"/>
        </w:numPr>
        <w:tabs>
          <w:tab w:pos="692" w:val="left" w:leader="none"/>
          <w:tab w:pos="693" w:val="left" w:leader="none"/>
        </w:tabs>
        <w:spacing w:line="240" w:lineRule="auto" w:before="22" w:after="0"/>
        <w:ind w:left="692" w:right="0" w:hanging="473"/>
        <w:jc w:val="left"/>
        <w:rPr>
          <w:sz w:val="22"/>
        </w:rPr>
      </w:pPr>
      <w:r>
        <w:rPr>
          <w:sz w:val="22"/>
        </w:rPr>
        <w:t>28</w:t>
      </w:r>
      <w:r>
        <w:rPr>
          <w:spacing w:val="-10"/>
          <w:sz w:val="22"/>
        </w:rPr>
        <w:t> </w:t>
      </w:r>
      <w:r>
        <w:rPr>
          <w:sz w:val="22"/>
        </w:rPr>
        <w:t>%</w:t>
      </w:r>
      <w:r>
        <w:rPr>
          <w:spacing w:val="-11"/>
          <w:sz w:val="22"/>
        </w:rPr>
        <w:t> </w:t>
      </w:r>
      <w:r>
        <w:rPr>
          <w:sz w:val="22"/>
        </w:rPr>
        <w:t>infection</w:t>
      </w:r>
      <w:r>
        <w:rPr>
          <w:spacing w:val="-10"/>
          <w:sz w:val="22"/>
        </w:rPr>
        <w:t> </w:t>
      </w:r>
      <w:r>
        <w:rPr>
          <w:sz w:val="22"/>
        </w:rPr>
        <w:t>in</w:t>
      </w:r>
      <w:r>
        <w:rPr>
          <w:spacing w:val="-11"/>
          <w:sz w:val="22"/>
        </w:rPr>
        <w:t> </w:t>
      </w:r>
      <w:r>
        <w:rPr>
          <w:sz w:val="22"/>
        </w:rPr>
        <w:t>triatomines</w:t>
      </w:r>
      <w:r>
        <w:rPr>
          <w:spacing w:val="-10"/>
          <w:sz w:val="22"/>
        </w:rPr>
        <w:t> </w:t>
      </w:r>
      <w:r>
        <w:rPr>
          <w:sz w:val="22"/>
        </w:rPr>
        <w:t>[4,5].</w:t>
      </w:r>
      <w:r>
        <w:rPr>
          <w:spacing w:val="-12"/>
          <w:sz w:val="22"/>
        </w:rPr>
        <w:t> </w:t>
      </w:r>
      <w:r>
        <w:rPr>
          <w:sz w:val="22"/>
        </w:rPr>
        <w:t>On</w:t>
      </w:r>
      <w:r>
        <w:rPr>
          <w:spacing w:val="-11"/>
          <w:sz w:val="22"/>
        </w:rPr>
        <w:t> </w:t>
      </w:r>
      <w:r>
        <w:rPr>
          <w:sz w:val="22"/>
        </w:rPr>
        <w:t>the</w:t>
      </w:r>
      <w:r>
        <w:rPr>
          <w:spacing w:val="-11"/>
          <w:sz w:val="22"/>
        </w:rPr>
        <w:t> </w:t>
      </w:r>
      <w:r>
        <w:rPr>
          <w:sz w:val="22"/>
        </w:rPr>
        <w:t>other</w:t>
      </w:r>
      <w:r>
        <w:rPr>
          <w:spacing w:val="-11"/>
          <w:sz w:val="22"/>
        </w:rPr>
        <w:t> </w:t>
      </w:r>
      <w:r>
        <w:rPr>
          <w:sz w:val="22"/>
        </w:rPr>
        <w:t>hand</w:t>
      </w:r>
      <w:r>
        <w:rPr>
          <w:spacing w:val="-10"/>
          <w:sz w:val="22"/>
        </w:rPr>
        <w:t> </w:t>
      </w:r>
      <w:r>
        <w:rPr>
          <w:sz w:val="22"/>
        </w:rPr>
        <w:t>differential</w:t>
      </w:r>
      <w:r>
        <w:rPr>
          <w:spacing w:val="-11"/>
          <w:sz w:val="22"/>
        </w:rPr>
        <w:t> </w:t>
      </w:r>
      <w:r>
        <w:rPr>
          <w:sz w:val="22"/>
        </w:rPr>
        <w:t>pathogenicity</w:t>
      </w:r>
      <w:r>
        <w:rPr>
          <w:spacing w:val="-11"/>
          <w:sz w:val="22"/>
        </w:rPr>
        <w:t> </w:t>
      </w:r>
      <w:r>
        <w:rPr>
          <w:sz w:val="22"/>
        </w:rPr>
        <w:t>and</w:t>
      </w:r>
      <w:r>
        <w:rPr>
          <w:spacing w:val="-10"/>
          <w:sz w:val="22"/>
        </w:rPr>
        <w:t> </w:t>
      </w:r>
      <w:r>
        <w:rPr>
          <w:sz w:val="22"/>
        </w:rPr>
        <w:t>virulence</w:t>
      </w:r>
    </w:p>
    <w:p>
      <w:pPr>
        <w:pStyle w:val="ListParagraph"/>
        <w:numPr>
          <w:ilvl w:val="0"/>
          <w:numId w:val="15"/>
        </w:numPr>
        <w:tabs>
          <w:tab w:pos="692" w:val="left" w:leader="none"/>
          <w:tab w:pos="693" w:val="left" w:leader="none"/>
        </w:tabs>
        <w:spacing w:line="240" w:lineRule="auto" w:before="22" w:after="0"/>
        <w:ind w:left="692" w:right="0" w:hanging="473"/>
        <w:jc w:val="left"/>
        <w:rPr>
          <w:sz w:val="22"/>
        </w:rPr>
      </w:pPr>
      <w:r>
        <w:rPr>
          <w:sz w:val="22"/>
        </w:rPr>
        <w:t>has been reported for different T. cruzi strains, therefore it is important to a more  </w:t>
      </w:r>
      <w:r>
        <w:rPr>
          <w:spacing w:val="31"/>
          <w:sz w:val="22"/>
        </w:rPr>
        <w:t> </w:t>
      </w:r>
      <w:r>
        <w:rPr>
          <w:sz w:val="22"/>
        </w:rPr>
        <w:t>detailed</w:t>
      </w:r>
    </w:p>
    <w:p>
      <w:pPr>
        <w:pStyle w:val="ListParagraph"/>
        <w:numPr>
          <w:ilvl w:val="0"/>
          <w:numId w:val="15"/>
        </w:numPr>
        <w:tabs>
          <w:tab w:pos="692" w:val="left" w:leader="none"/>
          <w:tab w:pos="693" w:val="left" w:leader="none"/>
        </w:tabs>
        <w:spacing w:line="240" w:lineRule="auto" w:before="22" w:after="0"/>
        <w:ind w:left="692" w:right="0" w:hanging="473"/>
        <w:jc w:val="left"/>
        <w:rPr>
          <w:sz w:val="22"/>
        </w:rPr>
      </w:pPr>
      <w:r>
        <w:rPr>
          <w:sz w:val="22"/>
        </w:rPr>
        <w:t>study of the circulating clones. Up to date </w:t>
      </w:r>
      <w:r>
        <w:rPr>
          <w:i/>
          <w:sz w:val="22"/>
        </w:rPr>
        <w:t>T. cruzi </w:t>
      </w:r>
      <w:r>
        <w:rPr>
          <w:sz w:val="22"/>
        </w:rPr>
        <w:t>has been classified within seven</w:t>
      </w:r>
      <w:r>
        <w:rPr>
          <w:spacing w:val="-29"/>
          <w:sz w:val="22"/>
        </w:rPr>
        <w:t> </w:t>
      </w:r>
      <w:r>
        <w:rPr>
          <w:sz w:val="22"/>
        </w:rPr>
        <w:t>discrete</w:t>
      </w:r>
    </w:p>
    <w:p>
      <w:pPr>
        <w:pStyle w:val="ListParagraph"/>
        <w:numPr>
          <w:ilvl w:val="0"/>
          <w:numId w:val="15"/>
        </w:numPr>
        <w:tabs>
          <w:tab w:pos="692" w:val="left" w:leader="none"/>
          <w:tab w:pos="693" w:val="left" w:leader="none"/>
        </w:tabs>
        <w:spacing w:line="240" w:lineRule="auto" w:before="24" w:after="0"/>
        <w:ind w:left="692" w:right="0" w:hanging="473"/>
        <w:jc w:val="left"/>
        <w:rPr>
          <w:sz w:val="22"/>
        </w:rPr>
      </w:pPr>
      <w:r>
        <w:rPr>
          <w:sz w:val="22"/>
        </w:rPr>
        <w:t>typing</w:t>
      </w:r>
      <w:r>
        <w:rPr>
          <w:spacing w:val="-3"/>
          <w:sz w:val="22"/>
        </w:rPr>
        <w:t> </w:t>
      </w:r>
      <w:r>
        <w:rPr>
          <w:sz w:val="22"/>
        </w:rPr>
        <w:t>units</w:t>
      </w:r>
      <w:r>
        <w:rPr>
          <w:spacing w:val="-5"/>
          <w:sz w:val="22"/>
        </w:rPr>
        <w:t> </w:t>
      </w:r>
      <w:r>
        <w:rPr>
          <w:sz w:val="22"/>
        </w:rPr>
        <w:t>designated</w:t>
      </w:r>
      <w:r>
        <w:rPr>
          <w:spacing w:val="-5"/>
          <w:sz w:val="22"/>
        </w:rPr>
        <w:t> </w:t>
      </w:r>
      <w:r>
        <w:rPr>
          <w:sz w:val="22"/>
        </w:rPr>
        <w:t>as</w:t>
      </w:r>
      <w:r>
        <w:rPr>
          <w:spacing w:val="-5"/>
          <w:sz w:val="22"/>
        </w:rPr>
        <w:t> </w:t>
      </w:r>
      <w:r>
        <w:rPr>
          <w:sz w:val="22"/>
        </w:rPr>
        <w:t>I-VII</w:t>
      </w:r>
      <w:r>
        <w:rPr>
          <w:spacing w:val="-6"/>
          <w:sz w:val="22"/>
        </w:rPr>
        <w:t> </w:t>
      </w:r>
      <w:r>
        <w:rPr>
          <w:sz w:val="22"/>
        </w:rPr>
        <w:t>[6].</w:t>
      </w:r>
      <w:r>
        <w:rPr>
          <w:spacing w:val="-6"/>
          <w:sz w:val="22"/>
        </w:rPr>
        <w:t> </w:t>
      </w:r>
      <w:r>
        <w:rPr>
          <w:sz w:val="22"/>
        </w:rPr>
        <w:t>In</w:t>
      </w:r>
      <w:r>
        <w:rPr>
          <w:spacing w:val="-5"/>
          <w:sz w:val="22"/>
        </w:rPr>
        <w:t> </w:t>
      </w:r>
      <w:r>
        <w:rPr>
          <w:sz w:val="22"/>
        </w:rPr>
        <w:t>Mexico,</w:t>
      </w:r>
      <w:r>
        <w:rPr>
          <w:spacing w:val="-4"/>
          <w:sz w:val="22"/>
        </w:rPr>
        <w:t> </w:t>
      </w:r>
      <w:r>
        <w:rPr>
          <w:sz w:val="22"/>
        </w:rPr>
        <w:t>DTU’s</w:t>
      </w:r>
      <w:r>
        <w:rPr>
          <w:spacing w:val="-5"/>
          <w:sz w:val="22"/>
        </w:rPr>
        <w:t> </w:t>
      </w:r>
      <w:r>
        <w:rPr>
          <w:sz w:val="22"/>
        </w:rPr>
        <w:t>from</w:t>
      </w:r>
      <w:r>
        <w:rPr>
          <w:spacing w:val="-2"/>
          <w:sz w:val="22"/>
        </w:rPr>
        <w:t> </w:t>
      </w:r>
      <w:r>
        <w:rPr>
          <w:sz w:val="22"/>
        </w:rPr>
        <w:t>I-VI</w:t>
      </w:r>
      <w:r>
        <w:rPr>
          <w:spacing w:val="-6"/>
          <w:sz w:val="22"/>
        </w:rPr>
        <w:t> </w:t>
      </w:r>
      <w:r>
        <w:rPr>
          <w:sz w:val="22"/>
        </w:rPr>
        <w:t>have</w:t>
      </w:r>
      <w:r>
        <w:rPr>
          <w:spacing w:val="-5"/>
          <w:sz w:val="22"/>
        </w:rPr>
        <w:t> </w:t>
      </w:r>
      <w:r>
        <w:rPr>
          <w:sz w:val="22"/>
        </w:rPr>
        <w:t>been</w:t>
      </w:r>
      <w:r>
        <w:rPr>
          <w:spacing w:val="-5"/>
          <w:sz w:val="22"/>
        </w:rPr>
        <w:t> </w:t>
      </w:r>
      <w:r>
        <w:rPr>
          <w:sz w:val="22"/>
        </w:rPr>
        <w:t>reported</w:t>
      </w:r>
      <w:r>
        <w:rPr>
          <w:spacing w:val="-5"/>
          <w:sz w:val="22"/>
        </w:rPr>
        <w:t> </w:t>
      </w:r>
      <w:r>
        <w:rPr>
          <w:sz w:val="22"/>
        </w:rPr>
        <w:t>in</w:t>
      </w:r>
      <w:r>
        <w:rPr>
          <w:spacing w:val="-5"/>
          <w:sz w:val="22"/>
        </w:rPr>
        <w:t> </w:t>
      </w:r>
      <w:r>
        <w:rPr>
          <w:sz w:val="22"/>
        </w:rPr>
        <w:t>states</w:t>
      </w:r>
    </w:p>
    <w:p>
      <w:pPr>
        <w:pStyle w:val="ListParagraph"/>
        <w:numPr>
          <w:ilvl w:val="0"/>
          <w:numId w:val="15"/>
        </w:numPr>
        <w:tabs>
          <w:tab w:pos="692" w:val="left" w:leader="none"/>
          <w:tab w:pos="693" w:val="left" w:leader="none"/>
        </w:tabs>
        <w:spacing w:line="240" w:lineRule="auto" w:before="22" w:after="0"/>
        <w:ind w:left="692" w:right="0" w:hanging="586"/>
        <w:jc w:val="left"/>
        <w:rPr>
          <w:sz w:val="22"/>
        </w:rPr>
      </w:pPr>
      <w:r>
        <w:rPr>
          <w:sz w:val="22"/>
        </w:rPr>
        <w:t>such</w:t>
      </w:r>
      <w:r>
        <w:rPr>
          <w:spacing w:val="-4"/>
          <w:sz w:val="22"/>
        </w:rPr>
        <w:t> </w:t>
      </w:r>
      <w:r>
        <w:rPr>
          <w:sz w:val="22"/>
        </w:rPr>
        <w:t>as</w:t>
      </w:r>
      <w:r>
        <w:rPr>
          <w:spacing w:val="-6"/>
          <w:sz w:val="22"/>
        </w:rPr>
        <w:t> </w:t>
      </w:r>
      <w:r>
        <w:rPr>
          <w:sz w:val="22"/>
        </w:rPr>
        <w:t>Veracruz,</w:t>
      </w:r>
      <w:r>
        <w:rPr>
          <w:spacing w:val="-5"/>
          <w:sz w:val="22"/>
        </w:rPr>
        <w:t> </w:t>
      </w:r>
      <w:r>
        <w:rPr>
          <w:sz w:val="22"/>
        </w:rPr>
        <w:t>Michoacan</w:t>
      </w:r>
      <w:r>
        <w:rPr>
          <w:spacing w:val="-4"/>
          <w:sz w:val="22"/>
        </w:rPr>
        <w:t> </w:t>
      </w:r>
      <w:r>
        <w:rPr>
          <w:sz w:val="22"/>
        </w:rPr>
        <w:t>and</w:t>
      </w:r>
      <w:r>
        <w:rPr>
          <w:spacing w:val="-6"/>
          <w:sz w:val="22"/>
        </w:rPr>
        <w:t> </w:t>
      </w:r>
      <w:r>
        <w:rPr>
          <w:sz w:val="22"/>
        </w:rPr>
        <w:t>Yucatan</w:t>
      </w:r>
      <w:r>
        <w:rPr>
          <w:spacing w:val="-6"/>
          <w:sz w:val="22"/>
        </w:rPr>
        <w:t> </w:t>
      </w:r>
      <w:r>
        <w:rPr>
          <w:sz w:val="22"/>
        </w:rPr>
        <w:t>[7,8,9].In</w:t>
      </w:r>
      <w:r>
        <w:rPr>
          <w:spacing w:val="-6"/>
          <w:sz w:val="22"/>
        </w:rPr>
        <w:t> </w:t>
      </w:r>
      <w:r>
        <w:rPr>
          <w:sz w:val="22"/>
        </w:rPr>
        <w:t>the</w:t>
      </w:r>
      <w:r>
        <w:rPr>
          <w:spacing w:val="-7"/>
          <w:sz w:val="22"/>
        </w:rPr>
        <w:t> </w:t>
      </w:r>
      <w:r>
        <w:rPr>
          <w:sz w:val="22"/>
        </w:rPr>
        <w:t>State</w:t>
      </w:r>
      <w:r>
        <w:rPr>
          <w:spacing w:val="-6"/>
          <w:sz w:val="22"/>
        </w:rPr>
        <w:t> </w:t>
      </w:r>
      <w:r>
        <w:rPr>
          <w:sz w:val="22"/>
        </w:rPr>
        <w:t>of</w:t>
      </w:r>
      <w:r>
        <w:rPr>
          <w:spacing w:val="-3"/>
          <w:sz w:val="22"/>
        </w:rPr>
        <w:t> </w:t>
      </w:r>
      <w:r>
        <w:rPr>
          <w:sz w:val="22"/>
        </w:rPr>
        <w:t>Mexico</w:t>
      </w:r>
      <w:r>
        <w:rPr>
          <w:spacing w:val="-4"/>
          <w:sz w:val="22"/>
        </w:rPr>
        <w:t> </w:t>
      </w:r>
      <w:r>
        <w:rPr>
          <w:sz w:val="22"/>
        </w:rPr>
        <w:t>no</w:t>
      </w:r>
      <w:r>
        <w:rPr>
          <w:spacing w:val="-4"/>
          <w:sz w:val="22"/>
        </w:rPr>
        <w:t> </w:t>
      </w:r>
      <w:r>
        <w:rPr>
          <w:sz w:val="22"/>
        </w:rPr>
        <w:t>identification</w:t>
      </w:r>
      <w:r>
        <w:rPr>
          <w:spacing w:val="-7"/>
          <w:sz w:val="22"/>
        </w:rPr>
        <w:t> </w:t>
      </w:r>
      <w:r>
        <w:rPr>
          <w:sz w:val="22"/>
        </w:rPr>
        <w:t>of</w:t>
      </w:r>
    </w:p>
    <w:p>
      <w:pPr>
        <w:pStyle w:val="ListParagraph"/>
        <w:numPr>
          <w:ilvl w:val="0"/>
          <w:numId w:val="15"/>
        </w:numPr>
        <w:tabs>
          <w:tab w:pos="692" w:val="left" w:leader="none"/>
          <w:tab w:pos="693" w:val="left" w:leader="none"/>
        </w:tabs>
        <w:spacing w:line="240" w:lineRule="auto" w:before="22" w:after="0"/>
        <w:ind w:left="692" w:right="0" w:hanging="586"/>
        <w:jc w:val="left"/>
        <w:rPr>
          <w:sz w:val="22"/>
        </w:rPr>
      </w:pPr>
      <w:r>
        <w:rPr>
          <w:sz w:val="22"/>
        </w:rPr>
        <w:t>DTU’s</w:t>
      </w:r>
      <w:r>
        <w:rPr>
          <w:spacing w:val="32"/>
          <w:sz w:val="22"/>
        </w:rPr>
        <w:t> </w:t>
      </w:r>
      <w:r>
        <w:rPr>
          <w:sz w:val="22"/>
        </w:rPr>
        <w:t>has</w:t>
      </w:r>
      <w:r>
        <w:rPr>
          <w:spacing w:val="32"/>
          <w:sz w:val="22"/>
        </w:rPr>
        <w:t> </w:t>
      </w:r>
      <w:r>
        <w:rPr>
          <w:sz w:val="22"/>
        </w:rPr>
        <w:t>been</w:t>
      </w:r>
      <w:r>
        <w:rPr>
          <w:spacing w:val="29"/>
          <w:sz w:val="22"/>
        </w:rPr>
        <w:t> </w:t>
      </w:r>
      <w:r>
        <w:rPr>
          <w:sz w:val="22"/>
        </w:rPr>
        <w:t>reported,</w:t>
      </w:r>
      <w:r>
        <w:rPr>
          <w:spacing w:val="33"/>
          <w:sz w:val="22"/>
        </w:rPr>
        <w:t> </w:t>
      </w:r>
      <w:r>
        <w:rPr>
          <w:sz w:val="22"/>
        </w:rPr>
        <w:t>therefore</w:t>
      </w:r>
      <w:r>
        <w:rPr>
          <w:spacing w:val="32"/>
          <w:sz w:val="22"/>
        </w:rPr>
        <w:t> </w:t>
      </w:r>
      <w:r>
        <w:rPr>
          <w:sz w:val="22"/>
        </w:rPr>
        <w:t>the</w:t>
      </w:r>
      <w:r>
        <w:rPr>
          <w:spacing w:val="29"/>
          <w:sz w:val="22"/>
        </w:rPr>
        <w:t> </w:t>
      </w:r>
      <w:r>
        <w:rPr>
          <w:sz w:val="22"/>
        </w:rPr>
        <w:t>objective</w:t>
      </w:r>
      <w:r>
        <w:rPr>
          <w:spacing w:val="32"/>
          <w:sz w:val="22"/>
        </w:rPr>
        <w:t> </w:t>
      </w:r>
      <w:r>
        <w:rPr>
          <w:sz w:val="22"/>
        </w:rPr>
        <w:t>of</w:t>
      </w:r>
      <w:r>
        <w:rPr>
          <w:spacing w:val="35"/>
          <w:sz w:val="22"/>
        </w:rPr>
        <w:t> </w:t>
      </w:r>
      <w:r>
        <w:rPr>
          <w:sz w:val="22"/>
        </w:rPr>
        <w:t>the</w:t>
      </w:r>
      <w:r>
        <w:rPr>
          <w:spacing w:val="29"/>
          <w:sz w:val="22"/>
        </w:rPr>
        <w:t> </w:t>
      </w:r>
      <w:r>
        <w:rPr>
          <w:sz w:val="22"/>
        </w:rPr>
        <w:t>present</w:t>
      </w:r>
      <w:r>
        <w:rPr>
          <w:spacing w:val="33"/>
          <w:sz w:val="22"/>
        </w:rPr>
        <w:t> </w:t>
      </w:r>
      <w:r>
        <w:rPr>
          <w:sz w:val="22"/>
        </w:rPr>
        <w:t>study</w:t>
      </w:r>
      <w:r>
        <w:rPr>
          <w:spacing w:val="30"/>
          <w:sz w:val="22"/>
        </w:rPr>
        <w:t> </w:t>
      </w:r>
      <w:r>
        <w:rPr>
          <w:sz w:val="22"/>
        </w:rPr>
        <w:t>is</w:t>
      </w:r>
      <w:r>
        <w:rPr>
          <w:spacing w:val="32"/>
          <w:sz w:val="22"/>
        </w:rPr>
        <w:t> </w:t>
      </w:r>
      <w:r>
        <w:rPr>
          <w:sz w:val="22"/>
        </w:rPr>
        <w:t>to</w:t>
      </w:r>
      <w:r>
        <w:rPr>
          <w:spacing w:val="29"/>
          <w:sz w:val="22"/>
        </w:rPr>
        <w:t> </w:t>
      </w:r>
      <w:r>
        <w:rPr>
          <w:sz w:val="22"/>
        </w:rPr>
        <w:t>molecularly</w:t>
      </w:r>
    </w:p>
    <w:p>
      <w:pPr>
        <w:pStyle w:val="ListParagraph"/>
        <w:numPr>
          <w:ilvl w:val="0"/>
          <w:numId w:val="15"/>
        </w:numPr>
        <w:tabs>
          <w:tab w:pos="692" w:val="left" w:leader="none"/>
          <w:tab w:pos="693" w:val="left" w:leader="none"/>
        </w:tabs>
        <w:spacing w:line="240" w:lineRule="auto" w:before="22" w:after="0"/>
        <w:ind w:left="692" w:right="0" w:hanging="586"/>
        <w:jc w:val="left"/>
        <w:rPr>
          <w:sz w:val="22"/>
        </w:rPr>
      </w:pPr>
      <w:r>
        <w:rPr>
          <w:sz w:val="22"/>
        </w:rPr>
        <w:t>characterize  T.  cruzi  in  triatomines  circulating  in  the  health  jurisdictions  of </w:t>
      </w:r>
      <w:r>
        <w:rPr>
          <w:spacing w:val="14"/>
          <w:sz w:val="22"/>
        </w:rPr>
        <w:t> </w:t>
      </w:r>
      <w:r>
        <w:rPr>
          <w:sz w:val="22"/>
        </w:rPr>
        <w:t>Tejupilco,</w:t>
      </w:r>
    </w:p>
    <w:p>
      <w:pPr>
        <w:pStyle w:val="ListParagraph"/>
        <w:numPr>
          <w:ilvl w:val="0"/>
          <w:numId w:val="15"/>
        </w:numPr>
        <w:tabs>
          <w:tab w:pos="692" w:val="left" w:leader="none"/>
          <w:tab w:pos="693" w:val="left" w:leader="none"/>
        </w:tabs>
        <w:spacing w:line="240" w:lineRule="auto" w:before="22" w:after="0"/>
        <w:ind w:left="692" w:right="0" w:hanging="586"/>
        <w:jc w:val="left"/>
        <w:rPr>
          <w:sz w:val="22"/>
        </w:rPr>
      </w:pPr>
      <w:r>
        <w:rPr>
          <w:sz w:val="22"/>
        </w:rPr>
        <w:t>Tenancingo</w:t>
      </w:r>
      <w:r>
        <w:rPr>
          <w:spacing w:val="-4"/>
          <w:sz w:val="22"/>
        </w:rPr>
        <w:t> </w:t>
      </w:r>
      <w:r>
        <w:rPr>
          <w:sz w:val="22"/>
        </w:rPr>
        <w:t>and</w:t>
      </w:r>
      <w:r>
        <w:rPr>
          <w:spacing w:val="-4"/>
          <w:sz w:val="22"/>
        </w:rPr>
        <w:t> </w:t>
      </w:r>
      <w:r>
        <w:rPr>
          <w:sz w:val="22"/>
        </w:rPr>
        <w:t>Valle</w:t>
      </w:r>
      <w:r>
        <w:rPr>
          <w:spacing w:val="-2"/>
          <w:sz w:val="22"/>
        </w:rPr>
        <w:t> </w:t>
      </w:r>
      <w:r>
        <w:rPr>
          <w:sz w:val="22"/>
        </w:rPr>
        <w:t>de</w:t>
      </w:r>
      <w:r>
        <w:rPr>
          <w:spacing w:val="-4"/>
          <w:sz w:val="22"/>
        </w:rPr>
        <w:t> </w:t>
      </w:r>
      <w:r>
        <w:rPr>
          <w:sz w:val="22"/>
        </w:rPr>
        <w:t>Bravo,</w:t>
      </w:r>
      <w:r>
        <w:rPr>
          <w:spacing w:val="-3"/>
          <w:sz w:val="22"/>
        </w:rPr>
        <w:t> </w:t>
      </w:r>
      <w:r>
        <w:rPr>
          <w:sz w:val="22"/>
        </w:rPr>
        <w:t>all</w:t>
      </w:r>
      <w:r>
        <w:rPr>
          <w:spacing w:val="-2"/>
          <w:sz w:val="22"/>
        </w:rPr>
        <w:t> </w:t>
      </w:r>
      <w:r>
        <w:rPr>
          <w:sz w:val="22"/>
        </w:rPr>
        <w:t>of</w:t>
      </w:r>
      <w:r>
        <w:rPr>
          <w:spacing w:val="-3"/>
          <w:sz w:val="22"/>
        </w:rPr>
        <w:t> </w:t>
      </w:r>
      <w:r>
        <w:rPr>
          <w:sz w:val="22"/>
        </w:rPr>
        <w:t>them belonging</w:t>
      </w:r>
      <w:r>
        <w:rPr>
          <w:spacing w:val="-2"/>
          <w:sz w:val="22"/>
        </w:rPr>
        <w:t> </w:t>
      </w:r>
      <w:r>
        <w:rPr>
          <w:sz w:val="22"/>
        </w:rPr>
        <w:t>to</w:t>
      </w:r>
      <w:r>
        <w:rPr>
          <w:spacing w:val="-6"/>
          <w:sz w:val="22"/>
        </w:rPr>
        <w:t> </w:t>
      </w:r>
      <w:r>
        <w:rPr>
          <w:sz w:val="22"/>
        </w:rPr>
        <w:t>the</w:t>
      </w:r>
      <w:r>
        <w:rPr>
          <w:spacing w:val="-4"/>
          <w:sz w:val="22"/>
        </w:rPr>
        <w:t> </w:t>
      </w:r>
      <w:r>
        <w:rPr>
          <w:sz w:val="22"/>
        </w:rPr>
        <w:t>southern</w:t>
      </w:r>
      <w:r>
        <w:rPr>
          <w:spacing w:val="-4"/>
          <w:sz w:val="22"/>
        </w:rPr>
        <w:t> </w:t>
      </w:r>
      <w:r>
        <w:rPr>
          <w:sz w:val="22"/>
        </w:rPr>
        <w:t>region</w:t>
      </w:r>
      <w:r>
        <w:rPr>
          <w:spacing w:val="-2"/>
          <w:sz w:val="22"/>
        </w:rPr>
        <w:t> </w:t>
      </w:r>
      <w:r>
        <w:rPr>
          <w:sz w:val="22"/>
        </w:rPr>
        <w:t>of</w:t>
      </w:r>
      <w:r>
        <w:rPr>
          <w:spacing w:val="-3"/>
          <w:sz w:val="22"/>
        </w:rPr>
        <w:t> </w:t>
      </w:r>
      <w:r>
        <w:rPr>
          <w:sz w:val="22"/>
        </w:rPr>
        <w:t>the</w:t>
      </w:r>
      <w:r>
        <w:rPr>
          <w:spacing w:val="-4"/>
          <w:sz w:val="22"/>
        </w:rPr>
        <w:t> </w:t>
      </w:r>
      <w:r>
        <w:rPr>
          <w:sz w:val="22"/>
        </w:rPr>
        <w:t>State</w:t>
      </w:r>
      <w:r>
        <w:rPr>
          <w:spacing w:val="-6"/>
          <w:sz w:val="22"/>
        </w:rPr>
        <w:t> </w:t>
      </w:r>
      <w:r>
        <w:rPr>
          <w:sz w:val="22"/>
        </w:rPr>
        <w:t>of</w:t>
      </w:r>
    </w:p>
    <w:p>
      <w:pPr>
        <w:pStyle w:val="ListParagraph"/>
        <w:numPr>
          <w:ilvl w:val="0"/>
          <w:numId w:val="15"/>
        </w:numPr>
        <w:tabs>
          <w:tab w:pos="692" w:val="left" w:leader="none"/>
          <w:tab w:pos="693" w:val="left" w:leader="none"/>
        </w:tabs>
        <w:spacing w:line="240" w:lineRule="auto" w:before="24" w:after="0"/>
        <w:ind w:left="692" w:right="0" w:hanging="586"/>
        <w:jc w:val="left"/>
        <w:rPr>
          <w:sz w:val="22"/>
        </w:rPr>
      </w:pPr>
      <w:r>
        <w:rPr>
          <w:sz w:val="22"/>
        </w:rPr>
        <w:t>Mexico.</w:t>
      </w:r>
    </w:p>
    <w:p>
      <w:pPr>
        <w:pStyle w:val="BodyText"/>
        <w:spacing w:before="2"/>
        <w:rPr>
          <w:sz w:val="19"/>
        </w:rPr>
      </w:pPr>
    </w:p>
    <w:p>
      <w:pPr>
        <w:pStyle w:val="BodyText"/>
        <w:ind w:left="106"/>
        <w:rPr>
          <w:rFonts w:ascii="Calibri"/>
        </w:rPr>
      </w:pPr>
      <w:r>
        <w:rPr>
          <w:rFonts w:ascii="Calibri"/>
        </w:rPr>
        <w:t>15</w:t>
      </w:r>
    </w:p>
    <w:p>
      <w:pPr>
        <w:pStyle w:val="BodyText"/>
        <w:spacing w:before="7"/>
        <w:rPr>
          <w:rFonts w:ascii="Calibri"/>
          <w:sz w:val="12"/>
        </w:rPr>
      </w:pPr>
    </w:p>
    <w:p>
      <w:pPr>
        <w:pStyle w:val="BodyText"/>
        <w:tabs>
          <w:tab w:pos="692" w:val="left" w:leader="none"/>
        </w:tabs>
        <w:spacing w:before="70"/>
        <w:ind w:left="106"/>
      </w:pPr>
      <w:r>
        <w:rPr>
          <w:rFonts w:ascii="Calibri"/>
        </w:rPr>
        <w:t>16</w:t>
        <w:tab/>
      </w:r>
      <w:r>
        <w:rPr/>
        <w:t>2.0 Materials and</w:t>
      </w:r>
      <w:r>
        <w:rPr>
          <w:spacing w:val="-6"/>
        </w:rPr>
        <w:t> </w:t>
      </w:r>
      <w:r>
        <w:rPr/>
        <w:t>Methods</w:t>
      </w:r>
    </w:p>
    <w:p>
      <w:pPr>
        <w:pStyle w:val="BodyText"/>
        <w:spacing w:before="2"/>
        <w:rPr>
          <w:sz w:val="19"/>
        </w:rPr>
      </w:pPr>
    </w:p>
    <w:p>
      <w:pPr>
        <w:pStyle w:val="BodyText"/>
        <w:ind w:left="106"/>
        <w:rPr>
          <w:rFonts w:ascii="Calibri"/>
        </w:rPr>
      </w:pPr>
      <w:r>
        <w:rPr>
          <w:rFonts w:ascii="Calibri"/>
        </w:rPr>
        <w:t>17</w:t>
      </w:r>
    </w:p>
    <w:p>
      <w:pPr>
        <w:pStyle w:val="BodyText"/>
        <w:spacing w:before="7"/>
        <w:rPr>
          <w:rFonts w:ascii="Calibri"/>
          <w:sz w:val="12"/>
        </w:rPr>
      </w:pPr>
    </w:p>
    <w:p>
      <w:pPr>
        <w:pStyle w:val="ListParagraph"/>
        <w:numPr>
          <w:ilvl w:val="0"/>
          <w:numId w:val="16"/>
        </w:numPr>
        <w:tabs>
          <w:tab w:pos="692" w:val="left" w:leader="none"/>
          <w:tab w:pos="693" w:val="left" w:leader="none"/>
        </w:tabs>
        <w:spacing w:line="240" w:lineRule="auto" w:before="70" w:after="0"/>
        <w:ind w:left="692" w:right="0" w:hanging="586"/>
        <w:jc w:val="left"/>
        <w:rPr>
          <w:sz w:val="22"/>
        </w:rPr>
      </w:pPr>
      <w:r>
        <w:rPr>
          <w:sz w:val="22"/>
        </w:rPr>
        <w:t>2.1 Geographic</w:t>
      </w:r>
      <w:r>
        <w:rPr>
          <w:spacing w:val="-3"/>
          <w:sz w:val="22"/>
        </w:rPr>
        <w:t> </w:t>
      </w:r>
      <w:r>
        <w:rPr>
          <w:sz w:val="22"/>
        </w:rPr>
        <w:t>area</w:t>
      </w:r>
    </w:p>
    <w:p>
      <w:pPr>
        <w:pStyle w:val="BodyText"/>
        <w:spacing w:before="2"/>
        <w:rPr>
          <w:sz w:val="13"/>
        </w:rPr>
      </w:pPr>
    </w:p>
    <w:p>
      <w:pPr>
        <w:pStyle w:val="ListParagraph"/>
        <w:numPr>
          <w:ilvl w:val="0"/>
          <w:numId w:val="16"/>
        </w:numPr>
        <w:tabs>
          <w:tab w:pos="692" w:val="left" w:leader="none"/>
          <w:tab w:pos="693" w:val="left" w:leader="none"/>
        </w:tabs>
        <w:spacing w:line="240" w:lineRule="auto" w:before="70" w:after="0"/>
        <w:ind w:left="692" w:right="0" w:hanging="586"/>
        <w:jc w:val="left"/>
        <w:rPr>
          <w:sz w:val="22"/>
        </w:rPr>
      </w:pPr>
      <w:r>
        <w:rPr>
          <w:sz w:val="22"/>
        </w:rPr>
        <w:t>The present study was conducted in municipalities of the southern region of the State</w:t>
      </w:r>
      <w:r>
        <w:rPr>
          <w:spacing w:val="-27"/>
          <w:sz w:val="22"/>
        </w:rPr>
        <w:t> </w:t>
      </w:r>
      <w:r>
        <w:rPr>
          <w:sz w:val="22"/>
        </w:rPr>
        <w:t>of</w:t>
      </w:r>
    </w:p>
    <w:p>
      <w:pPr>
        <w:pStyle w:val="ListParagraph"/>
        <w:numPr>
          <w:ilvl w:val="0"/>
          <w:numId w:val="16"/>
        </w:numPr>
        <w:tabs>
          <w:tab w:pos="692" w:val="left" w:leader="none"/>
          <w:tab w:pos="693" w:val="left" w:leader="none"/>
        </w:tabs>
        <w:spacing w:line="240" w:lineRule="auto" w:before="24" w:after="0"/>
        <w:ind w:left="692" w:right="0" w:hanging="586"/>
        <w:jc w:val="left"/>
        <w:rPr>
          <w:sz w:val="22"/>
        </w:rPr>
      </w:pPr>
      <w:r>
        <w:rPr>
          <w:sz w:val="22"/>
        </w:rPr>
        <w:t>Mexico, Mexico. The region was chosen according to previous studies where</w:t>
      </w:r>
      <w:r>
        <w:rPr>
          <w:spacing w:val="-23"/>
          <w:sz w:val="22"/>
        </w:rPr>
        <w:t> </w:t>
      </w:r>
      <w:r>
        <w:rPr>
          <w:sz w:val="22"/>
        </w:rPr>
        <w:t>infected</w:t>
      </w:r>
    </w:p>
    <w:p>
      <w:pPr>
        <w:pStyle w:val="ListParagraph"/>
        <w:numPr>
          <w:ilvl w:val="0"/>
          <w:numId w:val="16"/>
        </w:numPr>
        <w:tabs>
          <w:tab w:pos="692" w:val="left" w:leader="none"/>
          <w:tab w:pos="693" w:val="left" w:leader="none"/>
        </w:tabs>
        <w:spacing w:line="240" w:lineRule="auto" w:before="22" w:after="0"/>
        <w:ind w:left="692" w:right="0" w:hanging="586"/>
        <w:jc w:val="left"/>
        <w:rPr>
          <w:sz w:val="22"/>
        </w:rPr>
      </w:pPr>
      <w:r>
        <w:rPr>
          <w:sz w:val="22"/>
        </w:rPr>
        <w:t>triatomines had been detected, and included the municipalities of Santo Tomas de</w:t>
      </w:r>
      <w:r>
        <w:rPr>
          <w:spacing w:val="-27"/>
          <w:sz w:val="22"/>
        </w:rPr>
        <w:t> </w:t>
      </w:r>
      <w:r>
        <w:rPr>
          <w:sz w:val="22"/>
        </w:rPr>
        <w:t>los</w:t>
      </w:r>
    </w:p>
    <w:p>
      <w:pPr>
        <w:pStyle w:val="ListParagraph"/>
        <w:numPr>
          <w:ilvl w:val="0"/>
          <w:numId w:val="16"/>
        </w:numPr>
        <w:tabs>
          <w:tab w:pos="692" w:val="left" w:leader="none"/>
          <w:tab w:pos="693" w:val="left" w:leader="none"/>
        </w:tabs>
        <w:spacing w:line="240" w:lineRule="auto" w:before="22" w:after="0"/>
        <w:ind w:left="692" w:right="0" w:hanging="586"/>
        <w:jc w:val="left"/>
        <w:rPr>
          <w:sz w:val="22"/>
        </w:rPr>
      </w:pPr>
      <w:r>
        <w:rPr>
          <w:sz w:val="22"/>
        </w:rPr>
        <w:t>Plátanos, Zacazonapan, Valle de Bravo, Otzoloapan, Malinalco, Sultepec,</w:t>
      </w:r>
      <w:r>
        <w:rPr>
          <w:spacing w:val="-17"/>
          <w:sz w:val="22"/>
        </w:rPr>
        <w:t> </w:t>
      </w:r>
      <w:r>
        <w:rPr>
          <w:sz w:val="22"/>
        </w:rPr>
        <w:t>Zumpahuacan,</w:t>
      </w:r>
    </w:p>
    <w:p>
      <w:pPr>
        <w:pStyle w:val="ListParagraph"/>
        <w:numPr>
          <w:ilvl w:val="0"/>
          <w:numId w:val="16"/>
        </w:numPr>
        <w:tabs>
          <w:tab w:pos="692" w:val="left" w:leader="none"/>
          <w:tab w:pos="693" w:val="left" w:leader="none"/>
        </w:tabs>
        <w:spacing w:line="240" w:lineRule="auto" w:before="22" w:after="0"/>
        <w:ind w:left="692" w:right="0" w:hanging="586"/>
        <w:jc w:val="left"/>
        <w:rPr>
          <w:sz w:val="22"/>
        </w:rPr>
      </w:pPr>
      <w:r>
        <w:rPr>
          <w:sz w:val="22"/>
        </w:rPr>
        <w:t>Luvianos, Tonatico and</w:t>
      </w:r>
      <w:r>
        <w:rPr>
          <w:spacing w:val="-10"/>
          <w:sz w:val="22"/>
        </w:rPr>
        <w:t> </w:t>
      </w:r>
      <w:r>
        <w:rPr>
          <w:sz w:val="22"/>
        </w:rPr>
        <w:t>Ocuilan.</w:t>
      </w:r>
    </w:p>
    <w:p>
      <w:pPr>
        <w:pStyle w:val="BodyText"/>
        <w:spacing w:before="4"/>
        <w:rPr>
          <w:sz w:val="19"/>
        </w:rPr>
      </w:pPr>
    </w:p>
    <w:p>
      <w:pPr>
        <w:pStyle w:val="BodyText"/>
        <w:spacing w:before="1"/>
        <w:ind w:left="106"/>
        <w:rPr>
          <w:rFonts w:ascii="Calibri"/>
        </w:rPr>
      </w:pPr>
      <w:r>
        <w:rPr>
          <w:rFonts w:ascii="Calibri"/>
        </w:rPr>
        <w:t>24</w:t>
      </w:r>
    </w:p>
    <w:p>
      <w:pPr>
        <w:pStyle w:val="BodyText"/>
        <w:spacing w:before="5"/>
        <w:rPr>
          <w:rFonts w:ascii="Calibri"/>
          <w:sz w:val="12"/>
        </w:rPr>
      </w:pPr>
    </w:p>
    <w:p>
      <w:pPr>
        <w:pStyle w:val="ListParagraph"/>
        <w:numPr>
          <w:ilvl w:val="0"/>
          <w:numId w:val="17"/>
        </w:numPr>
        <w:tabs>
          <w:tab w:pos="692" w:val="left" w:leader="none"/>
          <w:tab w:pos="693" w:val="left" w:leader="none"/>
        </w:tabs>
        <w:spacing w:line="240" w:lineRule="auto" w:before="69" w:after="0"/>
        <w:ind w:left="692" w:right="0" w:hanging="586"/>
        <w:jc w:val="left"/>
        <w:rPr>
          <w:sz w:val="22"/>
        </w:rPr>
      </w:pPr>
      <w:r>
        <w:rPr>
          <w:sz w:val="22"/>
        </w:rPr>
        <w:t>2.2 Characteristics of domiciles</w:t>
      </w:r>
      <w:r>
        <w:rPr>
          <w:spacing w:val="-14"/>
          <w:sz w:val="22"/>
        </w:rPr>
        <w:t> </w:t>
      </w:r>
      <w:r>
        <w:rPr>
          <w:sz w:val="22"/>
        </w:rPr>
        <w:t>sampled</w:t>
      </w:r>
    </w:p>
    <w:p>
      <w:pPr>
        <w:pStyle w:val="BodyText"/>
        <w:spacing w:before="4"/>
        <w:rPr>
          <w:sz w:val="13"/>
        </w:rPr>
      </w:pPr>
    </w:p>
    <w:p>
      <w:pPr>
        <w:pStyle w:val="ListParagraph"/>
        <w:numPr>
          <w:ilvl w:val="0"/>
          <w:numId w:val="17"/>
        </w:numPr>
        <w:tabs>
          <w:tab w:pos="692" w:val="left" w:leader="none"/>
          <w:tab w:pos="693" w:val="left" w:leader="none"/>
        </w:tabs>
        <w:spacing w:line="240" w:lineRule="auto" w:before="70" w:after="0"/>
        <w:ind w:left="692" w:right="0" w:hanging="586"/>
        <w:jc w:val="left"/>
        <w:rPr>
          <w:sz w:val="22"/>
        </w:rPr>
      </w:pPr>
      <w:r>
        <w:rPr>
          <w:sz w:val="22"/>
        </w:rPr>
        <w:t>Sampled houses were chosen to previous reports of triatomine findings. These houses</w:t>
      </w:r>
      <w:r>
        <w:rPr>
          <w:spacing w:val="8"/>
          <w:sz w:val="22"/>
        </w:rPr>
        <w:t> </w:t>
      </w:r>
      <w:r>
        <w:rPr>
          <w:sz w:val="22"/>
        </w:rPr>
        <w:t>are</w:t>
      </w:r>
    </w:p>
    <w:p>
      <w:pPr>
        <w:pStyle w:val="ListParagraph"/>
        <w:numPr>
          <w:ilvl w:val="0"/>
          <w:numId w:val="17"/>
        </w:numPr>
        <w:tabs>
          <w:tab w:pos="692" w:val="left" w:leader="none"/>
          <w:tab w:pos="693" w:val="left" w:leader="none"/>
        </w:tabs>
        <w:spacing w:line="240" w:lineRule="auto" w:before="22" w:after="0"/>
        <w:ind w:left="692" w:right="0" w:hanging="586"/>
        <w:jc w:val="left"/>
        <w:rPr>
          <w:sz w:val="22"/>
        </w:rPr>
      </w:pPr>
      <w:r>
        <w:rPr>
          <w:sz w:val="22"/>
        </w:rPr>
        <w:t>normally</w:t>
      </w:r>
      <w:r>
        <w:rPr>
          <w:spacing w:val="-12"/>
          <w:sz w:val="22"/>
        </w:rPr>
        <w:t> </w:t>
      </w:r>
      <w:r>
        <w:rPr>
          <w:sz w:val="22"/>
        </w:rPr>
        <w:t>characterized</w:t>
      </w:r>
      <w:r>
        <w:rPr>
          <w:spacing w:val="-10"/>
          <w:sz w:val="22"/>
        </w:rPr>
        <w:t> </w:t>
      </w:r>
      <w:r>
        <w:rPr>
          <w:sz w:val="22"/>
        </w:rPr>
        <w:t>because</w:t>
      </w:r>
      <w:r>
        <w:rPr>
          <w:spacing w:val="-10"/>
          <w:sz w:val="22"/>
        </w:rPr>
        <w:t> </w:t>
      </w:r>
      <w:r>
        <w:rPr>
          <w:sz w:val="22"/>
        </w:rPr>
        <w:t>they</w:t>
      </w:r>
      <w:r>
        <w:rPr>
          <w:spacing w:val="-12"/>
          <w:sz w:val="22"/>
        </w:rPr>
        <w:t> </w:t>
      </w:r>
      <w:r>
        <w:rPr>
          <w:sz w:val="22"/>
        </w:rPr>
        <w:t>were</w:t>
      </w:r>
      <w:r>
        <w:rPr>
          <w:spacing w:val="-9"/>
          <w:sz w:val="22"/>
        </w:rPr>
        <w:t> </w:t>
      </w:r>
      <w:r>
        <w:rPr>
          <w:sz w:val="22"/>
        </w:rPr>
        <w:t>built</w:t>
      </w:r>
      <w:r>
        <w:rPr>
          <w:spacing w:val="-9"/>
          <w:sz w:val="22"/>
        </w:rPr>
        <w:t> </w:t>
      </w:r>
      <w:r>
        <w:rPr>
          <w:sz w:val="22"/>
        </w:rPr>
        <w:t>with</w:t>
      </w:r>
      <w:r>
        <w:rPr>
          <w:spacing w:val="-12"/>
          <w:sz w:val="22"/>
        </w:rPr>
        <w:t> </w:t>
      </w:r>
      <w:r>
        <w:rPr>
          <w:sz w:val="22"/>
        </w:rPr>
        <w:t>materials</w:t>
      </w:r>
      <w:r>
        <w:rPr>
          <w:spacing w:val="-9"/>
          <w:sz w:val="22"/>
        </w:rPr>
        <w:t> </w:t>
      </w:r>
      <w:r>
        <w:rPr>
          <w:sz w:val="22"/>
        </w:rPr>
        <w:t>that</w:t>
      </w:r>
      <w:r>
        <w:rPr>
          <w:spacing w:val="-8"/>
          <w:sz w:val="22"/>
        </w:rPr>
        <w:t> </w:t>
      </w:r>
      <w:r>
        <w:rPr>
          <w:sz w:val="22"/>
        </w:rPr>
        <w:t>represent</w:t>
      </w:r>
      <w:r>
        <w:rPr>
          <w:spacing w:val="-9"/>
          <w:sz w:val="22"/>
        </w:rPr>
        <w:t> </w:t>
      </w:r>
      <w:r>
        <w:rPr>
          <w:sz w:val="22"/>
        </w:rPr>
        <w:t>a</w:t>
      </w:r>
      <w:r>
        <w:rPr>
          <w:spacing w:val="-12"/>
          <w:sz w:val="22"/>
        </w:rPr>
        <w:t> </w:t>
      </w:r>
      <w:r>
        <w:rPr>
          <w:sz w:val="22"/>
        </w:rPr>
        <w:t>risk</w:t>
      </w:r>
      <w:r>
        <w:rPr>
          <w:spacing w:val="-10"/>
          <w:sz w:val="22"/>
        </w:rPr>
        <w:t> </w:t>
      </w:r>
      <w:r>
        <w:rPr>
          <w:sz w:val="22"/>
        </w:rPr>
        <w:t>factor</w:t>
      </w:r>
      <w:r>
        <w:rPr>
          <w:spacing w:val="-11"/>
          <w:sz w:val="22"/>
        </w:rPr>
        <w:t> </w:t>
      </w:r>
      <w:r>
        <w:rPr>
          <w:sz w:val="22"/>
        </w:rPr>
        <w:t>for</w:t>
      </w:r>
    </w:p>
    <w:p>
      <w:pPr>
        <w:pStyle w:val="ListParagraph"/>
        <w:numPr>
          <w:ilvl w:val="0"/>
          <w:numId w:val="17"/>
        </w:numPr>
        <w:tabs>
          <w:tab w:pos="692" w:val="left" w:leader="none"/>
          <w:tab w:pos="693" w:val="left" w:leader="none"/>
        </w:tabs>
        <w:spacing w:line="240" w:lineRule="auto" w:before="22" w:after="0"/>
        <w:ind w:left="692" w:right="0" w:hanging="586"/>
        <w:jc w:val="left"/>
        <w:rPr>
          <w:sz w:val="22"/>
        </w:rPr>
      </w:pPr>
      <w:r>
        <w:rPr>
          <w:sz w:val="22"/>
        </w:rPr>
        <w:t>the</w:t>
      </w:r>
      <w:r>
        <w:rPr>
          <w:spacing w:val="-11"/>
          <w:sz w:val="22"/>
        </w:rPr>
        <w:t> </w:t>
      </w:r>
      <w:r>
        <w:rPr>
          <w:sz w:val="22"/>
        </w:rPr>
        <w:t>presence</w:t>
      </w:r>
      <w:r>
        <w:rPr>
          <w:spacing w:val="-11"/>
          <w:sz w:val="22"/>
        </w:rPr>
        <w:t> </w:t>
      </w:r>
      <w:r>
        <w:rPr>
          <w:sz w:val="22"/>
        </w:rPr>
        <w:t>of</w:t>
      </w:r>
      <w:r>
        <w:rPr>
          <w:spacing w:val="-10"/>
          <w:sz w:val="22"/>
        </w:rPr>
        <w:t> </w:t>
      </w:r>
      <w:r>
        <w:rPr>
          <w:sz w:val="22"/>
        </w:rPr>
        <w:t>triatomines.</w:t>
      </w:r>
      <w:r>
        <w:rPr>
          <w:spacing w:val="-13"/>
          <w:sz w:val="22"/>
        </w:rPr>
        <w:t> </w:t>
      </w:r>
      <w:r>
        <w:rPr>
          <w:sz w:val="22"/>
        </w:rPr>
        <w:t>These</w:t>
      </w:r>
      <w:r>
        <w:rPr>
          <w:spacing w:val="-11"/>
          <w:sz w:val="22"/>
        </w:rPr>
        <w:t> </w:t>
      </w:r>
      <w:r>
        <w:rPr>
          <w:sz w:val="22"/>
        </w:rPr>
        <w:t>include:</w:t>
      </w:r>
      <w:r>
        <w:rPr>
          <w:spacing w:val="-13"/>
          <w:sz w:val="22"/>
        </w:rPr>
        <w:t> </w:t>
      </w:r>
      <w:r>
        <w:rPr>
          <w:sz w:val="22"/>
        </w:rPr>
        <w:t>rustic</w:t>
      </w:r>
      <w:r>
        <w:rPr>
          <w:spacing w:val="-13"/>
          <w:sz w:val="22"/>
        </w:rPr>
        <w:t> </w:t>
      </w:r>
      <w:r>
        <w:rPr>
          <w:sz w:val="22"/>
        </w:rPr>
        <w:t>roofing</w:t>
      </w:r>
      <w:r>
        <w:rPr>
          <w:spacing w:val="-9"/>
          <w:sz w:val="22"/>
        </w:rPr>
        <w:t> </w:t>
      </w:r>
      <w:r>
        <w:rPr>
          <w:sz w:val="22"/>
        </w:rPr>
        <w:t>such</w:t>
      </w:r>
      <w:r>
        <w:rPr>
          <w:spacing w:val="-11"/>
          <w:sz w:val="22"/>
        </w:rPr>
        <w:t> </w:t>
      </w:r>
      <w:r>
        <w:rPr>
          <w:sz w:val="22"/>
        </w:rPr>
        <w:t>as</w:t>
      </w:r>
      <w:r>
        <w:rPr>
          <w:spacing w:val="-11"/>
          <w:sz w:val="22"/>
        </w:rPr>
        <w:t> </w:t>
      </w:r>
      <w:r>
        <w:rPr>
          <w:sz w:val="22"/>
        </w:rPr>
        <w:t>adobe,</w:t>
      </w:r>
      <w:r>
        <w:rPr>
          <w:spacing w:val="-13"/>
          <w:sz w:val="22"/>
        </w:rPr>
        <w:t> </w:t>
      </w:r>
      <w:r>
        <w:rPr>
          <w:sz w:val="22"/>
        </w:rPr>
        <w:t>thatched,</w:t>
      </w:r>
      <w:r>
        <w:rPr>
          <w:spacing w:val="-10"/>
          <w:sz w:val="22"/>
        </w:rPr>
        <w:t> </w:t>
      </w:r>
      <w:r>
        <w:rPr>
          <w:sz w:val="22"/>
        </w:rPr>
        <w:t>or</w:t>
      </w:r>
      <w:r>
        <w:rPr>
          <w:spacing w:val="-10"/>
          <w:sz w:val="22"/>
        </w:rPr>
        <w:t> </w:t>
      </w:r>
      <w:r>
        <w:rPr>
          <w:sz w:val="22"/>
        </w:rPr>
        <w:t>wood,</w:t>
      </w:r>
    </w:p>
    <w:p>
      <w:pPr>
        <w:pStyle w:val="ListParagraph"/>
        <w:numPr>
          <w:ilvl w:val="0"/>
          <w:numId w:val="17"/>
        </w:numPr>
        <w:tabs>
          <w:tab w:pos="692" w:val="left" w:leader="none"/>
          <w:tab w:pos="693" w:val="left" w:leader="none"/>
        </w:tabs>
        <w:spacing w:line="240" w:lineRule="auto" w:before="24" w:after="0"/>
        <w:ind w:left="692" w:right="0" w:hanging="586"/>
        <w:jc w:val="left"/>
        <w:rPr>
          <w:sz w:val="22"/>
        </w:rPr>
      </w:pPr>
      <w:r>
        <w:rPr>
          <w:sz w:val="22"/>
        </w:rPr>
        <w:t>rustic</w:t>
      </w:r>
      <w:r>
        <w:rPr>
          <w:spacing w:val="-19"/>
          <w:sz w:val="22"/>
        </w:rPr>
        <w:t> </w:t>
      </w:r>
      <w:r>
        <w:rPr>
          <w:sz w:val="22"/>
        </w:rPr>
        <w:t>walls</w:t>
      </w:r>
      <w:r>
        <w:rPr>
          <w:spacing w:val="-16"/>
          <w:sz w:val="22"/>
        </w:rPr>
        <w:t> </w:t>
      </w:r>
      <w:r>
        <w:rPr>
          <w:sz w:val="22"/>
        </w:rPr>
        <w:t>of</w:t>
      </w:r>
      <w:r>
        <w:rPr>
          <w:spacing w:val="-15"/>
          <w:sz w:val="22"/>
        </w:rPr>
        <w:t> </w:t>
      </w:r>
      <w:r>
        <w:rPr>
          <w:sz w:val="22"/>
        </w:rPr>
        <w:t>adobe,</w:t>
      </w:r>
      <w:r>
        <w:rPr>
          <w:spacing w:val="-17"/>
          <w:sz w:val="22"/>
        </w:rPr>
        <w:t> </w:t>
      </w:r>
      <w:r>
        <w:rPr>
          <w:sz w:val="22"/>
        </w:rPr>
        <w:t>bricks</w:t>
      </w:r>
      <w:r>
        <w:rPr>
          <w:spacing w:val="-18"/>
          <w:sz w:val="22"/>
        </w:rPr>
        <w:t> </w:t>
      </w:r>
      <w:r>
        <w:rPr>
          <w:sz w:val="22"/>
        </w:rPr>
        <w:t>without</w:t>
      </w:r>
      <w:r>
        <w:rPr>
          <w:spacing w:val="-15"/>
          <w:sz w:val="22"/>
        </w:rPr>
        <w:t> </w:t>
      </w:r>
      <w:r>
        <w:rPr>
          <w:sz w:val="22"/>
        </w:rPr>
        <w:t>plastering,</w:t>
      </w:r>
      <w:r>
        <w:rPr>
          <w:spacing w:val="-15"/>
          <w:sz w:val="22"/>
        </w:rPr>
        <w:t> </w:t>
      </w:r>
      <w:r>
        <w:rPr>
          <w:sz w:val="22"/>
        </w:rPr>
        <w:t>wood,</w:t>
      </w:r>
      <w:r>
        <w:rPr>
          <w:spacing w:val="-17"/>
          <w:sz w:val="22"/>
        </w:rPr>
        <w:t> </w:t>
      </w:r>
      <w:r>
        <w:rPr>
          <w:sz w:val="22"/>
        </w:rPr>
        <w:t>cane</w:t>
      </w:r>
      <w:r>
        <w:rPr>
          <w:spacing w:val="-16"/>
          <w:sz w:val="22"/>
        </w:rPr>
        <w:t> </w:t>
      </w:r>
      <w:r>
        <w:rPr>
          <w:sz w:val="22"/>
        </w:rPr>
        <w:t>or</w:t>
      </w:r>
      <w:r>
        <w:rPr>
          <w:spacing w:val="-17"/>
          <w:sz w:val="22"/>
        </w:rPr>
        <w:t> </w:t>
      </w:r>
      <w:r>
        <w:rPr>
          <w:sz w:val="22"/>
        </w:rPr>
        <w:t>straw</w:t>
      </w:r>
      <w:r>
        <w:rPr>
          <w:spacing w:val="-19"/>
          <w:sz w:val="22"/>
        </w:rPr>
        <w:t> </w:t>
      </w:r>
      <w:r>
        <w:rPr>
          <w:sz w:val="22"/>
        </w:rPr>
        <w:t>etc.</w:t>
      </w:r>
      <w:r>
        <w:rPr>
          <w:spacing w:val="-19"/>
          <w:sz w:val="22"/>
        </w:rPr>
        <w:t> </w:t>
      </w:r>
      <w:r>
        <w:rPr>
          <w:sz w:val="22"/>
        </w:rPr>
        <w:t>These</w:t>
      </w:r>
      <w:r>
        <w:rPr>
          <w:spacing w:val="-16"/>
          <w:sz w:val="22"/>
        </w:rPr>
        <w:t> </w:t>
      </w:r>
      <w:r>
        <w:rPr>
          <w:sz w:val="22"/>
        </w:rPr>
        <w:t>houses</w:t>
      </w:r>
      <w:r>
        <w:rPr>
          <w:spacing w:val="-15"/>
          <w:sz w:val="22"/>
        </w:rPr>
        <w:t> </w:t>
      </w:r>
      <w:r>
        <w:rPr>
          <w:sz w:val="22"/>
        </w:rPr>
        <w:t>would</w:t>
      </w:r>
    </w:p>
    <w:p>
      <w:pPr>
        <w:pStyle w:val="ListParagraph"/>
        <w:numPr>
          <w:ilvl w:val="0"/>
          <w:numId w:val="17"/>
        </w:numPr>
        <w:tabs>
          <w:tab w:pos="692" w:val="left" w:leader="none"/>
          <w:tab w:pos="693" w:val="left" w:leader="none"/>
        </w:tabs>
        <w:spacing w:line="240" w:lineRule="auto" w:before="22" w:after="0"/>
        <w:ind w:left="692" w:right="0" w:hanging="586"/>
        <w:jc w:val="left"/>
        <w:rPr>
          <w:sz w:val="22"/>
        </w:rPr>
      </w:pPr>
      <w:r>
        <w:rPr>
          <w:sz w:val="22"/>
        </w:rPr>
        <w:t>also have indoor or outdoor disorder. They would keep dogs and cats within the house. </w:t>
      </w:r>
      <w:r>
        <w:rPr>
          <w:spacing w:val="40"/>
          <w:sz w:val="22"/>
        </w:rPr>
        <w:t> </w:t>
      </w:r>
      <w:r>
        <w:rPr>
          <w:sz w:val="22"/>
        </w:rPr>
        <w:t>In</w:t>
      </w:r>
    </w:p>
    <w:p>
      <w:pPr>
        <w:pStyle w:val="ListParagraph"/>
        <w:numPr>
          <w:ilvl w:val="0"/>
          <w:numId w:val="17"/>
        </w:numPr>
        <w:tabs>
          <w:tab w:pos="692" w:val="left" w:leader="none"/>
          <w:tab w:pos="693" w:val="left" w:leader="none"/>
        </w:tabs>
        <w:spacing w:line="240" w:lineRule="auto" w:before="22" w:after="0"/>
        <w:ind w:left="692" w:right="0" w:hanging="586"/>
        <w:jc w:val="left"/>
        <w:rPr>
          <w:sz w:val="22"/>
        </w:rPr>
      </w:pPr>
      <w:r>
        <w:rPr>
          <w:sz w:val="22"/>
        </w:rPr>
        <w:t>the</w:t>
      </w:r>
      <w:r>
        <w:rPr>
          <w:spacing w:val="-4"/>
          <w:sz w:val="22"/>
        </w:rPr>
        <w:t> </w:t>
      </w:r>
      <w:r>
        <w:rPr>
          <w:sz w:val="22"/>
        </w:rPr>
        <w:t>peridomicile</w:t>
      </w:r>
      <w:r>
        <w:rPr>
          <w:spacing w:val="-6"/>
          <w:sz w:val="22"/>
        </w:rPr>
        <w:t> </w:t>
      </w:r>
      <w:r>
        <w:rPr>
          <w:sz w:val="22"/>
        </w:rPr>
        <w:t>they</w:t>
      </w:r>
      <w:r>
        <w:rPr>
          <w:spacing w:val="-8"/>
          <w:sz w:val="22"/>
        </w:rPr>
        <w:t> </w:t>
      </w:r>
      <w:r>
        <w:rPr>
          <w:sz w:val="22"/>
        </w:rPr>
        <w:t>frequently</w:t>
      </w:r>
      <w:r>
        <w:rPr>
          <w:spacing w:val="-6"/>
          <w:sz w:val="22"/>
        </w:rPr>
        <w:t> </w:t>
      </w:r>
      <w:r>
        <w:rPr>
          <w:sz w:val="22"/>
        </w:rPr>
        <w:t>have</w:t>
      </w:r>
      <w:r>
        <w:rPr>
          <w:spacing w:val="-4"/>
          <w:sz w:val="22"/>
        </w:rPr>
        <w:t> </w:t>
      </w:r>
      <w:r>
        <w:rPr>
          <w:sz w:val="22"/>
        </w:rPr>
        <w:t>chicken</w:t>
      </w:r>
      <w:r>
        <w:rPr>
          <w:spacing w:val="-7"/>
          <w:sz w:val="22"/>
        </w:rPr>
        <w:t> </w:t>
      </w:r>
      <w:r>
        <w:rPr>
          <w:sz w:val="22"/>
        </w:rPr>
        <w:t>coops,</w:t>
      </w:r>
      <w:r>
        <w:rPr>
          <w:spacing w:val="-8"/>
          <w:sz w:val="22"/>
        </w:rPr>
        <w:t> </w:t>
      </w:r>
      <w:r>
        <w:rPr>
          <w:sz w:val="22"/>
        </w:rPr>
        <w:t>farm</w:t>
      </w:r>
      <w:r>
        <w:rPr>
          <w:spacing w:val="-5"/>
          <w:sz w:val="22"/>
        </w:rPr>
        <w:t> </w:t>
      </w:r>
      <w:r>
        <w:rPr>
          <w:sz w:val="22"/>
        </w:rPr>
        <w:t>animal</w:t>
      </w:r>
      <w:r>
        <w:rPr>
          <w:spacing w:val="-7"/>
          <w:sz w:val="22"/>
        </w:rPr>
        <w:t> </w:t>
      </w:r>
      <w:r>
        <w:rPr>
          <w:sz w:val="22"/>
        </w:rPr>
        <w:t>pens</w:t>
      </w:r>
      <w:r>
        <w:rPr>
          <w:spacing w:val="-6"/>
          <w:sz w:val="22"/>
        </w:rPr>
        <w:t> </w:t>
      </w:r>
      <w:r>
        <w:rPr>
          <w:sz w:val="22"/>
        </w:rPr>
        <w:t>in</w:t>
      </w:r>
      <w:r>
        <w:rPr>
          <w:spacing w:val="-4"/>
          <w:sz w:val="22"/>
        </w:rPr>
        <w:t> </w:t>
      </w:r>
      <w:r>
        <w:rPr>
          <w:sz w:val="22"/>
        </w:rPr>
        <w:t>close</w:t>
      </w:r>
      <w:r>
        <w:rPr>
          <w:spacing w:val="-4"/>
          <w:sz w:val="22"/>
        </w:rPr>
        <w:t> </w:t>
      </w:r>
      <w:r>
        <w:rPr>
          <w:sz w:val="22"/>
        </w:rPr>
        <w:t>contact</w:t>
      </w:r>
      <w:r>
        <w:rPr>
          <w:spacing w:val="-5"/>
          <w:sz w:val="22"/>
        </w:rPr>
        <w:t> </w:t>
      </w:r>
      <w:r>
        <w:rPr>
          <w:sz w:val="22"/>
        </w:rPr>
        <w:t>with</w:t>
      </w:r>
    </w:p>
    <w:p>
      <w:pPr>
        <w:pStyle w:val="ListParagraph"/>
        <w:numPr>
          <w:ilvl w:val="0"/>
          <w:numId w:val="17"/>
        </w:numPr>
        <w:tabs>
          <w:tab w:pos="692" w:val="left" w:leader="none"/>
          <w:tab w:pos="693" w:val="left" w:leader="none"/>
        </w:tabs>
        <w:spacing w:line="240" w:lineRule="auto" w:before="22" w:after="0"/>
        <w:ind w:left="692" w:right="0" w:hanging="586"/>
        <w:jc w:val="left"/>
        <w:rPr>
          <w:sz w:val="22"/>
        </w:rPr>
      </w:pPr>
      <w:r>
        <w:rPr>
          <w:sz w:val="22"/>
        </w:rPr>
        <w:t>the</w:t>
      </w:r>
      <w:r>
        <w:rPr>
          <w:spacing w:val="34"/>
          <w:sz w:val="22"/>
        </w:rPr>
        <w:t> </w:t>
      </w:r>
      <w:r>
        <w:rPr>
          <w:sz w:val="22"/>
        </w:rPr>
        <w:t>living</w:t>
      </w:r>
      <w:r>
        <w:rPr>
          <w:spacing w:val="36"/>
          <w:sz w:val="22"/>
        </w:rPr>
        <w:t> </w:t>
      </w:r>
      <w:r>
        <w:rPr>
          <w:sz w:val="22"/>
        </w:rPr>
        <w:t>house</w:t>
      </w:r>
      <w:r>
        <w:rPr>
          <w:spacing w:val="29"/>
          <w:sz w:val="22"/>
        </w:rPr>
        <w:t> </w:t>
      </w:r>
      <w:r>
        <w:rPr>
          <w:sz w:val="22"/>
        </w:rPr>
        <w:t>(within</w:t>
      </w:r>
      <w:r>
        <w:rPr>
          <w:spacing w:val="34"/>
          <w:sz w:val="22"/>
        </w:rPr>
        <w:t> </w:t>
      </w:r>
      <w:r>
        <w:rPr>
          <w:sz w:val="22"/>
        </w:rPr>
        <w:t>12</w:t>
      </w:r>
      <w:r>
        <w:rPr>
          <w:spacing w:val="34"/>
          <w:sz w:val="22"/>
        </w:rPr>
        <w:t> </w:t>
      </w:r>
      <w:r>
        <w:rPr>
          <w:sz w:val="22"/>
        </w:rPr>
        <w:t>m</w:t>
      </w:r>
      <w:r>
        <w:rPr>
          <w:spacing w:val="33"/>
          <w:sz w:val="22"/>
        </w:rPr>
        <w:t> </w:t>
      </w:r>
      <w:r>
        <w:rPr>
          <w:sz w:val="22"/>
        </w:rPr>
        <w:t>of</w:t>
      </w:r>
      <w:r>
        <w:rPr>
          <w:spacing w:val="33"/>
          <w:sz w:val="22"/>
        </w:rPr>
        <w:t> </w:t>
      </w:r>
      <w:r>
        <w:rPr>
          <w:sz w:val="22"/>
        </w:rPr>
        <w:t>the</w:t>
      </w:r>
      <w:r>
        <w:rPr>
          <w:spacing w:val="31"/>
          <w:sz w:val="22"/>
        </w:rPr>
        <w:t> </w:t>
      </w:r>
      <w:r>
        <w:rPr>
          <w:sz w:val="22"/>
        </w:rPr>
        <w:t>house)</w:t>
      </w:r>
      <w:r>
        <w:rPr>
          <w:spacing w:val="33"/>
          <w:sz w:val="22"/>
        </w:rPr>
        <w:t> </w:t>
      </w:r>
      <w:r>
        <w:rPr>
          <w:sz w:val="22"/>
        </w:rPr>
        <w:t>[5].</w:t>
      </w:r>
      <w:r>
        <w:rPr>
          <w:spacing w:val="31"/>
          <w:sz w:val="22"/>
        </w:rPr>
        <w:t> </w:t>
      </w:r>
      <w:r>
        <w:rPr>
          <w:sz w:val="22"/>
        </w:rPr>
        <w:t>Triatomine</w:t>
      </w:r>
      <w:r>
        <w:rPr>
          <w:spacing w:val="31"/>
          <w:sz w:val="22"/>
        </w:rPr>
        <w:t> </w:t>
      </w:r>
      <w:r>
        <w:rPr>
          <w:sz w:val="22"/>
        </w:rPr>
        <w:t>searching</w:t>
      </w:r>
      <w:r>
        <w:rPr>
          <w:spacing w:val="32"/>
          <w:sz w:val="22"/>
        </w:rPr>
        <w:t> </w:t>
      </w:r>
      <w:r>
        <w:rPr>
          <w:sz w:val="22"/>
        </w:rPr>
        <w:t>methodology</w:t>
      </w:r>
      <w:r>
        <w:rPr>
          <w:spacing w:val="32"/>
          <w:sz w:val="22"/>
        </w:rPr>
        <w:t> </w:t>
      </w:r>
      <w:r>
        <w:rPr>
          <w:sz w:val="22"/>
        </w:rPr>
        <w:t>was</w:t>
      </w:r>
    </w:p>
    <w:p>
      <w:pPr>
        <w:pStyle w:val="ListParagraph"/>
        <w:numPr>
          <w:ilvl w:val="0"/>
          <w:numId w:val="17"/>
        </w:numPr>
        <w:tabs>
          <w:tab w:pos="692" w:val="left" w:leader="none"/>
          <w:tab w:pos="693" w:val="left" w:leader="none"/>
        </w:tabs>
        <w:spacing w:line="240" w:lineRule="auto" w:before="24" w:after="0"/>
        <w:ind w:left="692" w:right="0" w:hanging="586"/>
        <w:jc w:val="left"/>
        <w:rPr>
          <w:sz w:val="22"/>
        </w:rPr>
      </w:pPr>
      <w:r>
        <w:rPr>
          <w:sz w:val="22"/>
        </w:rPr>
        <w:t>performed</w:t>
      </w:r>
      <w:r>
        <w:rPr>
          <w:spacing w:val="26"/>
          <w:sz w:val="22"/>
        </w:rPr>
        <w:t> </w:t>
      </w:r>
      <w:r>
        <w:rPr>
          <w:sz w:val="22"/>
        </w:rPr>
        <w:t>according</w:t>
      </w:r>
      <w:r>
        <w:rPr>
          <w:spacing w:val="26"/>
          <w:sz w:val="22"/>
        </w:rPr>
        <w:t> </w:t>
      </w:r>
      <w:r>
        <w:rPr>
          <w:sz w:val="22"/>
        </w:rPr>
        <w:t>to</w:t>
      </w:r>
      <w:r>
        <w:rPr>
          <w:spacing w:val="24"/>
          <w:sz w:val="22"/>
        </w:rPr>
        <w:t> </w:t>
      </w:r>
      <w:r>
        <w:rPr>
          <w:sz w:val="22"/>
        </w:rPr>
        <w:t>Mexican</w:t>
      </w:r>
      <w:r>
        <w:rPr>
          <w:spacing w:val="26"/>
          <w:sz w:val="22"/>
        </w:rPr>
        <w:t> </w:t>
      </w:r>
      <w:r>
        <w:rPr>
          <w:sz w:val="22"/>
        </w:rPr>
        <w:t>Official</w:t>
      </w:r>
      <w:r>
        <w:rPr>
          <w:spacing w:val="25"/>
          <w:sz w:val="22"/>
        </w:rPr>
        <w:t> </w:t>
      </w:r>
      <w:r>
        <w:rPr>
          <w:sz w:val="22"/>
        </w:rPr>
        <w:t>Norm</w:t>
      </w:r>
      <w:r>
        <w:rPr>
          <w:spacing w:val="25"/>
          <w:sz w:val="22"/>
        </w:rPr>
        <w:t> </w:t>
      </w:r>
      <w:r>
        <w:rPr>
          <w:sz w:val="22"/>
        </w:rPr>
        <w:t>for</w:t>
      </w:r>
      <w:r>
        <w:rPr>
          <w:spacing w:val="27"/>
          <w:sz w:val="22"/>
        </w:rPr>
        <w:t> </w:t>
      </w:r>
      <w:r>
        <w:rPr>
          <w:sz w:val="22"/>
        </w:rPr>
        <w:t>epidemiologic</w:t>
      </w:r>
      <w:r>
        <w:rPr>
          <w:spacing w:val="26"/>
          <w:sz w:val="22"/>
        </w:rPr>
        <w:t> </w:t>
      </w:r>
      <w:r>
        <w:rPr>
          <w:sz w:val="22"/>
        </w:rPr>
        <w:t>surveillance,</w:t>
      </w:r>
      <w:r>
        <w:rPr>
          <w:spacing w:val="27"/>
          <w:sz w:val="22"/>
        </w:rPr>
        <w:t> </w:t>
      </w:r>
      <w:r>
        <w:rPr>
          <w:sz w:val="22"/>
        </w:rPr>
        <w:t>prevention</w:t>
      </w:r>
    </w:p>
    <w:p>
      <w:pPr>
        <w:pStyle w:val="ListParagraph"/>
        <w:numPr>
          <w:ilvl w:val="0"/>
          <w:numId w:val="17"/>
        </w:numPr>
        <w:tabs>
          <w:tab w:pos="692" w:val="left" w:leader="none"/>
          <w:tab w:pos="693" w:val="left" w:leader="none"/>
        </w:tabs>
        <w:spacing w:line="240" w:lineRule="auto" w:before="22" w:after="0"/>
        <w:ind w:left="692" w:right="0" w:hanging="586"/>
        <w:jc w:val="left"/>
        <w:rPr>
          <w:sz w:val="22"/>
        </w:rPr>
      </w:pPr>
      <w:r>
        <w:rPr>
          <w:sz w:val="22"/>
        </w:rPr>
        <w:t>and control of vector transmited diseases</w:t>
      </w:r>
      <w:r>
        <w:rPr>
          <w:spacing w:val="-11"/>
          <w:sz w:val="22"/>
        </w:rPr>
        <w:t> </w:t>
      </w:r>
      <w:r>
        <w:rPr>
          <w:sz w:val="22"/>
        </w:rPr>
        <w:t>[10].</w:t>
      </w:r>
    </w:p>
    <w:p>
      <w:pPr>
        <w:pStyle w:val="BodyText"/>
        <w:spacing w:before="2"/>
        <w:rPr>
          <w:sz w:val="19"/>
        </w:rPr>
      </w:pPr>
    </w:p>
    <w:p>
      <w:pPr>
        <w:pStyle w:val="BodyText"/>
        <w:ind w:left="106"/>
        <w:rPr>
          <w:rFonts w:ascii="Calibri"/>
        </w:rPr>
      </w:pPr>
      <w:r>
        <w:rPr>
          <w:rFonts w:ascii="Calibri"/>
        </w:rPr>
        <w:t>35</w:t>
      </w:r>
    </w:p>
    <w:p>
      <w:pPr>
        <w:pStyle w:val="BodyText"/>
        <w:spacing w:before="170"/>
        <w:ind w:right="104"/>
        <w:jc w:val="right"/>
        <w:rPr>
          <w:rFonts w:ascii="Calibri"/>
        </w:rPr>
      </w:pPr>
      <w:r>
        <w:rPr>
          <w:rFonts w:ascii="Calibri"/>
        </w:rPr>
        <w:t>36</w:t>
      </w:r>
    </w:p>
    <w:p>
      <w:pPr>
        <w:spacing w:after="0"/>
        <w:jc w:val="right"/>
        <w:rPr>
          <w:rFonts w:ascii="Calibri"/>
        </w:rPr>
        <w:sectPr>
          <w:footerReference w:type="default" r:id="rId18"/>
          <w:pgSz w:w="12240" w:h="15840"/>
          <w:pgMar w:footer="0" w:header="0" w:top="1500" w:bottom="280" w:left="1180" w:right="1420"/>
        </w:sectPr>
      </w:pPr>
    </w:p>
    <w:p>
      <w:pPr>
        <w:pStyle w:val="BodyText"/>
        <w:spacing w:before="7"/>
        <w:rPr>
          <w:rFonts w:ascii="Calibri"/>
          <w:sz w:val="19"/>
        </w:rPr>
      </w:pPr>
    </w:p>
    <w:p>
      <w:pPr>
        <w:pStyle w:val="ListParagraph"/>
        <w:numPr>
          <w:ilvl w:val="0"/>
          <w:numId w:val="18"/>
        </w:numPr>
        <w:tabs>
          <w:tab w:pos="692" w:val="left" w:leader="none"/>
          <w:tab w:pos="693" w:val="left" w:leader="none"/>
        </w:tabs>
        <w:spacing w:line="240" w:lineRule="auto" w:before="70" w:after="0"/>
        <w:ind w:left="692" w:right="0" w:hanging="473"/>
        <w:jc w:val="left"/>
        <w:rPr>
          <w:sz w:val="22"/>
        </w:rPr>
      </w:pPr>
      <w:r>
        <w:rPr>
          <w:sz w:val="22"/>
        </w:rPr>
        <w:t>2.3 Triatomine</w:t>
      </w:r>
      <w:r>
        <w:rPr>
          <w:spacing w:val="-5"/>
          <w:sz w:val="22"/>
        </w:rPr>
        <w:t> </w:t>
      </w:r>
      <w:r>
        <w:rPr>
          <w:sz w:val="22"/>
        </w:rPr>
        <w:t>identification</w:t>
      </w:r>
    </w:p>
    <w:p>
      <w:pPr>
        <w:pStyle w:val="BodyText"/>
        <w:spacing w:before="2"/>
        <w:rPr>
          <w:sz w:val="13"/>
        </w:rPr>
      </w:pPr>
    </w:p>
    <w:p>
      <w:pPr>
        <w:pStyle w:val="ListParagraph"/>
        <w:numPr>
          <w:ilvl w:val="0"/>
          <w:numId w:val="18"/>
        </w:numPr>
        <w:tabs>
          <w:tab w:pos="692" w:val="left" w:leader="none"/>
          <w:tab w:pos="693" w:val="left" w:leader="none"/>
        </w:tabs>
        <w:spacing w:line="240" w:lineRule="auto" w:before="69" w:after="0"/>
        <w:ind w:left="692" w:right="0" w:hanging="473"/>
        <w:jc w:val="left"/>
        <w:rPr>
          <w:sz w:val="22"/>
        </w:rPr>
      </w:pPr>
      <w:r>
        <w:rPr>
          <w:sz w:val="22"/>
        </w:rPr>
        <w:t>Triatomines</w:t>
      </w:r>
      <w:r>
        <w:rPr>
          <w:spacing w:val="27"/>
          <w:sz w:val="22"/>
        </w:rPr>
        <w:t> </w:t>
      </w:r>
      <w:r>
        <w:rPr>
          <w:sz w:val="22"/>
        </w:rPr>
        <w:t>collected</w:t>
      </w:r>
      <w:r>
        <w:rPr>
          <w:spacing w:val="25"/>
          <w:sz w:val="22"/>
        </w:rPr>
        <w:t> </w:t>
      </w:r>
      <w:r>
        <w:rPr>
          <w:sz w:val="22"/>
        </w:rPr>
        <w:t>were</w:t>
      </w:r>
      <w:r>
        <w:rPr>
          <w:spacing w:val="28"/>
          <w:sz w:val="22"/>
        </w:rPr>
        <w:t> </w:t>
      </w:r>
      <w:r>
        <w:rPr>
          <w:sz w:val="22"/>
        </w:rPr>
        <w:t>identified</w:t>
      </w:r>
      <w:r>
        <w:rPr>
          <w:spacing w:val="27"/>
          <w:sz w:val="22"/>
        </w:rPr>
        <w:t> </w:t>
      </w:r>
      <w:r>
        <w:rPr>
          <w:sz w:val="22"/>
        </w:rPr>
        <w:t>with</w:t>
      </w:r>
      <w:r>
        <w:rPr>
          <w:spacing w:val="27"/>
          <w:sz w:val="22"/>
        </w:rPr>
        <w:t> </w:t>
      </w:r>
      <w:r>
        <w:rPr>
          <w:sz w:val="22"/>
        </w:rPr>
        <w:t>the</w:t>
      </w:r>
      <w:r>
        <w:rPr>
          <w:spacing w:val="27"/>
          <w:sz w:val="22"/>
        </w:rPr>
        <w:t> </w:t>
      </w:r>
      <w:r>
        <w:rPr>
          <w:sz w:val="22"/>
        </w:rPr>
        <w:t>name</w:t>
      </w:r>
      <w:r>
        <w:rPr>
          <w:spacing w:val="28"/>
          <w:sz w:val="22"/>
        </w:rPr>
        <w:t> </w:t>
      </w:r>
      <w:r>
        <w:rPr>
          <w:sz w:val="22"/>
        </w:rPr>
        <w:t>of</w:t>
      </w:r>
      <w:r>
        <w:rPr>
          <w:spacing w:val="28"/>
          <w:sz w:val="22"/>
        </w:rPr>
        <w:t> </w:t>
      </w:r>
      <w:r>
        <w:rPr>
          <w:sz w:val="22"/>
        </w:rPr>
        <w:t>the</w:t>
      </w:r>
      <w:r>
        <w:rPr>
          <w:spacing w:val="27"/>
          <w:sz w:val="22"/>
        </w:rPr>
        <w:t> </w:t>
      </w:r>
      <w:r>
        <w:rPr>
          <w:sz w:val="22"/>
        </w:rPr>
        <w:t>house</w:t>
      </w:r>
      <w:r>
        <w:rPr>
          <w:spacing w:val="27"/>
          <w:sz w:val="22"/>
        </w:rPr>
        <w:t> </w:t>
      </w:r>
      <w:r>
        <w:rPr>
          <w:sz w:val="22"/>
        </w:rPr>
        <w:t>holder,</w:t>
      </w:r>
      <w:r>
        <w:rPr>
          <w:spacing w:val="28"/>
          <w:sz w:val="22"/>
        </w:rPr>
        <w:t> </w:t>
      </w:r>
      <w:r>
        <w:rPr>
          <w:sz w:val="22"/>
        </w:rPr>
        <w:t>address</w:t>
      </w:r>
      <w:r>
        <w:rPr>
          <w:spacing w:val="27"/>
          <w:sz w:val="22"/>
        </w:rPr>
        <w:t> </w:t>
      </w:r>
      <w:r>
        <w:rPr>
          <w:sz w:val="22"/>
        </w:rPr>
        <w:t>of</w:t>
      </w:r>
      <w:r>
        <w:rPr>
          <w:spacing w:val="28"/>
          <w:sz w:val="22"/>
        </w:rPr>
        <w:t> </w:t>
      </w:r>
      <w:r>
        <w:rPr>
          <w:sz w:val="22"/>
        </w:rPr>
        <w:t>the</w:t>
      </w:r>
    </w:p>
    <w:p>
      <w:pPr>
        <w:pStyle w:val="ListParagraph"/>
        <w:numPr>
          <w:ilvl w:val="0"/>
          <w:numId w:val="18"/>
        </w:numPr>
        <w:tabs>
          <w:tab w:pos="692" w:val="left" w:leader="none"/>
          <w:tab w:pos="693" w:val="left" w:leader="none"/>
        </w:tabs>
        <w:spacing w:line="240" w:lineRule="auto" w:before="24" w:after="0"/>
        <w:ind w:left="692" w:right="0" w:hanging="473"/>
        <w:jc w:val="left"/>
        <w:rPr>
          <w:sz w:val="22"/>
        </w:rPr>
      </w:pPr>
      <w:r>
        <w:rPr>
          <w:sz w:val="22"/>
        </w:rPr>
        <w:t>house where it was found, including street, colony, town and municipality. In the</w:t>
      </w:r>
      <w:r>
        <w:rPr>
          <w:spacing w:val="13"/>
          <w:sz w:val="22"/>
        </w:rPr>
        <w:t> </w:t>
      </w:r>
      <w:r>
        <w:rPr>
          <w:sz w:val="22"/>
        </w:rPr>
        <w:t>laboratory</w:t>
      </w:r>
    </w:p>
    <w:p>
      <w:pPr>
        <w:pStyle w:val="ListParagraph"/>
        <w:numPr>
          <w:ilvl w:val="0"/>
          <w:numId w:val="18"/>
        </w:numPr>
        <w:tabs>
          <w:tab w:pos="692" w:val="left" w:leader="none"/>
          <w:tab w:pos="693" w:val="left" w:leader="none"/>
        </w:tabs>
        <w:spacing w:line="240" w:lineRule="auto" w:before="22" w:after="0"/>
        <w:ind w:left="692" w:right="0" w:hanging="473"/>
        <w:jc w:val="left"/>
        <w:rPr>
          <w:sz w:val="22"/>
        </w:rPr>
      </w:pPr>
      <w:r>
        <w:rPr>
          <w:sz w:val="22"/>
        </w:rPr>
        <w:t>triatomines were observed under stereoscopic microscope, and the species were</w:t>
      </w:r>
      <w:r>
        <w:rPr>
          <w:spacing w:val="-14"/>
          <w:sz w:val="22"/>
        </w:rPr>
        <w:t> </w:t>
      </w:r>
      <w:r>
        <w:rPr>
          <w:sz w:val="22"/>
        </w:rPr>
        <w:t>assigned</w:t>
      </w:r>
    </w:p>
    <w:p>
      <w:pPr>
        <w:pStyle w:val="ListParagraph"/>
        <w:numPr>
          <w:ilvl w:val="0"/>
          <w:numId w:val="18"/>
        </w:numPr>
        <w:tabs>
          <w:tab w:pos="692" w:val="left" w:leader="none"/>
          <w:tab w:pos="693" w:val="left" w:leader="none"/>
        </w:tabs>
        <w:spacing w:line="240" w:lineRule="auto" w:before="22" w:after="0"/>
        <w:ind w:left="692" w:right="0" w:hanging="473"/>
        <w:jc w:val="left"/>
        <w:rPr>
          <w:sz w:val="22"/>
        </w:rPr>
      </w:pPr>
      <w:r>
        <w:rPr>
          <w:sz w:val="22"/>
        </w:rPr>
        <w:t>considering Lent and Wygodzinsky [11] morphologic</w:t>
      </w:r>
      <w:r>
        <w:rPr>
          <w:spacing w:val="-19"/>
          <w:sz w:val="22"/>
        </w:rPr>
        <w:t> </w:t>
      </w:r>
      <w:r>
        <w:rPr>
          <w:sz w:val="22"/>
        </w:rPr>
        <w:t>characteristics.</w:t>
      </w:r>
    </w:p>
    <w:p>
      <w:pPr>
        <w:pStyle w:val="BodyText"/>
        <w:spacing w:before="4"/>
        <w:rPr>
          <w:sz w:val="19"/>
        </w:rPr>
      </w:pPr>
    </w:p>
    <w:p>
      <w:pPr>
        <w:pStyle w:val="BodyText"/>
        <w:spacing w:before="1"/>
        <w:ind w:left="219"/>
        <w:rPr>
          <w:rFonts w:ascii="Calibri"/>
        </w:rPr>
      </w:pPr>
      <w:r>
        <w:rPr>
          <w:rFonts w:ascii="Calibri"/>
          <w:w w:val="100"/>
        </w:rPr>
        <w:t>6</w:t>
      </w:r>
    </w:p>
    <w:p>
      <w:pPr>
        <w:pStyle w:val="BodyText"/>
        <w:spacing w:before="5"/>
        <w:rPr>
          <w:rFonts w:ascii="Calibri"/>
          <w:sz w:val="12"/>
        </w:rPr>
      </w:pPr>
    </w:p>
    <w:p>
      <w:pPr>
        <w:pStyle w:val="BodyText"/>
        <w:tabs>
          <w:tab w:pos="692" w:val="left" w:leader="none"/>
        </w:tabs>
        <w:spacing w:before="69"/>
        <w:ind w:left="219"/>
      </w:pPr>
      <w:r>
        <w:rPr>
          <w:rFonts w:ascii="Calibri"/>
        </w:rPr>
        <w:t>7</w:t>
        <w:tab/>
      </w:r>
      <w:r>
        <w:rPr/>
        <w:t>2.4 Parasite DNA extraction and</w:t>
      </w:r>
      <w:r>
        <w:rPr>
          <w:spacing w:val="-11"/>
        </w:rPr>
        <w:t> </w:t>
      </w:r>
      <w:r>
        <w:rPr/>
        <w:t>purification</w:t>
      </w:r>
    </w:p>
    <w:p>
      <w:pPr>
        <w:pStyle w:val="BodyText"/>
        <w:spacing w:before="5"/>
        <w:rPr>
          <w:sz w:val="19"/>
        </w:rPr>
      </w:pPr>
    </w:p>
    <w:p>
      <w:pPr>
        <w:pStyle w:val="BodyText"/>
        <w:ind w:left="219"/>
        <w:rPr>
          <w:rFonts w:ascii="Calibri"/>
        </w:rPr>
      </w:pPr>
      <w:r>
        <w:rPr>
          <w:rFonts w:ascii="Calibri"/>
          <w:w w:val="100"/>
        </w:rPr>
        <w:t>8</w:t>
      </w:r>
    </w:p>
    <w:p>
      <w:pPr>
        <w:pStyle w:val="BodyText"/>
        <w:spacing w:before="5"/>
        <w:rPr>
          <w:rFonts w:ascii="Calibri"/>
          <w:sz w:val="12"/>
        </w:rPr>
      </w:pPr>
    </w:p>
    <w:p>
      <w:pPr>
        <w:pStyle w:val="ListParagraph"/>
        <w:numPr>
          <w:ilvl w:val="0"/>
          <w:numId w:val="19"/>
        </w:numPr>
        <w:tabs>
          <w:tab w:pos="692" w:val="left" w:leader="none"/>
          <w:tab w:pos="693" w:val="left" w:leader="none"/>
        </w:tabs>
        <w:spacing w:line="240" w:lineRule="auto" w:before="69" w:after="0"/>
        <w:ind w:left="692" w:right="0" w:hanging="473"/>
        <w:jc w:val="left"/>
        <w:rPr>
          <w:sz w:val="22"/>
        </w:rPr>
      </w:pPr>
      <w:r>
        <w:rPr>
          <w:sz w:val="22"/>
        </w:rPr>
        <w:t>When  possible  DNA  was  extracted from fresh triatomine fecal  samples  extracted</w:t>
      </w:r>
      <w:r>
        <w:rPr>
          <w:spacing w:val="-21"/>
          <w:sz w:val="22"/>
        </w:rPr>
        <w:t> </w:t>
      </w:r>
      <w:r>
        <w:rPr>
          <w:sz w:val="22"/>
        </w:rPr>
        <w:t>under</w:t>
      </w:r>
    </w:p>
    <w:p>
      <w:pPr>
        <w:pStyle w:val="ListParagraph"/>
        <w:numPr>
          <w:ilvl w:val="0"/>
          <w:numId w:val="19"/>
        </w:numPr>
        <w:tabs>
          <w:tab w:pos="692" w:val="left" w:leader="none"/>
          <w:tab w:pos="693" w:val="left" w:leader="none"/>
        </w:tabs>
        <w:spacing w:line="240" w:lineRule="auto" w:before="22" w:after="0"/>
        <w:ind w:left="692" w:right="0" w:hanging="586"/>
        <w:jc w:val="left"/>
        <w:rPr>
          <w:sz w:val="22"/>
        </w:rPr>
      </w:pPr>
      <w:r>
        <w:rPr>
          <w:sz w:val="22"/>
        </w:rPr>
        <w:t>abdominal pressure. When fecal samples were not available DNA was extracted from  </w:t>
      </w:r>
      <w:r>
        <w:rPr>
          <w:spacing w:val="7"/>
          <w:sz w:val="22"/>
        </w:rPr>
        <w:t> </w:t>
      </w:r>
      <w:r>
        <w:rPr>
          <w:sz w:val="22"/>
        </w:rPr>
        <w:t>the</w:t>
      </w:r>
    </w:p>
    <w:p>
      <w:pPr>
        <w:pStyle w:val="ListParagraph"/>
        <w:numPr>
          <w:ilvl w:val="0"/>
          <w:numId w:val="19"/>
        </w:numPr>
        <w:tabs>
          <w:tab w:pos="692" w:val="left" w:leader="none"/>
          <w:tab w:pos="693" w:val="left" w:leader="none"/>
        </w:tabs>
        <w:spacing w:line="240" w:lineRule="auto" w:before="24" w:after="0"/>
        <w:ind w:left="692" w:right="0" w:hanging="586"/>
        <w:jc w:val="left"/>
        <w:rPr>
          <w:sz w:val="22"/>
        </w:rPr>
      </w:pPr>
      <w:r>
        <w:rPr>
          <w:sz w:val="22"/>
        </w:rPr>
        <w:t>whole</w:t>
      </w:r>
      <w:r>
        <w:rPr>
          <w:spacing w:val="-9"/>
          <w:sz w:val="22"/>
        </w:rPr>
        <w:t> </w:t>
      </w:r>
      <w:r>
        <w:rPr>
          <w:sz w:val="22"/>
        </w:rPr>
        <w:t>intestine</w:t>
      </w:r>
      <w:r>
        <w:rPr>
          <w:spacing w:val="-9"/>
          <w:sz w:val="22"/>
        </w:rPr>
        <w:t> </w:t>
      </w:r>
      <w:r>
        <w:rPr>
          <w:sz w:val="22"/>
        </w:rPr>
        <w:t>of</w:t>
      </w:r>
      <w:r>
        <w:rPr>
          <w:spacing w:val="-8"/>
          <w:sz w:val="22"/>
        </w:rPr>
        <w:t> </w:t>
      </w:r>
      <w:r>
        <w:rPr>
          <w:sz w:val="22"/>
        </w:rPr>
        <w:t>the</w:t>
      </w:r>
      <w:r>
        <w:rPr>
          <w:spacing w:val="-9"/>
          <w:sz w:val="22"/>
        </w:rPr>
        <w:t> </w:t>
      </w:r>
      <w:r>
        <w:rPr>
          <w:sz w:val="22"/>
        </w:rPr>
        <w:t>insect.</w:t>
      </w:r>
      <w:r>
        <w:rPr>
          <w:spacing w:val="-9"/>
          <w:sz w:val="22"/>
        </w:rPr>
        <w:t> </w:t>
      </w:r>
      <w:r>
        <w:rPr>
          <w:sz w:val="22"/>
        </w:rPr>
        <w:t>DNA</w:t>
      </w:r>
      <w:r>
        <w:rPr>
          <w:spacing w:val="-9"/>
          <w:sz w:val="22"/>
        </w:rPr>
        <w:t> </w:t>
      </w:r>
      <w:r>
        <w:rPr>
          <w:sz w:val="22"/>
        </w:rPr>
        <w:t>was</w:t>
      </w:r>
      <w:r>
        <w:rPr>
          <w:spacing w:val="-9"/>
          <w:sz w:val="22"/>
        </w:rPr>
        <w:t> </w:t>
      </w:r>
      <w:r>
        <w:rPr>
          <w:sz w:val="22"/>
        </w:rPr>
        <w:t>extracted</w:t>
      </w:r>
      <w:r>
        <w:rPr>
          <w:spacing w:val="-8"/>
          <w:sz w:val="22"/>
        </w:rPr>
        <w:t> </w:t>
      </w:r>
      <w:r>
        <w:rPr>
          <w:sz w:val="22"/>
        </w:rPr>
        <w:t>using</w:t>
      </w:r>
      <w:r>
        <w:rPr>
          <w:spacing w:val="-7"/>
          <w:sz w:val="22"/>
        </w:rPr>
        <w:t> </w:t>
      </w:r>
      <w:r>
        <w:rPr>
          <w:sz w:val="22"/>
        </w:rPr>
        <w:t>a</w:t>
      </w:r>
      <w:r>
        <w:rPr>
          <w:spacing w:val="-11"/>
          <w:sz w:val="22"/>
        </w:rPr>
        <w:t> </w:t>
      </w:r>
      <w:r>
        <w:rPr>
          <w:sz w:val="22"/>
        </w:rPr>
        <w:t>commercial</w:t>
      </w:r>
      <w:r>
        <w:rPr>
          <w:spacing w:val="-10"/>
          <w:sz w:val="22"/>
        </w:rPr>
        <w:t> </w:t>
      </w:r>
      <w:r>
        <w:rPr>
          <w:sz w:val="22"/>
        </w:rPr>
        <w:t>kit</w:t>
      </w:r>
      <w:r>
        <w:rPr>
          <w:spacing w:val="-6"/>
          <w:sz w:val="22"/>
        </w:rPr>
        <w:t> </w:t>
      </w:r>
      <w:r>
        <w:rPr>
          <w:sz w:val="22"/>
        </w:rPr>
        <w:t>(ZR</w:t>
      </w:r>
      <w:r>
        <w:rPr>
          <w:spacing w:val="-12"/>
          <w:sz w:val="22"/>
        </w:rPr>
        <w:t> </w:t>
      </w:r>
      <w:r>
        <w:rPr>
          <w:sz w:val="22"/>
        </w:rPr>
        <w:t>Tissue</w:t>
      </w:r>
      <w:r>
        <w:rPr>
          <w:spacing w:val="-11"/>
          <w:sz w:val="22"/>
        </w:rPr>
        <w:t> </w:t>
      </w:r>
      <w:r>
        <w:rPr>
          <w:sz w:val="22"/>
        </w:rPr>
        <w:t>&amp;</w:t>
      </w:r>
      <w:r>
        <w:rPr>
          <w:spacing w:val="-9"/>
          <w:sz w:val="22"/>
        </w:rPr>
        <w:t> </w:t>
      </w:r>
      <w:r>
        <w:rPr>
          <w:sz w:val="22"/>
        </w:rPr>
        <w:t>Insect</w:t>
      </w:r>
    </w:p>
    <w:p>
      <w:pPr>
        <w:pStyle w:val="ListParagraph"/>
        <w:numPr>
          <w:ilvl w:val="0"/>
          <w:numId w:val="19"/>
        </w:numPr>
        <w:tabs>
          <w:tab w:pos="692" w:val="left" w:leader="none"/>
          <w:tab w:pos="693" w:val="left" w:leader="none"/>
        </w:tabs>
        <w:spacing w:line="240" w:lineRule="auto" w:before="22" w:after="0"/>
        <w:ind w:left="692" w:right="0" w:hanging="586"/>
        <w:jc w:val="left"/>
        <w:rPr>
          <w:sz w:val="22"/>
        </w:rPr>
      </w:pPr>
      <w:r>
        <w:rPr>
          <w:sz w:val="22"/>
        </w:rPr>
        <w:t>DNA</w:t>
      </w:r>
      <w:r>
        <w:rPr>
          <w:spacing w:val="48"/>
          <w:sz w:val="22"/>
        </w:rPr>
        <w:t> </w:t>
      </w:r>
      <w:r>
        <w:rPr>
          <w:sz w:val="22"/>
        </w:rPr>
        <w:t>MicroPrep™,</w:t>
      </w:r>
      <w:r>
        <w:rPr>
          <w:spacing w:val="48"/>
          <w:sz w:val="22"/>
        </w:rPr>
        <w:t> </w:t>
      </w:r>
      <w:r>
        <w:rPr>
          <w:sz w:val="22"/>
        </w:rPr>
        <w:t>Irvine,</w:t>
      </w:r>
      <w:r>
        <w:rPr>
          <w:spacing w:val="48"/>
          <w:sz w:val="22"/>
        </w:rPr>
        <w:t> </w:t>
      </w:r>
      <w:r>
        <w:rPr>
          <w:sz w:val="22"/>
        </w:rPr>
        <w:t>California,</w:t>
      </w:r>
      <w:r>
        <w:rPr>
          <w:spacing w:val="48"/>
          <w:sz w:val="22"/>
        </w:rPr>
        <w:t> </w:t>
      </w:r>
      <w:r>
        <w:rPr>
          <w:sz w:val="22"/>
        </w:rPr>
        <w:t>USA)</w:t>
      </w:r>
      <w:r>
        <w:rPr>
          <w:spacing w:val="48"/>
          <w:sz w:val="22"/>
        </w:rPr>
        <w:t> </w:t>
      </w:r>
      <w:r>
        <w:rPr>
          <w:sz w:val="22"/>
        </w:rPr>
        <w:t>under</w:t>
      </w:r>
      <w:r>
        <w:rPr>
          <w:spacing w:val="47"/>
          <w:sz w:val="22"/>
        </w:rPr>
        <w:t> </w:t>
      </w:r>
      <w:r>
        <w:rPr>
          <w:sz w:val="22"/>
        </w:rPr>
        <w:t>the</w:t>
      </w:r>
      <w:r>
        <w:rPr>
          <w:spacing w:val="44"/>
          <w:sz w:val="22"/>
        </w:rPr>
        <w:t> </w:t>
      </w:r>
      <w:r>
        <w:rPr>
          <w:sz w:val="22"/>
        </w:rPr>
        <w:t>manufacturer’s</w:t>
      </w:r>
      <w:r>
        <w:rPr>
          <w:spacing w:val="46"/>
          <w:sz w:val="22"/>
        </w:rPr>
        <w:t> </w:t>
      </w:r>
      <w:r>
        <w:rPr>
          <w:sz w:val="22"/>
        </w:rPr>
        <w:t>instructions.</w:t>
      </w:r>
      <w:r>
        <w:rPr>
          <w:spacing w:val="48"/>
          <w:sz w:val="22"/>
        </w:rPr>
        <w:t> </w:t>
      </w:r>
      <w:r>
        <w:rPr>
          <w:sz w:val="22"/>
        </w:rPr>
        <w:t>DNA</w:t>
      </w:r>
    </w:p>
    <w:p>
      <w:pPr>
        <w:pStyle w:val="ListParagraph"/>
        <w:numPr>
          <w:ilvl w:val="0"/>
          <w:numId w:val="19"/>
        </w:numPr>
        <w:tabs>
          <w:tab w:pos="692" w:val="left" w:leader="none"/>
          <w:tab w:pos="693" w:val="left" w:leader="none"/>
        </w:tabs>
        <w:spacing w:line="240" w:lineRule="auto" w:before="22" w:after="0"/>
        <w:ind w:left="692" w:right="0" w:hanging="586"/>
        <w:jc w:val="left"/>
        <w:rPr>
          <w:sz w:val="22"/>
        </w:rPr>
      </w:pPr>
      <w:r>
        <w:rPr>
          <w:sz w:val="22"/>
        </w:rPr>
        <w:t>quantitation was evaluated with a Q5000 UV-Vis spectrophotometer (Quawell, San  </w:t>
      </w:r>
      <w:r>
        <w:rPr>
          <w:spacing w:val="50"/>
          <w:sz w:val="22"/>
        </w:rPr>
        <w:t> </w:t>
      </w:r>
      <w:r>
        <w:rPr>
          <w:sz w:val="22"/>
        </w:rPr>
        <w:t>Jose,</w:t>
      </w:r>
    </w:p>
    <w:p>
      <w:pPr>
        <w:pStyle w:val="ListParagraph"/>
        <w:numPr>
          <w:ilvl w:val="0"/>
          <w:numId w:val="19"/>
        </w:numPr>
        <w:tabs>
          <w:tab w:pos="692" w:val="left" w:leader="none"/>
          <w:tab w:pos="693" w:val="left" w:leader="none"/>
        </w:tabs>
        <w:spacing w:line="240" w:lineRule="auto" w:before="22" w:after="0"/>
        <w:ind w:left="692" w:right="0" w:hanging="586"/>
        <w:jc w:val="left"/>
        <w:rPr>
          <w:sz w:val="22"/>
        </w:rPr>
      </w:pPr>
      <w:r>
        <w:rPr>
          <w:sz w:val="22"/>
        </w:rPr>
        <w:t>CA, USA). Samples were stored at -20ºC until</w:t>
      </w:r>
      <w:r>
        <w:rPr>
          <w:spacing w:val="-14"/>
          <w:sz w:val="22"/>
        </w:rPr>
        <w:t> </w:t>
      </w:r>
      <w:r>
        <w:rPr>
          <w:sz w:val="22"/>
        </w:rPr>
        <w:t>processed.</w:t>
      </w:r>
    </w:p>
    <w:p>
      <w:pPr>
        <w:pStyle w:val="BodyText"/>
        <w:spacing w:before="4"/>
        <w:rPr>
          <w:sz w:val="19"/>
        </w:rPr>
      </w:pPr>
    </w:p>
    <w:p>
      <w:pPr>
        <w:pStyle w:val="BodyText"/>
        <w:spacing w:before="1"/>
        <w:ind w:left="106"/>
        <w:rPr>
          <w:rFonts w:ascii="Calibri"/>
        </w:rPr>
      </w:pPr>
      <w:r>
        <w:rPr>
          <w:rFonts w:ascii="Calibri"/>
        </w:rPr>
        <w:t>15</w:t>
      </w:r>
    </w:p>
    <w:p>
      <w:pPr>
        <w:pStyle w:val="BodyText"/>
        <w:spacing w:before="5"/>
        <w:rPr>
          <w:rFonts w:ascii="Calibri"/>
          <w:sz w:val="12"/>
        </w:rPr>
      </w:pPr>
    </w:p>
    <w:p>
      <w:pPr>
        <w:pStyle w:val="ListParagraph"/>
        <w:numPr>
          <w:ilvl w:val="0"/>
          <w:numId w:val="20"/>
        </w:numPr>
        <w:tabs>
          <w:tab w:pos="692" w:val="left" w:leader="none"/>
          <w:tab w:pos="693" w:val="left" w:leader="none"/>
        </w:tabs>
        <w:spacing w:line="240" w:lineRule="auto" w:before="69" w:after="0"/>
        <w:ind w:left="692" w:right="0" w:hanging="586"/>
        <w:jc w:val="left"/>
        <w:rPr>
          <w:sz w:val="22"/>
        </w:rPr>
      </w:pPr>
      <w:r>
        <w:rPr>
          <w:sz w:val="22"/>
        </w:rPr>
        <w:t>2.5 PCR amplification of the mini exon gen intergenic</w:t>
      </w:r>
      <w:r>
        <w:rPr>
          <w:spacing w:val="-20"/>
          <w:sz w:val="22"/>
        </w:rPr>
        <w:t> </w:t>
      </w:r>
      <w:r>
        <w:rPr>
          <w:sz w:val="22"/>
        </w:rPr>
        <w:t>region</w:t>
      </w:r>
    </w:p>
    <w:p>
      <w:pPr>
        <w:pStyle w:val="BodyText"/>
        <w:spacing w:before="4"/>
        <w:rPr>
          <w:sz w:val="13"/>
        </w:rPr>
      </w:pPr>
    </w:p>
    <w:p>
      <w:pPr>
        <w:pStyle w:val="ListParagraph"/>
        <w:numPr>
          <w:ilvl w:val="0"/>
          <w:numId w:val="20"/>
        </w:numPr>
        <w:tabs>
          <w:tab w:pos="692" w:val="left" w:leader="none"/>
          <w:tab w:pos="693" w:val="left" w:leader="none"/>
        </w:tabs>
        <w:spacing w:line="240" w:lineRule="auto" w:before="70" w:after="0"/>
        <w:ind w:left="692" w:right="0" w:hanging="586"/>
        <w:jc w:val="left"/>
        <w:rPr>
          <w:sz w:val="22"/>
        </w:rPr>
      </w:pPr>
      <w:r>
        <w:rPr>
          <w:sz w:val="22"/>
        </w:rPr>
        <w:t>DNA samples (n=162) were analyzed for the presence of the intergenic region of the  </w:t>
      </w:r>
      <w:r>
        <w:rPr>
          <w:spacing w:val="11"/>
          <w:sz w:val="22"/>
        </w:rPr>
        <w:t> </w:t>
      </w:r>
      <w:r>
        <w:rPr>
          <w:sz w:val="22"/>
        </w:rPr>
        <w:t>mini</w:t>
      </w:r>
    </w:p>
    <w:p>
      <w:pPr>
        <w:pStyle w:val="ListParagraph"/>
        <w:numPr>
          <w:ilvl w:val="0"/>
          <w:numId w:val="20"/>
        </w:numPr>
        <w:tabs>
          <w:tab w:pos="692" w:val="left" w:leader="none"/>
          <w:tab w:pos="693" w:val="left" w:leader="none"/>
          <w:tab w:pos="1467" w:val="left" w:leader="none"/>
          <w:tab w:pos="2258" w:val="left" w:leader="none"/>
          <w:tab w:pos="3084" w:val="left" w:leader="none"/>
          <w:tab w:pos="3506" w:val="left" w:leader="none"/>
          <w:tab w:pos="4221" w:val="left" w:leader="none"/>
          <w:tab w:pos="4706" w:val="left" w:leader="none"/>
          <w:tab w:pos="5310" w:val="left" w:leader="none"/>
          <w:tab w:pos="6464" w:val="left" w:leader="none"/>
          <w:tab w:pos="7560" w:val="left" w:leader="none"/>
          <w:tab w:pos="8664" w:val="left" w:leader="none"/>
          <w:tab w:pos="9228" w:val="left" w:leader="none"/>
        </w:tabs>
        <w:spacing w:line="240" w:lineRule="auto" w:before="22" w:after="0"/>
        <w:ind w:left="692" w:right="0" w:hanging="586"/>
        <w:jc w:val="left"/>
        <w:rPr>
          <w:sz w:val="22"/>
        </w:rPr>
      </w:pPr>
      <w:r>
        <w:rPr>
          <w:sz w:val="22"/>
        </w:rPr>
        <w:t>exon</w:t>
        <w:tab/>
        <w:t>gene</w:t>
        <w:tab/>
        <w:t>using</w:t>
        <w:tab/>
        <w:t>a</w:t>
        <w:tab/>
        <w:t>pool</w:t>
        <w:tab/>
        <w:t>of</w:t>
        <w:tab/>
        <w:t>the</w:t>
        <w:tab/>
        <w:t>following</w:t>
        <w:tab/>
        <w:t>primers:</w:t>
        <w:tab/>
        <w:t>Forward</w:t>
        <w:tab/>
        <w:t>for</w:t>
        <w:tab/>
        <w:t>TcI</w:t>
      </w:r>
    </w:p>
    <w:p>
      <w:pPr>
        <w:pStyle w:val="ListParagraph"/>
        <w:numPr>
          <w:ilvl w:val="0"/>
          <w:numId w:val="20"/>
        </w:numPr>
        <w:tabs>
          <w:tab w:pos="692" w:val="left" w:leader="none"/>
          <w:tab w:pos="693" w:val="left" w:leader="none"/>
        </w:tabs>
        <w:spacing w:line="240" w:lineRule="auto" w:before="22" w:after="0"/>
        <w:ind w:left="692" w:right="0" w:hanging="586"/>
        <w:jc w:val="left"/>
        <w:rPr>
          <w:sz w:val="22"/>
        </w:rPr>
      </w:pPr>
      <w:r>
        <w:rPr>
          <w:sz w:val="22"/>
        </w:rPr>
        <w:t>5’GTGTCCGCCATCCTTCGGGCC3’ and  TcII 5’CCTGCAGGCACACGTGTGTGTG3’</w:t>
      </w:r>
      <w:r>
        <w:rPr>
          <w:spacing w:val="8"/>
          <w:sz w:val="22"/>
        </w:rPr>
        <w:t> </w:t>
      </w:r>
      <w:r>
        <w:rPr>
          <w:sz w:val="22"/>
        </w:rPr>
        <w:t>and</w:t>
      </w:r>
    </w:p>
    <w:p>
      <w:pPr>
        <w:pStyle w:val="ListParagraph"/>
        <w:numPr>
          <w:ilvl w:val="0"/>
          <w:numId w:val="20"/>
        </w:numPr>
        <w:tabs>
          <w:tab w:pos="692" w:val="left" w:leader="none"/>
          <w:tab w:pos="693" w:val="left" w:leader="none"/>
        </w:tabs>
        <w:spacing w:line="240" w:lineRule="auto" w:before="24" w:after="0"/>
        <w:ind w:left="692" w:right="0" w:hanging="586"/>
        <w:jc w:val="left"/>
        <w:rPr>
          <w:sz w:val="22"/>
        </w:rPr>
      </w:pPr>
      <w:r>
        <w:rPr>
          <w:sz w:val="22"/>
        </w:rPr>
        <w:t>reverse</w:t>
      </w:r>
      <w:r>
        <w:rPr>
          <w:spacing w:val="32"/>
          <w:sz w:val="22"/>
        </w:rPr>
        <w:t> </w:t>
      </w:r>
      <w:r>
        <w:rPr>
          <w:sz w:val="22"/>
        </w:rPr>
        <w:t>Tc</w:t>
      </w:r>
      <w:r>
        <w:rPr>
          <w:spacing w:val="31"/>
          <w:sz w:val="22"/>
        </w:rPr>
        <w:t> </w:t>
      </w:r>
      <w:r>
        <w:rPr>
          <w:sz w:val="22"/>
        </w:rPr>
        <w:t>5’CCCCCCTCCCAGGCCACACTG</w:t>
      </w:r>
      <w:r>
        <w:rPr>
          <w:spacing w:val="33"/>
          <w:sz w:val="22"/>
        </w:rPr>
        <w:t> </w:t>
      </w:r>
      <w:r>
        <w:rPr>
          <w:sz w:val="22"/>
        </w:rPr>
        <w:t>3’</w:t>
      </w:r>
      <w:r>
        <w:rPr>
          <w:spacing w:val="31"/>
          <w:sz w:val="22"/>
        </w:rPr>
        <w:t> </w:t>
      </w:r>
      <w:r>
        <w:rPr>
          <w:sz w:val="22"/>
        </w:rPr>
        <w:t>common</w:t>
      </w:r>
      <w:r>
        <w:rPr>
          <w:spacing w:val="29"/>
          <w:sz w:val="22"/>
        </w:rPr>
        <w:t> </w:t>
      </w:r>
      <w:r>
        <w:rPr>
          <w:sz w:val="22"/>
        </w:rPr>
        <w:t>for</w:t>
      </w:r>
      <w:r>
        <w:rPr>
          <w:spacing w:val="28"/>
          <w:sz w:val="22"/>
        </w:rPr>
        <w:t> </w:t>
      </w:r>
      <w:r>
        <w:rPr>
          <w:sz w:val="22"/>
        </w:rPr>
        <w:t>TcI</w:t>
      </w:r>
      <w:r>
        <w:rPr>
          <w:spacing w:val="33"/>
          <w:sz w:val="22"/>
        </w:rPr>
        <w:t> </w:t>
      </w:r>
      <w:r>
        <w:rPr>
          <w:sz w:val="22"/>
        </w:rPr>
        <w:t>and</w:t>
      </w:r>
      <w:r>
        <w:rPr>
          <w:spacing w:val="29"/>
          <w:sz w:val="22"/>
        </w:rPr>
        <w:t> </w:t>
      </w:r>
      <w:r>
        <w:rPr>
          <w:sz w:val="22"/>
        </w:rPr>
        <w:t>TcII</w:t>
      </w:r>
      <w:r>
        <w:rPr>
          <w:spacing w:val="31"/>
          <w:sz w:val="22"/>
        </w:rPr>
        <w:t> </w:t>
      </w:r>
      <w:r>
        <w:rPr>
          <w:sz w:val="22"/>
        </w:rPr>
        <w:t>(TcII</w:t>
      </w:r>
      <w:r>
        <w:rPr>
          <w:spacing w:val="38"/>
          <w:sz w:val="22"/>
        </w:rPr>
        <w:t> </w:t>
      </w:r>
      <w:r>
        <w:rPr>
          <w:sz w:val="22"/>
        </w:rPr>
        <w:t>-</w:t>
      </w:r>
      <w:r>
        <w:rPr>
          <w:spacing w:val="31"/>
          <w:sz w:val="22"/>
        </w:rPr>
        <w:t> </w:t>
      </w:r>
      <w:r>
        <w:rPr>
          <w:sz w:val="22"/>
        </w:rPr>
        <w:t>TcV).</w:t>
      </w:r>
    </w:p>
    <w:p>
      <w:pPr>
        <w:pStyle w:val="ListParagraph"/>
        <w:numPr>
          <w:ilvl w:val="0"/>
          <w:numId w:val="20"/>
        </w:numPr>
        <w:tabs>
          <w:tab w:pos="692" w:val="left" w:leader="none"/>
          <w:tab w:pos="693" w:val="left" w:leader="none"/>
        </w:tabs>
        <w:spacing w:line="240" w:lineRule="auto" w:before="22" w:after="0"/>
        <w:ind w:left="692" w:right="0" w:hanging="586"/>
        <w:jc w:val="left"/>
        <w:rPr>
          <w:sz w:val="22"/>
        </w:rPr>
      </w:pPr>
      <w:r>
        <w:rPr>
          <w:sz w:val="22"/>
        </w:rPr>
        <w:t>Expected</w:t>
      </w:r>
      <w:r>
        <w:rPr>
          <w:spacing w:val="25"/>
          <w:sz w:val="22"/>
        </w:rPr>
        <w:t> </w:t>
      </w:r>
      <w:r>
        <w:rPr>
          <w:sz w:val="22"/>
        </w:rPr>
        <w:t>amplification</w:t>
      </w:r>
      <w:r>
        <w:rPr>
          <w:spacing w:val="23"/>
          <w:sz w:val="22"/>
        </w:rPr>
        <w:t> </w:t>
      </w:r>
      <w:r>
        <w:rPr>
          <w:sz w:val="22"/>
        </w:rPr>
        <w:t>bands</w:t>
      </w:r>
      <w:r>
        <w:rPr>
          <w:spacing w:val="26"/>
          <w:sz w:val="22"/>
        </w:rPr>
        <w:t> </w:t>
      </w:r>
      <w:r>
        <w:rPr>
          <w:sz w:val="22"/>
        </w:rPr>
        <w:t>would</w:t>
      </w:r>
      <w:r>
        <w:rPr>
          <w:spacing w:val="26"/>
          <w:sz w:val="22"/>
        </w:rPr>
        <w:t> </w:t>
      </w:r>
      <w:r>
        <w:rPr>
          <w:sz w:val="22"/>
        </w:rPr>
        <w:t>be</w:t>
      </w:r>
      <w:r>
        <w:rPr>
          <w:spacing w:val="25"/>
          <w:sz w:val="22"/>
        </w:rPr>
        <w:t> </w:t>
      </w:r>
      <w:r>
        <w:rPr>
          <w:sz w:val="22"/>
        </w:rPr>
        <w:t>350</w:t>
      </w:r>
      <w:r>
        <w:rPr>
          <w:spacing w:val="23"/>
          <w:sz w:val="22"/>
        </w:rPr>
        <w:t> </w:t>
      </w:r>
      <w:r>
        <w:rPr>
          <w:sz w:val="22"/>
        </w:rPr>
        <w:t>bp</w:t>
      </w:r>
      <w:r>
        <w:rPr>
          <w:spacing w:val="20"/>
          <w:sz w:val="22"/>
        </w:rPr>
        <w:t> </w:t>
      </w:r>
      <w:r>
        <w:rPr>
          <w:sz w:val="22"/>
        </w:rPr>
        <w:t>for</w:t>
      </w:r>
      <w:r>
        <w:rPr>
          <w:spacing w:val="24"/>
          <w:sz w:val="22"/>
        </w:rPr>
        <w:t> </w:t>
      </w:r>
      <w:r>
        <w:rPr>
          <w:sz w:val="22"/>
        </w:rPr>
        <w:t>TcI</w:t>
      </w:r>
      <w:r>
        <w:rPr>
          <w:spacing w:val="25"/>
          <w:sz w:val="22"/>
        </w:rPr>
        <w:t> </w:t>
      </w:r>
      <w:r>
        <w:rPr>
          <w:sz w:val="22"/>
        </w:rPr>
        <w:t>and</w:t>
      </w:r>
      <w:r>
        <w:rPr>
          <w:spacing w:val="23"/>
          <w:sz w:val="22"/>
        </w:rPr>
        <w:t> </w:t>
      </w:r>
      <w:r>
        <w:rPr>
          <w:sz w:val="22"/>
        </w:rPr>
        <w:t>300</w:t>
      </w:r>
      <w:r>
        <w:rPr>
          <w:spacing w:val="26"/>
          <w:sz w:val="22"/>
        </w:rPr>
        <w:t> </w:t>
      </w:r>
      <w:r>
        <w:rPr>
          <w:sz w:val="22"/>
        </w:rPr>
        <w:t>bp</w:t>
      </w:r>
      <w:r>
        <w:rPr>
          <w:spacing w:val="20"/>
          <w:sz w:val="22"/>
        </w:rPr>
        <w:t> </w:t>
      </w:r>
      <w:r>
        <w:rPr>
          <w:sz w:val="22"/>
        </w:rPr>
        <w:t>for</w:t>
      </w:r>
      <w:r>
        <w:rPr>
          <w:spacing w:val="22"/>
          <w:sz w:val="22"/>
        </w:rPr>
        <w:t> </w:t>
      </w:r>
      <w:r>
        <w:rPr>
          <w:sz w:val="22"/>
        </w:rPr>
        <w:t>TcII</w:t>
      </w:r>
      <w:r>
        <w:rPr>
          <w:spacing w:val="27"/>
          <w:sz w:val="22"/>
        </w:rPr>
        <w:t> </w:t>
      </w:r>
      <w:r>
        <w:rPr>
          <w:sz w:val="22"/>
        </w:rPr>
        <w:t>[12,13].</w:t>
      </w:r>
      <w:r>
        <w:rPr>
          <w:spacing w:val="25"/>
          <w:sz w:val="22"/>
        </w:rPr>
        <w:t> </w:t>
      </w:r>
      <w:r>
        <w:rPr>
          <w:sz w:val="22"/>
        </w:rPr>
        <w:t>PCR</w:t>
      </w:r>
    </w:p>
    <w:p>
      <w:pPr>
        <w:pStyle w:val="ListParagraph"/>
        <w:numPr>
          <w:ilvl w:val="0"/>
          <w:numId w:val="20"/>
        </w:numPr>
        <w:tabs>
          <w:tab w:pos="692" w:val="left" w:leader="none"/>
          <w:tab w:pos="693" w:val="left" w:leader="none"/>
        </w:tabs>
        <w:spacing w:line="240" w:lineRule="auto" w:before="22" w:after="0"/>
        <w:ind w:left="692" w:right="0" w:hanging="586"/>
        <w:jc w:val="left"/>
        <w:rPr>
          <w:sz w:val="22"/>
        </w:rPr>
      </w:pPr>
      <w:r>
        <w:rPr>
          <w:sz w:val="22"/>
        </w:rPr>
        <w:t>reaction was made using the Martermix kit Qiagen (Santa Clarita, CA, USA, following  </w:t>
      </w:r>
      <w:r>
        <w:rPr>
          <w:spacing w:val="46"/>
          <w:sz w:val="22"/>
        </w:rPr>
        <w:t> </w:t>
      </w:r>
      <w:r>
        <w:rPr>
          <w:sz w:val="22"/>
        </w:rPr>
        <w:t>the</w:t>
      </w:r>
    </w:p>
    <w:p>
      <w:pPr>
        <w:pStyle w:val="ListParagraph"/>
        <w:numPr>
          <w:ilvl w:val="0"/>
          <w:numId w:val="20"/>
        </w:numPr>
        <w:tabs>
          <w:tab w:pos="692" w:val="left" w:leader="none"/>
          <w:tab w:pos="693" w:val="left" w:leader="none"/>
        </w:tabs>
        <w:spacing w:line="240" w:lineRule="auto" w:before="22" w:after="0"/>
        <w:ind w:left="692" w:right="0" w:hanging="586"/>
        <w:jc w:val="left"/>
        <w:rPr>
          <w:sz w:val="22"/>
        </w:rPr>
      </w:pPr>
      <w:r>
        <w:rPr>
          <w:sz w:val="22"/>
        </w:rPr>
        <w:t>manufacturer’s instructions). Briefly: 2.5 Taq DNA polimerase units, 1x PCR buffer,</w:t>
      </w:r>
      <w:r>
        <w:rPr>
          <w:spacing w:val="9"/>
          <w:sz w:val="22"/>
        </w:rPr>
        <w:t> </w:t>
      </w:r>
      <w:r>
        <w:rPr>
          <w:sz w:val="22"/>
        </w:rPr>
        <w:t>200µM</w:t>
      </w:r>
    </w:p>
    <w:p>
      <w:pPr>
        <w:pStyle w:val="ListParagraph"/>
        <w:numPr>
          <w:ilvl w:val="0"/>
          <w:numId w:val="20"/>
        </w:numPr>
        <w:tabs>
          <w:tab w:pos="692" w:val="left" w:leader="none"/>
          <w:tab w:pos="693" w:val="left" w:leader="none"/>
        </w:tabs>
        <w:spacing w:line="240" w:lineRule="auto" w:before="23" w:after="0"/>
        <w:ind w:left="692" w:right="0" w:hanging="586"/>
        <w:jc w:val="left"/>
        <w:rPr>
          <w:sz w:val="22"/>
        </w:rPr>
      </w:pPr>
      <w:r>
        <w:rPr>
          <w:position w:val="2"/>
          <w:sz w:val="22"/>
        </w:rPr>
        <w:t>DNTP, 1.5 mM MgCl2, 0.2µM from each primer, 6.5 µl milliQ H</w:t>
      </w:r>
      <w:r>
        <w:rPr>
          <w:sz w:val="14"/>
        </w:rPr>
        <w:t>2</w:t>
      </w:r>
      <w:r>
        <w:rPr>
          <w:position w:val="2"/>
          <w:sz w:val="22"/>
        </w:rPr>
        <w:t>0 and 60-100ng of</w:t>
      </w:r>
      <w:r>
        <w:rPr>
          <w:spacing w:val="54"/>
          <w:position w:val="2"/>
          <w:sz w:val="22"/>
        </w:rPr>
        <w:t> </w:t>
      </w:r>
      <w:r>
        <w:rPr>
          <w:position w:val="2"/>
          <w:sz w:val="22"/>
        </w:rPr>
        <w:t>purified</w:t>
      </w:r>
    </w:p>
    <w:p>
      <w:pPr>
        <w:pStyle w:val="ListParagraph"/>
        <w:numPr>
          <w:ilvl w:val="0"/>
          <w:numId w:val="20"/>
        </w:numPr>
        <w:tabs>
          <w:tab w:pos="692" w:val="left" w:leader="none"/>
          <w:tab w:pos="693" w:val="left" w:leader="none"/>
        </w:tabs>
        <w:spacing w:line="240" w:lineRule="auto" w:before="22" w:after="0"/>
        <w:ind w:left="692" w:right="0" w:hanging="586"/>
        <w:jc w:val="left"/>
        <w:rPr>
          <w:sz w:val="22"/>
        </w:rPr>
      </w:pPr>
      <w:r>
        <w:rPr>
          <w:sz w:val="22"/>
        </w:rPr>
        <w:t>sample DNA for  a total reaction volume  of  25 µl.  PCR was performed as follows:   </w:t>
      </w:r>
      <w:r>
        <w:rPr>
          <w:spacing w:val="7"/>
          <w:sz w:val="22"/>
        </w:rPr>
        <w:t> </w:t>
      </w:r>
      <w:r>
        <w:rPr>
          <w:sz w:val="22"/>
        </w:rPr>
        <w:t>Initial</w:t>
      </w:r>
    </w:p>
    <w:p>
      <w:pPr>
        <w:pStyle w:val="ListParagraph"/>
        <w:numPr>
          <w:ilvl w:val="0"/>
          <w:numId w:val="20"/>
        </w:numPr>
        <w:tabs>
          <w:tab w:pos="692" w:val="left" w:leader="none"/>
          <w:tab w:pos="693" w:val="left" w:leader="none"/>
        </w:tabs>
        <w:spacing w:line="240" w:lineRule="auto" w:before="22" w:after="0"/>
        <w:ind w:left="692" w:right="0" w:hanging="586"/>
        <w:jc w:val="left"/>
        <w:rPr>
          <w:sz w:val="22"/>
        </w:rPr>
      </w:pPr>
      <w:r>
        <w:rPr>
          <w:sz w:val="22"/>
        </w:rPr>
        <w:t>denaturation at 95ºC/5 min, followed by 30 cycles of denaturation (95ºC/30 sec),</w:t>
      </w:r>
      <w:r>
        <w:rPr>
          <w:spacing w:val="-17"/>
          <w:sz w:val="22"/>
        </w:rPr>
        <w:t> </w:t>
      </w:r>
      <w:r>
        <w:rPr>
          <w:sz w:val="22"/>
        </w:rPr>
        <w:t>annealing</w:t>
      </w:r>
    </w:p>
    <w:p>
      <w:pPr>
        <w:pStyle w:val="ListParagraph"/>
        <w:numPr>
          <w:ilvl w:val="0"/>
          <w:numId w:val="20"/>
        </w:numPr>
        <w:tabs>
          <w:tab w:pos="692" w:val="left" w:leader="none"/>
          <w:tab w:pos="693" w:val="left" w:leader="none"/>
        </w:tabs>
        <w:spacing w:line="240" w:lineRule="auto" w:before="22" w:after="0"/>
        <w:ind w:left="692" w:right="0" w:hanging="586"/>
        <w:jc w:val="left"/>
        <w:rPr>
          <w:sz w:val="22"/>
        </w:rPr>
      </w:pPr>
      <w:r>
        <w:rPr>
          <w:sz w:val="22"/>
        </w:rPr>
        <w:t>(61.6ºC/30</w:t>
      </w:r>
      <w:r>
        <w:rPr>
          <w:spacing w:val="-14"/>
          <w:sz w:val="22"/>
        </w:rPr>
        <w:t> </w:t>
      </w:r>
      <w:r>
        <w:rPr>
          <w:sz w:val="22"/>
        </w:rPr>
        <w:t>sec)</w:t>
      </w:r>
      <w:r>
        <w:rPr>
          <w:spacing w:val="-13"/>
          <w:sz w:val="22"/>
        </w:rPr>
        <w:t> </w:t>
      </w:r>
      <w:r>
        <w:rPr>
          <w:sz w:val="22"/>
        </w:rPr>
        <w:t>and</w:t>
      </w:r>
      <w:r>
        <w:rPr>
          <w:spacing w:val="-14"/>
          <w:sz w:val="22"/>
        </w:rPr>
        <w:t> </w:t>
      </w:r>
      <w:r>
        <w:rPr>
          <w:sz w:val="22"/>
        </w:rPr>
        <w:t>extension</w:t>
      </w:r>
      <w:r>
        <w:rPr>
          <w:spacing w:val="-11"/>
          <w:sz w:val="22"/>
        </w:rPr>
        <w:t> </w:t>
      </w:r>
      <w:r>
        <w:rPr>
          <w:sz w:val="22"/>
        </w:rPr>
        <w:t>(72ºC/30</w:t>
      </w:r>
      <w:r>
        <w:rPr>
          <w:spacing w:val="-14"/>
          <w:sz w:val="22"/>
        </w:rPr>
        <w:t> </w:t>
      </w:r>
      <w:r>
        <w:rPr>
          <w:sz w:val="22"/>
        </w:rPr>
        <w:t>sec),</w:t>
      </w:r>
      <w:r>
        <w:rPr>
          <w:spacing w:val="-12"/>
          <w:sz w:val="22"/>
        </w:rPr>
        <w:t> </w:t>
      </w:r>
      <w:r>
        <w:rPr>
          <w:sz w:val="22"/>
        </w:rPr>
        <w:t>and</w:t>
      </w:r>
      <w:r>
        <w:rPr>
          <w:spacing w:val="-16"/>
          <w:sz w:val="22"/>
        </w:rPr>
        <w:t> </w:t>
      </w:r>
      <w:r>
        <w:rPr>
          <w:sz w:val="22"/>
        </w:rPr>
        <w:t>a</w:t>
      </w:r>
      <w:r>
        <w:rPr>
          <w:spacing w:val="-13"/>
          <w:sz w:val="22"/>
        </w:rPr>
        <w:t> </w:t>
      </w:r>
      <w:r>
        <w:rPr>
          <w:sz w:val="22"/>
        </w:rPr>
        <w:t>final</w:t>
      </w:r>
      <w:r>
        <w:rPr>
          <w:spacing w:val="-12"/>
          <w:sz w:val="22"/>
        </w:rPr>
        <w:t> </w:t>
      </w:r>
      <w:r>
        <w:rPr>
          <w:sz w:val="22"/>
        </w:rPr>
        <w:t>incubation</w:t>
      </w:r>
      <w:r>
        <w:rPr>
          <w:spacing w:val="-11"/>
          <w:sz w:val="22"/>
        </w:rPr>
        <w:t> </w:t>
      </w:r>
      <w:r>
        <w:rPr>
          <w:sz w:val="22"/>
        </w:rPr>
        <w:t>at</w:t>
      </w:r>
      <w:r>
        <w:rPr>
          <w:spacing w:val="-10"/>
          <w:sz w:val="22"/>
        </w:rPr>
        <w:t> </w:t>
      </w:r>
      <w:r>
        <w:rPr>
          <w:sz w:val="22"/>
        </w:rPr>
        <w:t>72ºC/5</w:t>
      </w:r>
      <w:r>
        <w:rPr>
          <w:spacing w:val="-13"/>
          <w:sz w:val="22"/>
        </w:rPr>
        <w:t> </w:t>
      </w:r>
      <w:r>
        <w:rPr>
          <w:sz w:val="22"/>
        </w:rPr>
        <w:t>min</w:t>
      </w:r>
      <w:r>
        <w:rPr>
          <w:spacing w:val="-11"/>
          <w:sz w:val="22"/>
        </w:rPr>
        <w:t> </w:t>
      </w:r>
      <w:r>
        <w:rPr>
          <w:sz w:val="22"/>
        </w:rPr>
        <w:t>and</w:t>
      </w:r>
      <w:r>
        <w:rPr>
          <w:spacing w:val="-14"/>
          <w:sz w:val="22"/>
        </w:rPr>
        <w:t> </w:t>
      </w:r>
      <w:r>
        <w:rPr>
          <w:sz w:val="22"/>
        </w:rPr>
        <w:t>4ºC/5</w:t>
      </w:r>
    </w:p>
    <w:p>
      <w:pPr>
        <w:pStyle w:val="ListParagraph"/>
        <w:numPr>
          <w:ilvl w:val="0"/>
          <w:numId w:val="20"/>
        </w:numPr>
        <w:tabs>
          <w:tab w:pos="692" w:val="left" w:leader="none"/>
          <w:tab w:pos="693" w:val="left" w:leader="none"/>
        </w:tabs>
        <w:spacing w:line="240" w:lineRule="auto" w:before="22" w:after="0"/>
        <w:ind w:left="692" w:right="0" w:hanging="586"/>
        <w:jc w:val="left"/>
        <w:rPr>
          <w:sz w:val="22"/>
        </w:rPr>
      </w:pPr>
      <w:r>
        <w:rPr>
          <w:sz w:val="22"/>
        </w:rPr>
        <w:t>min. Amplification bands were analyzed through a 3% agarose gel electrophoresis</w:t>
      </w:r>
      <w:r>
        <w:rPr>
          <w:spacing w:val="46"/>
          <w:sz w:val="22"/>
        </w:rPr>
        <w:t> </w:t>
      </w:r>
      <w:r>
        <w:rPr>
          <w:sz w:val="22"/>
        </w:rPr>
        <w:t>stained</w:t>
      </w:r>
    </w:p>
    <w:p>
      <w:pPr>
        <w:pStyle w:val="ListParagraph"/>
        <w:numPr>
          <w:ilvl w:val="0"/>
          <w:numId w:val="20"/>
        </w:numPr>
        <w:tabs>
          <w:tab w:pos="692" w:val="left" w:leader="none"/>
          <w:tab w:pos="693" w:val="left" w:leader="none"/>
        </w:tabs>
        <w:spacing w:line="240" w:lineRule="auto" w:before="24" w:after="0"/>
        <w:ind w:left="692" w:right="0" w:hanging="586"/>
        <w:jc w:val="left"/>
        <w:rPr>
          <w:sz w:val="22"/>
        </w:rPr>
      </w:pPr>
      <w:r>
        <w:rPr>
          <w:sz w:val="22"/>
        </w:rPr>
        <w:t>with 0.015% ethidium</w:t>
      </w:r>
      <w:r>
        <w:rPr>
          <w:spacing w:val="-9"/>
          <w:sz w:val="22"/>
        </w:rPr>
        <w:t> </w:t>
      </w:r>
      <w:r>
        <w:rPr>
          <w:sz w:val="22"/>
        </w:rPr>
        <w:t>bromide.</w:t>
      </w:r>
    </w:p>
    <w:p>
      <w:pPr>
        <w:pStyle w:val="BodyText"/>
        <w:spacing w:before="2"/>
        <w:rPr>
          <w:sz w:val="19"/>
        </w:rPr>
      </w:pPr>
    </w:p>
    <w:p>
      <w:pPr>
        <w:pStyle w:val="BodyText"/>
        <w:ind w:left="106"/>
        <w:rPr>
          <w:rFonts w:ascii="Calibri"/>
        </w:rPr>
      </w:pPr>
      <w:r>
        <w:rPr>
          <w:rFonts w:ascii="Calibri"/>
        </w:rPr>
        <w:t>30</w:t>
      </w:r>
    </w:p>
    <w:p>
      <w:pPr>
        <w:pStyle w:val="BodyText"/>
        <w:spacing w:before="7"/>
        <w:rPr>
          <w:rFonts w:ascii="Calibri"/>
          <w:sz w:val="12"/>
        </w:rPr>
      </w:pPr>
    </w:p>
    <w:p>
      <w:pPr>
        <w:pStyle w:val="ListParagraph"/>
        <w:numPr>
          <w:ilvl w:val="0"/>
          <w:numId w:val="21"/>
        </w:numPr>
        <w:tabs>
          <w:tab w:pos="692" w:val="left" w:leader="none"/>
          <w:tab w:pos="693" w:val="left" w:leader="none"/>
        </w:tabs>
        <w:spacing w:line="240" w:lineRule="auto" w:before="70" w:after="0"/>
        <w:ind w:left="692" w:right="0" w:hanging="586"/>
        <w:jc w:val="left"/>
        <w:rPr>
          <w:sz w:val="22"/>
        </w:rPr>
      </w:pPr>
      <w:r>
        <w:rPr>
          <w:sz w:val="22"/>
        </w:rPr>
        <w:t>2.6 Amplicon</w:t>
      </w:r>
      <w:r>
        <w:rPr>
          <w:spacing w:val="-7"/>
          <w:sz w:val="22"/>
        </w:rPr>
        <w:t> </w:t>
      </w:r>
      <w:r>
        <w:rPr>
          <w:sz w:val="22"/>
        </w:rPr>
        <w:t>sequencing</w:t>
      </w:r>
    </w:p>
    <w:p>
      <w:pPr>
        <w:pStyle w:val="BodyText"/>
        <w:spacing w:before="2"/>
        <w:rPr>
          <w:sz w:val="13"/>
        </w:rPr>
      </w:pPr>
    </w:p>
    <w:p>
      <w:pPr>
        <w:pStyle w:val="ListParagraph"/>
        <w:numPr>
          <w:ilvl w:val="0"/>
          <w:numId w:val="21"/>
        </w:numPr>
        <w:tabs>
          <w:tab w:pos="692" w:val="left" w:leader="none"/>
          <w:tab w:pos="693" w:val="left" w:leader="none"/>
        </w:tabs>
        <w:spacing w:line="240" w:lineRule="auto" w:before="69" w:after="0"/>
        <w:ind w:left="692" w:right="0" w:hanging="586"/>
        <w:jc w:val="left"/>
        <w:rPr>
          <w:sz w:val="22"/>
        </w:rPr>
      </w:pPr>
      <w:r>
        <w:rPr>
          <w:sz w:val="22"/>
        </w:rPr>
        <w:t>TcI</w:t>
      </w:r>
      <w:r>
        <w:rPr>
          <w:spacing w:val="-15"/>
          <w:sz w:val="22"/>
        </w:rPr>
        <w:t> </w:t>
      </w:r>
      <w:r>
        <w:rPr>
          <w:sz w:val="22"/>
        </w:rPr>
        <w:t>classified</w:t>
      </w:r>
      <w:r>
        <w:rPr>
          <w:spacing w:val="-16"/>
          <w:sz w:val="22"/>
        </w:rPr>
        <w:t> </w:t>
      </w:r>
      <w:r>
        <w:rPr>
          <w:sz w:val="22"/>
        </w:rPr>
        <w:t>DTU</w:t>
      </w:r>
      <w:r>
        <w:rPr>
          <w:spacing w:val="-17"/>
          <w:sz w:val="22"/>
        </w:rPr>
        <w:t> </w:t>
      </w:r>
      <w:r>
        <w:rPr>
          <w:sz w:val="22"/>
        </w:rPr>
        <w:t>amplicons</w:t>
      </w:r>
      <w:r>
        <w:rPr>
          <w:spacing w:val="-16"/>
          <w:sz w:val="22"/>
        </w:rPr>
        <w:t> </w:t>
      </w:r>
      <w:r>
        <w:rPr>
          <w:sz w:val="22"/>
        </w:rPr>
        <w:t>were</w:t>
      </w:r>
      <w:r>
        <w:rPr>
          <w:spacing w:val="-15"/>
          <w:sz w:val="22"/>
        </w:rPr>
        <w:t> </w:t>
      </w:r>
      <w:r>
        <w:rPr>
          <w:sz w:val="22"/>
        </w:rPr>
        <w:t>purified</w:t>
      </w:r>
      <w:r>
        <w:rPr>
          <w:spacing w:val="-16"/>
          <w:sz w:val="22"/>
        </w:rPr>
        <w:t> </w:t>
      </w:r>
      <w:r>
        <w:rPr>
          <w:sz w:val="22"/>
        </w:rPr>
        <w:t>with</w:t>
      </w:r>
      <w:r>
        <w:rPr>
          <w:spacing w:val="-18"/>
          <w:sz w:val="22"/>
        </w:rPr>
        <w:t> </w:t>
      </w:r>
      <w:r>
        <w:rPr>
          <w:sz w:val="22"/>
        </w:rPr>
        <w:t>Wizard®</w:t>
      </w:r>
      <w:r>
        <w:rPr>
          <w:spacing w:val="-15"/>
          <w:sz w:val="22"/>
        </w:rPr>
        <w:t> </w:t>
      </w:r>
      <w:r>
        <w:rPr>
          <w:sz w:val="22"/>
        </w:rPr>
        <w:t>SV</w:t>
      </w:r>
      <w:r>
        <w:rPr>
          <w:spacing w:val="-17"/>
          <w:sz w:val="22"/>
        </w:rPr>
        <w:t> </w:t>
      </w:r>
      <w:r>
        <w:rPr>
          <w:sz w:val="22"/>
        </w:rPr>
        <w:t>Gel</w:t>
      </w:r>
      <w:r>
        <w:rPr>
          <w:spacing w:val="-17"/>
          <w:sz w:val="22"/>
        </w:rPr>
        <w:t> </w:t>
      </w:r>
      <w:r>
        <w:rPr>
          <w:sz w:val="22"/>
        </w:rPr>
        <w:t>and</w:t>
      </w:r>
      <w:r>
        <w:rPr>
          <w:spacing w:val="-16"/>
          <w:sz w:val="22"/>
        </w:rPr>
        <w:t> </w:t>
      </w:r>
      <w:r>
        <w:rPr>
          <w:sz w:val="22"/>
        </w:rPr>
        <w:t>PCR</w:t>
      </w:r>
      <w:r>
        <w:rPr>
          <w:spacing w:val="-17"/>
          <w:sz w:val="22"/>
        </w:rPr>
        <w:t> </w:t>
      </w:r>
      <w:r>
        <w:rPr>
          <w:sz w:val="22"/>
        </w:rPr>
        <w:t>Clean-Up</w:t>
      </w:r>
      <w:r>
        <w:rPr>
          <w:spacing w:val="-16"/>
          <w:sz w:val="22"/>
        </w:rPr>
        <w:t> </w:t>
      </w:r>
      <w:r>
        <w:rPr>
          <w:sz w:val="22"/>
        </w:rPr>
        <w:t>System</w:t>
      </w:r>
    </w:p>
    <w:p>
      <w:pPr>
        <w:pStyle w:val="ListParagraph"/>
        <w:numPr>
          <w:ilvl w:val="0"/>
          <w:numId w:val="21"/>
        </w:numPr>
        <w:tabs>
          <w:tab w:pos="692" w:val="left" w:leader="none"/>
          <w:tab w:pos="693" w:val="left" w:leader="none"/>
        </w:tabs>
        <w:spacing w:line="240" w:lineRule="auto" w:before="24" w:after="0"/>
        <w:ind w:left="692" w:right="0" w:hanging="586"/>
        <w:jc w:val="left"/>
        <w:rPr>
          <w:sz w:val="22"/>
        </w:rPr>
      </w:pPr>
      <w:r>
        <w:rPr>
          <w:sz w:val="22"/>
        </w:rPr>
        <w:t>Promega (Madison, WI, USA) following manufacturer’s instructions [14]. Purified</w:t>
      </w:r>
      <w:r>
        <w:rPr>
          <w:spacing w:val="-39"/>
          <w:sz w:val="22"/>
        </w:rPr>
        <w:t> </w:t>
      </w:r>
      <w:r>
        <w:rPr>
          <w:sz w:val="22"/>
        </w:rPr>
        <w:t>amplicons</w:t>
      </w:r>
    </w:p>
    <w:p>
      <w:pPr>
        <w:spacing w:after="0" w:line="240" w:lineRule="auto"/>
        <w:jc w:val="left"/>
        <w:rPr>
          <w:sz w:val="22"/>
        </w:rPr>
        <w:sectPr>
          <w:footerReference w:type="default" r:id="rId19"/>
          <w:pgSz w:w="12240" w:h="15840"/>
          <w:pgMar w:footer="1656" w:header="0" w:top="1500" w:bottom="1840" w:left="1180" w:right="1420"/>
          <w:pgNumType w:start="37"/>
        </w:sectPr>
      </w:pPr>
    </w:p>
    <w:p>
      <w:pPr>
        <w:pStyle w:val="BodyText"/>
        <w:spacing w:before="9"/>
        <w:rPr>
          <w:sz w:val="20"/>
        </w:rPr>
      </w:pPr>
    </w:p>
    <w:p>
      <w:pPr>
        <w:pStyle w:val="BodyText"/>
        <w:tabs>
          <w:tab w:pos="692" w:val="left" w:leader="none"/>
        </w:tabs>
        <w:spacing w:before="70"/>
        <w:ind w:left="219"/>
      </w:pPr>
      <w:r>
        <w:rPr>
          <w:rFonts w:ascii="Calibri"/>
        </w:rPr>
        <w:t>1</w:t>
        <w:tab/>
      </w:r>
      <w:r>
        <w:rPr/>
        <w:t>were</w:t>
      </w:r>
      <w:r>
        <w:rPr>
          <w:spacing w:val="-10"/>
        </w:rPr>
        <w:t> </w:t>
      </w:r>
      <w:r>
        <w:rPr/>
        <w:t>sent</w:t>
      </w:r>
      <w:r>
        <w:rPr>
          <w:spacing w:val="-11"/>
        </w:rPr>
        <w:t> </w:t>
      </w:r>
      <w:r>
        <w:rPr/>
        <w:t>for</w:t>
      </w:r>
      <w:r>
        <w:rPr>
          <w:spacing w:val="-12"/>
        </w:rPr>
        <w:t> </w:t>
      </w:r>
      <w:r>
        <w:rPr/>
        <w:t>sequencing</w:t>
      </w:r>
      <w:r>
        <w:rPr>
          <w:spacing w:val="-10"/>
        </w:rPr>
        <w:t> </w:t>
      </w:r>
      <w:r>
        <w:rPr/>
        <w:t>at</w:t>
      </w:r>
      <w:r>
        <w:rPr>
          <w:spacing w:val="-12"/>
        </w:rPr>
        <w:t> </w:t>
      </w:r>
      <w:r>
        <w:rPr/>
        <w:t>Macrogen</w:t>
      </w:r>
      <w:r>
        <w:rPr>
          <w:spacing w:val="-13"/>
        </w:rPr>
        <w:t> </w:t>
      </w:r>
      <w:r>
        <w:rPr/>
        <w:t>Inc</w:t>
      </w:r>
      <w:r>
        <w:rPr>
          <w:spacing w:val="-13"/>
        </w:rPr>
        <w:t> </w:t>
      </w:r>
      <w:r>
        <w:rPr/>
        <w:t>(Seoul,</w:t>
      </w:r>
      <w:r>
        <w:rPr>
          <w:spacing w:val="-14"/>
        </w:rPr>
        <w:t> </w:t>
      </w:r>
      <w:r>
        <w:rPr/>
        <w:t>Corea),</w:t>
      </w:r>
      <w:r>
        <w:rPr>
          <w:spacing w:val="-10"/>
        </w:rPr>
        <w:t> </w:t>
      </w:r>
      <w:r>
        <w:rPr/>
        <w:t>and</w:t>
      </w:r>
      <w:r>
        <w:rPr>
          <w:spacing w:val="-13"/>
        </w:rPr>
        <w:t> </w:t>
      </w:r>
      <w:r>
        <w:rPr/>
        <w:t>sequences</w:t>
      </w:r>
      <w:r>
        <w:rPr>
          <w:spacing w:val="-15"/>
        </w:rPr>
        <w:t> </w:t>
      </w:r>
      <w:r>
        <w:rPr/>
        <w:t>were</w:t>
      </w:r>
      <w:r>
        <w:rPr>
          <w:spacing w:val="-10"/>
        </w:rPr>
        <w:t> </w:t>
      </w:r>
      <w:r>
        <w:rPr/>
        <w:t>aligned</w:t>
      </w:r>
      <w:r>
        <w:rPr>
          <w:spacing w:val="-10"/>
        </w:rPr>
        <w:t> </w:t>
      </w:r>
      <w:r>
        <w:rPr/>
        <w:t>with</w:t>
      </w:r>
    </w:p>
    <w:p>
      <w:pPr>
        <w:pStyle w:val="BodyText"/>
        <w:tabs>
          <w:tab w:pos="692" w:val="left" w:leader="none"/>
        </w:tabs>
        <w:spacing w:before="22"/>
        <w:ind w:left="219"/>
      </w:pPr>
      <w:r>
        <w:rPr>
          <w:rFonts w:ascii="Calibri"/>
        </w:rPr>
        <w:t>2</w:t>
        <w:tab/>
      </w:r>
      <w:r>
        <w:rPr/>
        <w:t>BioEdit 7.0.9.0 [15] and Mega v.5</w:t>
      </w:r>
      <w:r>
        <w:rPr>
          <w:spacing w:val="-8"/>
        </w:rPr>
        <w:t> </w:t>
      </w:r>
      <w:r>
        <w:rPr/>
        <w:t>[16].</w:t>
      </w:r>
    </w:p>
    <w:p>
      <w:pPr>
        <w:pStyle w:val="BodyText"/>
        <w:spacing w:before="4"/>
        <w:rPr>
          <w:sz w:val="13"/>
        </w:rPr>
      </w:pPr>
    </w:p>
    <w:p>
      <w:pPr>
        <w:pStyle w:val="ListParagraph"/>
        <w:numPr>
          <w:ilvl w:val="0"/>
          <w:numId w:val="22"/>
        </w:numPr>
        <w:tabs>
          <w:tab w:pos="692" w:val="left" w:leader="none"/>
          <w:tab w:pos="693" w:val="left" w:leader="none"/>
        </w:tabs>
        <w:spacing w:line="240" w:lineRule="auto" w:before="70" w:after="0"/>
        <w:ind w:left="692" w:right="0" w:hanging="473"/>
        <w:jc w:val="left"/>
        <w:rPr>
          <w:sz w:val="22"/>
        </w:rPr>
      </w:pPr>
      <w:r>
        <w:rPr>
          <w:sz w:val="22"/>
        </w:rPr>
        <w:t>2.7 Phylogenetic</w:t>
      </w:r>
      <w:r>
        <w:rPr>
          <w:spacing w:val="-4"/>
          <w:sz w:val="22"/>
        </w:rPr>
        <w:t> </w:t>
      </w:r>
      <w:r>
        <w:rPr>
          <w:sz w:val="22"/>
        </w:rPr>
        <w:t>analysis</w:t>
      </w:r>
    </w:p>
    <w:p>
      <w:pPr>
        <w:pStyle w:val="BodyText"/>
        <w:spacing w:before="2"/>
        <w:rPr>
          <w:sz w:val="13"/>
        </w:rPr>
      </w:pPr>
    </w:p>
    <w:p>
      <w:pPr>
        <w:pStyle w:val="ListParagraph"/>
        <w:numPr>
          <w:ilvl w:val="0"/>
          <w:numId w:val="22"/>
        </w:numPr>
        <w:tabs>
          <w:tab w:pos="692" w:val="left" w:leader="none"/>
          <w:tab w:pos="693" w:val="left" w:leader="none"/>
        </w:tabs>
        <w:spacing w:line="240" w:lineRule="auto" w:before="69" w:after="0"/>
        <w:ind w:left="692" w:right="0" w:hanging="473"/>
        <w:jc w:val="left"/>
        <w:rPr>
          <w:sz w:val="22"/>
        </w:rPr>
      </w:pPr>
      <w:r>
        <w:rPr>
          <w:sz w:val="22"/>
        </w:rPr>
        <w:t>Two philogenetic trees were made, one for DTU’s and one more for haplotypes.  </w:t>
      </w:r>
      <w:r>
        <w:rPr>
          <w:spacing w:val="49"/>
          <w:sz w:val="22"/>
        </w:rPr>
        <w:t> </w:t>
      </w:r>
      <w:r>
        <w:rPr>
          <w:sz w:val="22"/>
        </w:rPr>
        <w:t>Analysis</w:t>
      </w:r>
    </w:p>
    <w:p>
      <w:pPr>
        <w:pStyle w:val="ListParagraph"/>
        <w:numPr>
          <w:ilvl w:val="0"/>
          <w:numId w:val="22"/>
        </w:numPr>
        <w:tabs>
          <w:tab w:pos="692" w:val="left" w:leader="none"/>
          <w:tab w:pos="693" w:val="left" w:leader="none"/>
        </w:tabs>
        <w:spacing w:line="240" w:lineRule="auto" w:before="22" w:after="0"/>
        <w:ind w:left="692" w:right="0" w:hanging="473"/>
        <w:jc w:val="left"/>
        <w:rPr>
          <w:sz w:val="22"/>
        </w:rPr>
      </w:pPr>
      <w:r>
        <w:rPr>
          <w:sz w:val="22"/>
        </w:rPr>
        <w:t>was conducted after aligning sequences with Muscle [17] through the method of</w:t>
      </w:r>
      <w:r>
        <w:rPr>
          <w:spacing w:val="28"/>
          <w:sz w:val="22"/>
        </w:rPr>
        <w:t> </w:t>
      </w:r>
      <w:r>
        <w:rPr>
          <w:sz w:val="22"/>
        </w:rPr>
        <w:t>maximum</w:t>
      </w:r>
    </w:p>
    <w:p>
      <w:pPr>
        <w:pStyle w:val="ListParagraph"/>
        <w:numPr>
          <w:ilvl w:val="0"/>
          <w:numId w:val="22"/>
        </w:numPr>
        <w:tabs>
          <w:tab w:pos="692" w:val="left" w:leader="none"/>
          <w:tab w:pos="693" w:val="left" w:leader="none"/>
        </w:tabs>
        <w:spacing w:line="240" w:lineRule="auto" w:before="24" w:after="0"/>
        <w:ind w:left="692" w:right="0" w:hanging="473"/>
        <w:jc w:val="left"/>
        <w:rPr>
          <w:sz w:val="22"/>
        </w:rPr>
      </w:pPr>
      <w:r>
        <w:rPr>
          <w:sz w:val="22"/>
        </w:rPr>
        <w:t>likelihood. One thousand repetitions were used using the Hesegawa Kishino-Yano  </w:t>
      </w:r>
      <w:r>
        <w:rPr>
          <w:spacing w:val="33"/>
          <w:sz w:val="22"/>
        </w:rPr>
        <w:t> </w:t>
      </w:r>
      <w:r>
        <w:rPr>
          <w:sz w:val="22"/>
        </w:rPr>
        <w:t>(HKY)</w:t>
      </w:r>
    </w:p>
    <w:p>
      <w:pPr>
        <w:pStyle w:val="ListParagraph"/>
        <w:numPr>
          <w:ilvl w:val="0"/>
          <w:numId w:val="22"/>
        </w:numPr>
        <w:tabs>
          <w:tab w:pos="692" w:val="left" w:leader="none"/>
          <w:tab w:pos="693" w:val="left" w:leader="none"/>
        </w:tabs>
        <w:spacing w:line="240" w:lineRule="auto" w:before="22" w:after="0"/>
        <w:ind w:left="692" w:right="0" w:hanging="473"/>
        <w:jc w:val="left"/>
        <w:rPr>
          <w:sz w:val="22"/>
        </w:rPr>
      </w:pPr>
      <w:r>
        <w:rPr>
          <w:sz w:val="22"/>
        </w:rPr>
        <w:t>model.  For  DTU  analysis,   19  local  sequences   were   used  and,  as   DTU     </w:t>
      </w:r>
      <w:r>
        <w:rPr>
          <w:spacing w:val="15"/>
          <w:sz w:val="22"/>
        </w:rPr>
        <w:t> </w:t>
      </w:r>
      <w:r>
        <w:rPr>
          <w:sz w:val="22"/>
        </w:rPr>
        <w:t>control,</w:t>
      </w:r>
    </w:p>
    <w:p>
      <w:pPr>
        <w:pStyle w:val="ListParagraph"/>
        <w:numPr>
          <w:ilvl w:val="0"/>
          <w:numId w:val="22"/>
        </w:numPr>
        <w:tabs>
          <w:tab w:pos="692" w:val="left" w:leader="none"/>
          <w:tab w:pos="693" w:val="left" w:leader="none"/>
          <w:tab w:pos="2901" w:val="left" w:leader="none"/>
          <w:tab w:pos="3625" w:val="left" w:leader="none"/>
          <w:tab w:pos="4508" w:val="left" w:leader="none"/>
          <w:tab w:pos="5084" w:val="left" w:leader="none"/>
          <w:tab w:pos="5954" w:val="left" w:leader="none"/>
          <w:tab w:pos="8075" w:val="left" w:leader="none"/>
          <w:tab w:pos="8884" w:val="left" w:leader="none"/>
        </w:tabs>
        <w:spacing w:line="240" w:lineRule="auto" w:before="22" w:after="0"/>
        <w:ind w:left="692" w:right="0" w:hanging="473"/>
        <w:jc w:val="left"/>
        <w:rPr>
          <w:sz w:val="22"/>
        </w:rPr>
      </w:pPr>
      <w:r>
        <w:rPr>
          <w:sz w:val="22"/>
        </w:rPr>
        <w:t>BOL|gb|JQ028863.1</w:t>
        <w:tab/>
        <w:t>(TcI);</w:t>
        <w:tab/>
        <w:t>IGREF</w:t>
        <w:tab/>
        <w:t>544</w:t>
        <w:tab/>
        <w:t>(TcVI),</w:t>
        <w:tab/>
        <w:t>MN|gb|AY367128.1</w:t>
        <w:tab/>
        <w:t>(TcV);</w:t>
        <w:tab/>
        <w:t>CANIII</w:t>
      </w:r>
    </w:p>
    <w:p>
      <w:pPr>
        <w:pStyle w:val="BodyText"/>
        <w:tabs>
          <w:tab w:pos="692" w:val="left" w:leader="none"/>
        </w:tabs>
        <w:spacing w:before="22"/>
        <w:ind w:left="219"/>
      </w:pPr>
      <w:r>
        <w:rPr>
          <w:rFonts w:ascii="Calibri"/>
        </w:rPr>
        <w:t>9</w:t>
        <w:tab/>
      </w:r>
      <w:r>
        <w:rPr/>
        <w:t>|gb|AY367123.1 (TcIV); Tu18 |gb|AY367125.1 (TcII); M5631 |gb|AY367126.1) (TcIII) </w:t>
      </w:r>
      <w:r>
        <w:rPr>
          <w:spacing w:val="55"/>
        </w:rPr>
        <w:t> </w:t>
      </w:r>
      <w:r>
        <w:rPr/>
        <w:t>(Fig.</w:t>
      </w:r>
    </w:p>
    <w:p>
      <w:pPr>
        <w:pStyle w:val="ListParagraph"/>
        <w:numPr>
          <w:ilvl w:val="0"/>
          <w:numId w:val="23"/>
        </w:numPr>
        <w:tabs>
          <w:tab w:pos="693" w:val="left" w:leader="none"/>
        </w:tabs>
        <w:spacing w:line="240" w:lineRule="auto" w:before="22" w:after="0"/>
        <w:ind w:left="106" w:right="0" w:firstLine="0"/>
        <w:jc w:val="both"/>
        <w:rPr>
          <w:sz w:val="22"/>
        </w:rPr>
      </w:pPr>
      <w:r>
        <w:rPr>
          <w:sz w:val="22"/>
        </w:rPr>
        <w:t>1)</w:t>
      </w:r>
      <w:r>
        <w:rPr>
          <w:spacing w:val="-8"/>
          <w:sz w:val="22"/>
        </w:rPr>
        <w:t> </w:t>
      </w:r>
      <w:r>
        <w:rPr>
          <w:sz w:val="22"/>
        </w:rPr>
        <w:t>sequences</w:t>
      </w:r>
      <w:r>
        <w:rPr>
          <w:spacing w:val="-8"/>
          <w:sz w:val="22"/>
        </w:rPr>
        <w:t> </w:t>
      </w:r>
      <w:r>
        <w:rPr>
          <w:sz w:val="22"/>
        </w:rPr>
        <w:t>downloaded</w:t>
      </w:r>
      <w:r>
        <w:rPr>
          <w:spacing w:val="-11"/>
          <w:sz w:val="22"/>
        </w:rPr>
        <w:t> </w:t>
      </w:r>
      <w:r>
        <w:rPr>
          <w:sz w:val="22"/>
        </w:rPr>
        <w:t>from</w:t>
      </w:r>
      <w:r>
        <w:rPr>
          <w:spacing w:val="-10"/>
          <w:sz w:val="22"/>
        </w:rPr>
        <w:t> </w:t>
      </w:r>
      <w:r>
        <w:rPr>
          <w:sz w:val="22"/>
        </w:rPr>
        <w:t>GenBank</w:t>
      </w:r>
      <w:r>
        <w:rPr>
          <w:spacing w:val="-8"/>
          <w:sz w:val="22"/>
        </w:rPr>
        <w:t> </w:t>
      </w:r>
      <w:r>
        <w:rPr>
          <w:sz w:val="22"/>
        </w:rPr>
        <w:t>were</w:t>
      </w:r>
      <w:r>
        <w:rPr>
          <w:spacing w:val="-8"/>
          <w:sz w:val="22"/>
        </w:rPr>
        <w:t> </w:t>
      </w:r>
      <w:r>
        <w:rPr>
          <w:sz w:val="22"/>
        </w:rPr>
        <w:t>used.</w:t>
      </w:r>
      <w:r>
        <w:rPr>
          <w:spacing w:val="46"/>
          <w:sz w:val="22"/>
        </w:rPr>
        <w:t> </w:t>
      </w:r>
      <w:r>
        <w:rPr>
          <w:sz w:val="22"/>
        </w:rPr>
        <w:t>For</w:t>
      </w:r>
      <w:r>
        <w:rPr>
          <w:spacing w:val="-10"/>
          <w:sz w:val="22"/>
        </w:rPr>
        <w:t> </w:t>
      </w:r>
      <w:r>
        <w:rPr>
          <w:sz w:val="22"/>
        </w:rPr>
        <w:t>the</w:t>
      </w:r>
      <w:r>
        <w:rPr>
          <w:spacing w:val="-11"/>
          <w:sz w:val="22"/>
        </w:rPr>
        <w:t> </w:t>
      </w:r>
      <w:r>
        <w:rPr>
          <w:sz w:val="22"/>
        </w:rPr>
        <w:t>second</w:t>
      </w:r>
      <w:r>
        <w:rPr>
          <w:spacing w:val="-11"/>
          <w:sz w:val="22"/>
        </w:rPr>
        <w:t> </w:t>
      </w:r>
      <w:r>
        <w:rPr>
          <w:sz w:val="22"/>
        </w:rPr>
        <w:t>three,</w:t>
      </w:r>
      <w:r>
        <w:rPr>
          <w:spacing w:val="-10"/>
          <w:sz w:val="22"/>
        </w:rPr>
        <w:t> </w:t>
      </w:r>
      <w:r>
        <w:rPr>
          <w:sz w:val="22"/>
        </w:rPr>
        <w:t>for</w:t>
      </w:r>
      <w:r>
        <w:rPr>
          <w:spacing w:val="-10"/>
          <w:sz w:val="22"/>
        </w:rPr>
        <w:t> </w:t>
      </w:r>
      <w:r>
        <w:rPr>
          <w:sz w:val="22"/>
        </w:rPr>
        <w:t>the</w:t>
      </w:r>
      <w:r>
        <w:rPr>
          <w:spacing w:val="-11"/>
          <w:sz w:val="22"/>
        </w:rPr>
        <w:t> </w:t>
      </w:r>
      <w:r>
        <w:rPr>
          <w:sz w:val="22"/>
        </w:rPr>
        <w:t>analysis</w:t>
      </w:r>
    </w:p>
    <w:p>
      <w:pPr>
        <w:pStyle w:val="ListParagraph"/>
        <w:numPr>
          <w:ilvl w:val="0"/>
          <w:numId w:val="23"/>
        </w:numPr>
        <w:tabs>
          <w:tab w:pos="693" w:val="left" w:leader="none"/>
        </w:tabs>
        <w:spacing w:line="259" w:lineRule="auto" w:before="24" w:after="0"/>
        <w:ind w:left="106" w:right="104" w:firstLine="0"/>
        <w:jc w:val="both"/>
        <w:rPr>
          <w:sz w:val="22"/>
        </w:rPr>
      </w:pPr>
      <w:r>
        <w:rPr>
          <w:sz w:val="22"/>
        </w:rPr>
        <w:t>of TcI haplotypes, the same 19 local sequences were  used,  and as haplotype  controls  </w:t>
      </w:r>
      <w:r>
        <w:rPr>
          <w:rFonts w:ascii="Calibri"/>
          <w:sz w:val="22"/>
        </w:rPr>
        <w:t>12    </w:t>
      </w:r>
      <w:r>
        <w:rPr>
          <w:sz w:val="22"/>
        </w:rPr>
        <w:t>USA28IgbIGU179071.1  (TcIa);   Mg11|gb|FJ713379.1|  (TcIb);   X380  C|gb|AM259472.1| </w:t>
      </w:r>
      <w:r>
        <w:rPr>
          <w:rFonts w:ascii="Calibri"/>
          <w:sz w:val="22"/>
        </w:rPr>
        <w:t>13       </w:t>
      </w:r>
      <w:r>
        <w:rPr>
          <w:sz w:val="22"/>
        </w:rPr>
        <w:t>[18,19].   (TcIc);   V195|gb|GQ398820.2|   (TcId);   TALAVERDEIgb|GQ398816.2|   </w:t>
      </w:r>
      <w:r>
        <w:rPr>
          <w:spacing w:val="41"/>
          <w:sz w:val="22"/>
        </w:rPr>
        <w:t> </w:t>
      </w:r>
      <w:r>
        <w:rPr>
          <w:sz w:val="22"/>
        </w:rPr>
        <w:t>(TcIe);</w:t>
      </w:r>
    </w:p>
    <w:p>
      <w:pPr>
        <w:pStyle w:val="ListParagraph"/>
        <w:numPr>
          <w:ilvl w:val="0"/>
          <w:numId w:val="24"/>
        </w:numPr>
        <w:tabs>
          <w:tab w:pos="693" w:val="left" w:leader="none"/>
        </w:tabs>
        <w:spacing w:line="240" w:lineRule="auto" w:before="0" w:after="0"/>
        <w:ind w:left="692" w:right="0" w:hanging="586"/>
        <w:jc w:val="both"/>
        <w:rPr>
          <w:sz w:val="22"/>
        </w:rPr>
      </w:pPr>
      <w:r>
        <w:rPr>
          <w:sz w:val="22"/>
        </w:rPr>
        <w:t>Pan4IgbIGU903132.1 (TcIa+TcId); WTcl7Igb|GU903156.1| (TcIa+ TcIe) sequences  </w:t>
      </w:r>
      <w:r>
        <w:rPr>
          <w:spacing w:val="43"/>
          <w:sz w:val="22"/>
        </w:rPr>
        <w:t> </w:t>
      </w:r>
      <w:r>
        <w:rPr>
          <w:sz w:val="22"/>
        </w:rPr>
        <w:t>were</w:t>
      </w:r>
    </w:p>
    <w:p>
      <w:pPr>
        <w:pStyle w:val="ListParagraph"/>
        <w:numPr>
          <w:ilvl w:val="0"/>
          <w:numId w:val="24"/>
        </w:numPr>
        <w:tabs>
          <w:tab w:pos="693" w:val="left" w:leader="none"/>
        </w:tabs>
        <w:spacing w:line="240" w:lineRule="auto" w:before="24" w:after="0"/>
        <w:ind w:left="692" w:right="0" w:hanging="586"/>
        <w:jc w:val="both"/>
        <w:rPr>
          <w:sz w:val="22"/>
        </w:rPr>
      </w:pPr>
      <w:r>
        <w:rPr>
          <w:sz w:val="22"/>
        </w:rPr>
        <w:t>used. The sequence analyzed for haplotype was performed in the microsatelite </w:t>
      </w:r>
      <w:r>
        <w:rPr>
          <w:spacing w:val="52"/>
          <w:sz w:val="22"/>
        </w:rPr>
        <w:t> </w:t>
      </w:r>
      <w:r>
        <w:rPr>
          <w:sz w:val="22"/>
        </w:rPr>
        <w:t>intergenic</w:t>
      </w:r>
    </w:p>
    <w:p>
      <w:pPr>
        <w:pStyle w:val="ListParagraph"/>
        <w:numPr>
          <w:ilvl w:val="0"/>
          <w:numId w:val="24"/>
        </w:numPr>
        <w:tabs>
          <w:tab w:pos="693" w:val="left" w:leader="none"/>
        </w:tabs>
        <w:spacing w:line="240" w:lineRule="auto" w:before="22" w:after="0"/>
        <w:ind w:left="692" w:right="0" w:hanging="586"/>
        <w:jc w:val="both"/>
        <w:rPr>
          <w:sz w:val="22"/>
        </w:rPr>
      </w:pPr>
      <w:r>
        <w:rPr>
          <w:sz w:val="22"/>
        </w:rPr>
        <w:t>region of spliced-leader (SL) genes</w:t>
      </w:r>
      <w:r>
        <w:rPr>
          <w:spacing w:val="-11"/>
          <w:sz w:val="22"/>
        </w:rPr>
        <w:t> </w:t>
      </w:r>
      <w:r>
        <w:rPr>
          <w:sz w:val="22"/>
        </w:rPr>
        <w:t>[18]</w:t>
      </w:r>
    </w:p>
    <w:p>
      <w:pPr>
        <w:pStyle w:val="BodyText"/>
        <w:spacing w:before="2"/>
        <w:rPr>
          <w:sz w:val="19"/>
        </w:rPr>
      </w:pPr>
    </w:p>
    <w:p>
      <w:pPr>
        <w:pStyle w:val="BodyText"/>
        <w:ind w:left="106"/>
        <w:jc w:val="both"/>
        <w:rPr>
          <w:rFonts w:ascii="Calibri"/>
        </w:rPr>
      </w:pPr>
      <w:r>
        <w:rPr>
          <w:rFonts w:ascii="Calibri"/>
        </w:rPr>
        <w:t>17</w:t>
      </w:r>
    </w:p>
    <w:p>
      <w:pPr>
        <w:pStyle w:val="BodyText"/>
        <w:spacing w:before="7"/>
        <w:rPr>
          <w:rFonts w:ascii="Calibri"/>
          <w:sz w:val="12"/>
        </w:rPr>
      </w:pPr>
    </w:p>
    <w:p>
      <w:pPr>
        <w:pStyle w:val="BodyText"/>
        <w:tabs>
          <w:tab w:pos="692" w:val="left" w:leader="none"/>
        </w:tabs>
        <w:spacing w:before="70"/>
        <w:ind w:left="106"/>
      </w:pPr>
      <w:r>
        <w:rPr>
          <w:rFonts w:ascii="Calibri"/>
        </w:rPr>
        <w:t>18</w:t>
        <w:tab/>
      </w:r>
      <w:r>
        <w:rPr/>
        <w:t>3.0</w:t>
      </w:r>
      <w:r>
        <w:rPr>
          <w:spacing w:val="-1"/>
        </w:rPr>
        <w:t> </w:t>
      </w:r>
      <w:r>
        <w:rPr/>
        <w:t>Results</w:t>
      </w:r>
    </w:p>
    <w:p>
      <w:pPr>
        <w:pStyle w:val="BodyText"/>
        <w:spacing w:before="2"/>
        <w:rPr>
          <w:sz w:val="19"/>
        </w:rPr>
      </w:pPr>
    </w:p>
    <w:p>
      <w:pPr>
        <w:pStyle w:val="BodyText"/>
        <w:spacing w:before="1"/>
        <w:ind w:left="106"/>
        <w:rPr>
          <w:rFonts w:ascii="Calibri"/>
        </w:rPr>
      </w:pPr>
      <w:r>
        <w:rPr>
          <w:rFonts w:ascii="Calibri"/>
        </w:rPr>
        <w:t>19</w:t>
      </w:r>
    </w:p>
    <w:p>
      <w:pPr>
        <w:pStyle w:val="BodyText"/>
        <w:spacing w:before="7"/>
        <w:rPr>
          <w:rFonts w:ascii="Calibri"/>
          <w:sz w:val="12"/>
        </w:rPr>
      </w:pPr>
    </w:p>
    <w:p>
      <w:pPr>
        <w:pStyle w:val="ListParagraph"/>
        <w:numPr>
          <w:ilvl w:val="0"/>
          <w:numId w:val="25"/>
        </w:numPr>
        <w:tabs>
          <w:tab w:pos="692" w:val="left" w:leader="none"/>
          <w:tab w:pos="693" w:val="left" w:leader="none"/>
        </w:tabs>
        <w:spacing w:line="240" w:lineRule="auto" w:before="70" w:after="0"/>
        <w:ind w:left="692" w:right="0" w:hanging="586"/>
        <w:jc w:val="left"/>
        <w:rPr>
          <w:sz w:val="22"/>
        </w:rPr>
      </w:pPr>
      <w:r>
        <w:rPr>
          <w:sz w:val="22"/>
        </w:rPr>
        <w:t>3.1 Triatomine</w:t>
      </w:r>
      <w:r>
        <w:rPr>
          <w:spacing w:val="-4"/>
          <w:sz w:val="22"/>
        </w:rPr>
        <w:t> </w:t>
      </w:r>
      <w:r>
        <w:rPr>
          <w:sz w:val="22"/>
        </w:rPr>
        <w:t>collection</w:t>
      </w:r>
    </w:p>
    <w:p>
      <w:pPr>
        <w:pStyle w:val="BodyText"/>
        <w:spacing w:before="4"/>
        <w:rPr>
          <w:sz w:val="13"/>
        </w:rPr>
      </w:pPr>
    </w:p>
    <w:p>
      <w:pPr>
        <w:pStyle w:val="ListParagraph"/>
        <w:numPr>
          <w:ilvl w:val="0"/>
          <w:numId w:val="25"/>
        </w:numPr>
        <w:tabs>
          <w:tab w:pos="692" w:val="left" w:leader="none"/>
          <w:tab w:pos="693" w:val="left" w:leader="none"/>
        </w:tabs>
        <w:spacing w:line="240" w:lineRule="auto" w:before="70" w:after="0"/>
        <w:ind w:left="692" w:right="0" w:hanging="586"/>
        <w:jc w:val="left"/>
        <w:rPr>
          <w:sz w:val="22"/>
        </w:rPr>
      </w:pPr>
      <w:r>
        <w:rPr>
          <w:sz w:val="22"/>
        </w:rPr>
        <w:t>From</w:t>
      </w:r>
      <w:r>
        <w:rPr>
          <w:spacing w:val="-9"/>
          <w:sz w:val="22"/>
        </w:rPr>
        <w:t> </w:t>
      </w:r>
      <w:r>
        <w:rPr>
          <w:sz w:val="22"/>
        </w:rPr>
        <w:t>the</w:t>
      </w:r>
      <w:r>
        <w:rPr>
          <w:spacing w:val="-10"/>
          <w:sz w:val="22"/>
        </w:rPr>
        <w:t> </w:t>
      </w:r>
      <w:r>
        <w:rPr>
          <w:sz w:val="22"/>
        </w:rPr>
        <w:t>162</w:t>
      </w:r>
      <w:r>
        <w:rPr>
          <w:spacing w:val="-10"/>
          <w:sz w:val="22"/>
        </w:rPr>
        <w:t> </w:t>
      </w:r>
      <w:r>
        <w:rPr>
          <w:sz w:val="22"/>
        </w:rPr>
        <w:t>triatomines</w:t>
      </w:r>
      <w:r>
        <w:rPr>
          <w:spacing w:val="-10"/>
          <w:sz w:val="22"/>
        </w:rPr>
        <w:t> </w:t>
      </w:r>
      <w:r>
        <w:rPr>
          <w:sz w:val="22"/>
        </w:rPr>
        <w:t>collected</w:t>
      </w:r>
      <w:r>
        <w:rPr>
          <w:spacing w:val="-7"/>
          <w:sz w:val="22"/>
        </w:rPr>
        <w:t> </w:t>
      </w:r>
      <w:r>
        <w:rPr>
          <w:sz w:val="22"/>
        </w:rPr>
        <w:t>64</w:t>
      </w:r>
      <w:r>
        <w:rPr>
          <w:spacing w:val="-10"/>
          <w:sz w:val="22"/>
        </w:rPr>
        <w:t> </w:t>
      </w:r>
      <w:r>
        <w:rPr>
          <w:sz w:val="22"/>
        </w:rPr>
        <w:t>(39.5%)</w:t>
      </w:r>
      <w:r>
        <w:rPr>
          <w:spacing w:val="-7"/>
          <w:sz w:val="22"/>
        </w:rPr>
        <w:t> </w:t>
      </w:r>
      <w:r>
        <w:rPr>
          <w:sz w:val="22"/>
        </w:rPr>
        <w:t>were</w:t>
      </w:r>
      <w:r>
        <w:rPr>
          <w:spacing w:val="-8"/>
          <w:sz w:val="22"/>
        </w:rPr>
        <w:t> </w:t>
      </w:r>
      <w:r>
        <w:rPr>
          <w:sz w:val="22"/>
        </w:rPr>
        <w:t>classified</w:t>
      </w:r>
      <w:r>
        <w:rPr>
          <w:spacing w:val="-8"/>
          <w:sz w:val="22"/>
        </w:rPr>
        <w:t> </w:t>
      </w:r>
      <w:r>
        <w:rPr>
          <w:sz w:val="22"/>
        </w:rPr>
        <w:t>as</w:t>
      </w:r>
      <w:r>
        <w:rPr>
          <w:spacing w:val="-10"/>
          <w:sz w:val="22"/>
        </w:rPr>
        <w:t> </w:t>
      </w:r>
      <w:r>
        <w:rPr>
          <w:sz w:val="22"/>
        </w:rPr>
        <w:t>adults</w:t>
      </w:r>
      <w:r>
        <w:rPr>
          <w:spacing w:val="-10"/>
          <w:sz w:val="22"/>
        </w:rPr>
        <w:t> </w:t>
      </w:r>
      <w:r>
        <w:rPr>
          <w:sz w:val="22"/>
        </w:rPr>
        <w:t>and</w:t>
      </w:r>
      <w:r>
        <w:rPr>
          <w:spacing w:val="-10"/>
          <w:sz w:val="22"/>
        </w:rPr>
        <w:t> </w:t>
      </w:r>
      <w:r>
        <w:rPr>
          <w:sz w:val="22"/>
        </w:rPr>
        <w:t>98</w:t>
      </w:r>
      <w:r>
        <w:rPr>
          <w:spacing w:val="-10"/>
          <w:sz w:val="22"/>
        </w:rPr>
        <w:t> </w:t>
      </w:r>
      <w:r>
        <w:rPr>
          <w:sz w:val="22"/>
        </w:rPr>
        <w:t>(60.49%)</w:t>
      </w:r>
      <w:r>
        <w:rPr>
          <w:spacing w:val="-9"/>
          <w:sz w:val="22"/>
        </w:rPr>
        <w:t> </w:t>
      </w:r>
      <w:r>
        <w:rPr>
          <w:sz w:val="22"/>
        </w:rPr>
        <w:t>as</w:t>
      </w:r>
    </w:p>
    <w:p>
      <w:pPr>
        <w:pStyle w:val="ListParagraph"/>
        <w:numPr>
          <w:ilvl w:val="0"/>
          <w:numId w:val="25"/>
        </w:numPr>
        <w:tabs>
          <w:tab w:pos="692" w:val="left" w:leader="none"/>
          <w:tab w:pos="693" w:val="left" w:leader="none"/>
        </w:tabs>
        <w:spacing w:line="240" w:lineRule="auto" w:before="22" w:after="0"/>
        <w:ind w:left="692" w:right="0" w:hanging="586"/>
        <w:jc w:val="left"/>
        <w:rPr>
          <w:sz w:val="22"/>
        </w:rPr>
      </w:pPr>
      <w:r>
        <w:rPr>
          <w:sz w:val="22"/>
        </w:rPr>
        <w:t>nymphs</w:t>
      </w:r>
      <w:r>
        <w:rPr>
          <w:spacing w:val="41"/>
          <w:sz w:val="22"/>
        </w:rPr>
        <w:t> </w:t>
      </w:r>
      <w:r>
        <w:rPr>
          <w:sz w:val="22"/>
        </w:rPr>
        <w:t>(Table</w:t>
      </w:r>
      <w:r>
        <w:rPr>
          <w:spacing w:val="40"/>
          <w:sz w:val="22"/>
        </w:rPr>
        <w:t> </w:t>
      </w:r>
      <w:r>
        <w:rPr>
          <w:sz w:val="22"/>
        </w:rPr>
        <w:t>1).</w:t>
      </w:r>
      <w:r>
        <w:rPr>
          <w:spacing w:val="39"/>
          <w:sz w:val="22"/>
        </w:rPr>
        <w:t> </w:t>
      </w:r>
      <w:r>
        <w:rPr>
          <w:sz w:val="22"/>
        </w:rPr>
        <w:t>Specimens</w:t>
      </w:r>
      <w:r>
        <w:rPr>
          <w:spacing w:val="41"/>
          <w:sz w:val="22"/>
        </w:rPr>
        <w:t> </w:t>
      </w:r>
      <w:r>
        <w:rPr>
          <w:sz w:val="22"/>
        </w:rPr>
        <w:t>were</w:t>
      </w:r>
      <w:r>
        <w:rPr>
          <w:spacing w:val="41"/>
          <w:sz w:val="22"/>
        </w:rPr>
        <w:t> </w:t>
      </w:r>
      <w:r>
        <w:rPr>
          <w:sz w:val="22"/>
        </w:rPr>
        <w:t>collected,</w:t>
      </w:r>
      <w:r>
        <w:rPr>
          <w:spacing w:val="39"/>
          <w:sz w:val="22"/>
        </w:rPr>
        <w:t> </w:t>
      </w:r>
      <w:r>
        <w:rPr>
          <w:sz w:val="22"/>
        </w:rPr>
        <w:t>123</w:t>
      </w:r>
      <w:r>
        <w:rPr>
          <w:spacing w:val="40"/>
          <w:sz w:val="22"/>
        </w:rPr>
        <w:t> </w:t>
      </w:r>
      <w:r>
        <w:rPr>
          <w:sz w:val="22"/>
        </w:rPr>
        <w:t>(75.92%)</w:t>
      </w:r>
      <w:r>
        <w:rPr>
          <w:spacing w:val="39"/>
          <w:sz w:val="22"/>
        </w:rPr>
        <w:t> </w:t>
      </w:r>
      <w:r>
        <w:rPr>
          <w:sz w:val="22"/>
        </w:rPr>
        <w:t>from</w:t>
      </w:r>
      <w:r>
        <w:rPr>
          <w:spacing w:val="41"/>
          <w:sz w:val="22"/>
        </w:rPr>
        <w:t> </w:t>
      </w:r>
      <w:r>
        <w:rPr>
          <w:sz w:val="22"/>
        </w:rPr>
        <w:t>intradomicile</w:t>
      </w:r>
      <w:r>
        <w:rPr>
          <w:spacing w:val="40"/>
          <w:sz w:val="22"/>
        </w:rPr>
        <w:t> </w:t>
      </w:r>
      <w:r>
        <w:rPr>
          <w:sz w:val="22"/>
        </w:rPr>
        <w:t>and</w:t>
      </w:r>
      <w:r>
        <w:rPr>
          <w:spacing w:val="40"/>
          <w:sz w:val="22"/>
        </w:rPr>
        <w:t> </w:t>
      </w:r>
      <w:r>
        <w:rPr>
          <w:sz w:val="22"/>
        </w:rPr>
        <w:t>30</w:t>
      </w:r>
    </w:p>
    <w:p>
      <w:pPr>
        <w:pStyle w:val="ListParagraph"/>
        <w:numPr>
          <w:ilvl w:val="0"/>
          <w:numId w:val="25"/>
        </w:numPr>
        <w:tabs>
          <w:tab w:pos="692" w:val="left" w:leader="none"/>
          <w:tab w:pos="693" w:val="left" w:leader="none"/>
        </w:tabs>
        <w:spacing w:line="240" w:lineRule="auto" w:before="22" w:after="0"/>
        <w:ind w:left="692" w:right="0" w:hanging="586"/>
        <w:jc w:val="left"/>
        <w:rPr>
          <w:sz w:val="22"/>
        </w:rPr>
      </w:pPr>
      <w:r>
        <w:rPr>
          <w:sz w:val="22"/>
        </w:rPr>
        <w:t>(18.51%) from peridomicile; and 9 (8.29%) the origin of the remaining individuals could</w:t>
      </w:r>
      <w:r>
        <w:rPr>
          <w:spacing w:val="16"/>
          <w:sz w:val="22"/>
        </w:rPr>
        <w:t> </w:t>
      </w:r>
      <w:r>
        <w:rPr>
          <w:sz w:val="22"/>
        </w:rPr>
        <w:t>not</w:t>
      </w:r>
    </w:p>
    <w:p>
      <w:pPr>
        <w:pStyle w:val="ListParagraph"/>
        <w:numPr>
          <w:ilvl w:val="0"/>
          <w:numId w:val="25"/>
        </w:numPr>
        <w:tabs>
          <w:tab w:pos="692" w:val="left" w:leader="none"/>
          <w:tab w:pos="693" w:val="left" w:leader="none"/>
        </w:tabs>
        <w:spacing w:line="240" w:lineRule="auto" w:before="22" w:after="0"/>
        <w:ind w:left="692" w:right="0" w:hanging="586"/>
        <w:jc w:val="left"/>
        <w:rPr>
          <w:i/>
          <w:sz w:val="22"/>
        </w:rPr>
      </w:pPr>
      <w:r>
        <w:rPr>
          <w:sz w:val="22"/>
        </w:rPr>
        <w:t>be determined.  Gender and species found in the region were 119 (73.45%) from  </w:t>
      </w:r>
      <w:r>
        <w:rPr>
          <w:spacing w:val="7"/>
          <w:sz w:val="22"/>
        </w:rPr>
        <w:t> </w:t>
      </w:r>
      <w:r>
        <w:rPr>
          <w:i/>
          <w:sz w:val="22"/>
        </w:rPr>
        <w:t>Meccus</w:t>
      </w:r>
    </w:p>
    <w:p>
      <w:pPr>
        <w:pStyle w:val="ListParagraph"/>
        <w:numPr>
          <w:ilvl w:val="0"/>
          <w:numId w:val="25"/>
        </w:numPr>
        <w:tabs>
          <w:tab w:pos="692" w:val="left" w:leader="none"/>
          <w:tab w:pos="693" w:val="left" w:leader="none"/>
        </w:tabs>
        <w:spacing w:line="240" w:lineRule="auto" w:before="22" w:after="0"/>
        <w:ind w:left="692" w:right="0" w:hanging="586"/>
        <w:jc w:val="left"/>
        <w:rPr>
          <w:sz w:val="22"/>
        </w:rPr>
      </w:pPr>
      <w:r>
        <w:rPr>
          <w:i/>
          <w:sz w:val="22"/>
        </w:rPr>
        <w:t>pallidiopennis</w:t>
      </w:r>
      <w:r>
        <w:rPr>
          <w:sz w:val="22"/>
        </w:rPr>
        <w:t>,</w:t>
      </w:r>
      <w:r>
        <w:rPr>
          <w:spacing w:val="34"/>
          <w:sz w:val="22"/>
        </w:rPr>
        <w:t> </w:t>
      </w:r>
      <w:r>
        <w:rPr>
          <w:sz w:val="22"/>
        </w:rPr>
        <w:t>2</w:t>
      </w:r>
      <w:r>
        <w:rPr>
          <w:spacing w:val="32"/>
          <w:sz w:val="22"/>
        </w:rPr>
        <w:t> </w:t>
      </w:r>
      <w:r>
        <w:rPr>
          <w:sz w:val="22"/>
        </w:rPr>
        <w:t>(1.23%)</w:t>
      </w:r>
      <w:r>
        <w:rPr>
          <w:spacing w:val="33"/>
          <w:sz w:val="22"/>
        </w:rPr>
        <w:t> </w:t>
      </w:r>
      <w:r>
        <w:rPr>
          <w:sz w:val="22"/>
        </w:rPr>
        <w:t>from</w:t>
      </w:r>
      <w:r>
        <w:rPr>
          <w:spacing w:val="35"/>
          <w:sz w:val="22"/>
        </w:rPr>
        <w:t> </w:t>
      </w:r>
      <w:r>
        <w:rPr>
          <w:i/>
          <w:sz w:val="22"/>
        </w:rPr>
        <w:t>Triatoma</w:t>
      </w:r>
      <w:r>
        <w:rPr>
          <w:i/>
          <w:spacing w:val="32"/>
          <w:sz w:val="22"/>
        </w:rPr>
        <w:t> </w:t>
      </w:r>
      <w:r>
        <w:rPr>
          <w:i/>
          <w:sz w:val="22"/>
        </w:rPr>
        <w:t>dimidiata</w:t>
      </w:r>
      <w:r>
        <w:rPr>
          <w:i/>
          <w:spacing w:val="35"/>
          <w:sz w:val="22"/>
        </w:rPr>
        <w:t> </w:t>
      </w:r>
      <w:r>
        <w:rPr>
          <w:sz w:val="22"/>
        </w:rPr>
        <w:t>and</w:t>
      </w:r>
      <w:r>
        <w:rPr>
          <w:spacing w:val="32"/>
          <w:sz w:val="22"/>
        </w:rPr>
        <w:t> </w:t>
      </w:r>
      <w:r>
        <w:rPr>
          <w:sz w:val="22"/>
        </w:rPr>
        <w:t>41</w:t>
      </w:r>
      <w:r>
        <w:rPr>
          <w:spacing w:val="31"/>
          <w:sz w:val="22"/>
        </w:rPr>
        <w:t> </w:t>
      </w:r>
      <w:r>
        <w:rPr>
          <w:sz w:val="22"/>
        </w:rPr>
        <w:t>(25.3%)</w:t>
      </w:r>
      <w:r>
        <w:rPr>
          <w:spacing w:val="33"/>
          <w:sz w:val="22"/>
        </w:rPr>
        <w:t> </w:t>
      </w:r>
      <w:r>
        <w:rPr>
          <w:sz w:val="22"/>
        </w:rPr>
        <w:t>species</w:t>
      </w:r>
      <w:r>
        <w:rPr>
          <w:spacing w:val="34"/>
          <w:sz w:val="22"/>
        </w:rPr>
        <w:t> </w:t>
      </w:r>
      <w:r>
        <w:rPr>
          <w:sz w:val="22"/>
        </w:rPr>
        <w:t>could</w:t>
      </w:r>
      <w:r>
        <w:rPr>
          <w:spacing w:val="32"/>
          <w:sz w:val="22"/>
        </w:rPr>
        <w:t> </w:t>
      </w:r>
      <w:r>
        <w:rPr>
          <w:sz w:val="22"/>
        </w:rPr>
        <w:t>not</w:t>
      </w:r>
      <w:r>
        <w:rPr>
          <w:spacing w:val="33"/>
          <w:sz w:val="22"/>
        </w:rPr>
        <w:t> </w:t>
      </w:r>
      <w:r>
        <w:rPr>
          <w:sz w:val="22"/>
        </w:rPr>
        <w:t>be</w:t>
      </w:r>
    </w:p>
    <w:p>
      <w:pPr>
        <w:pStyle w:val="ListParagraph"/>
        <w:numPr>
          <w:ilvl w:val="0"/>
          <w:numId w:val="25"/>
        </w:numPr>
        <w:tabs>
          <w:tab w:pos="692" w:val="left" w:leader="none"/>
          <w:tab w:pos="693" w:val="left" w:leader="none"/>
        </w:tabs>
        <w:spacing w:line="240" w:lineRule="auto" w:before="24" w:after="0"/>
        <w:ind w:left="692" w:right="0" w:hanging="586"/>
        <w:jc w:val="left"/>
        <w:rPr>
          <w:sz w:val="22"/>
        </w:rPr>
      </w:pPr>
      <w:r>
        <w:rPr>
          <w:sz w:val="22"/>
        </w:rPr>
        <w:t>determined because the specimens were in nymph stage I or II and could not be</w:t>
      </w:r>
      <w:r>
        <w:rPr>
          <w:spacing w:val="-28"/>
          <w:sz w:val="22"/>
        </w:rPr>
        <w:t> </w:t>
      </w:r>
      <w:r>
        <w:rPr>
          <w:sz w:val="22"/>
        </w:rPr>
        <w:t>classified.</w:t>
      </w:r>
    </w:p>
    <w:p>
      <w:pPr>
        <w:pStyle w:val="ListParagraph"/>
        <w:numPr>
          <w:ilvl w:val="0"/>
          <w:numId w:val="25"/>
        </w:numPr>
        <w:tabs>
          <w:tab w:pos="692" w:val="left" w:leader="none"/>
          <w:tab w:pos="693" w:val="left" w:leader="none"/>
        </w:tabs>
        <w:spacing w:line="240" w:lineRule="auto" w:before="22" w:after="0"/>
        <w:ind w:left="692" w:right="0" w:hanging="586"/>
        <w:jc w:val="left"/>
        <w:rPr>
          <w:sz w:val="22"/>
        </w:rPr>
      </w:pPr>
      <w:r>
        <w:rPr>
          <w:sz w:val="22"/>
        </w:rPr>
        <w:t>Most of these nymphs could probably be </w:t>
      </w:r>
      <w:r>
        <w:rPr>
          <w:i/>
          <w:sz w:val="22"/>
        </w:rPr>
        <w:t>Meccus pallidipenis </w:t>
      </w:r>
      <w:r>
        <w:rPr>
          <w:sz w:val="22"/>
        </w:rPr>
        <w:t>considering the  </w:t>
      </w:r>
      <w:r>
        <w:rPr>
          <w:spacing w:val="59"/>
          <w:sz w:val="22"/>
        </w:rPr>
        <w:t> </w:t>
      </w:r>
      <w:r>
        <w:rPr>
          <w:sz w:val="22"/>
        </w:rPr>
        <w:t>proportions</w:t>
      </w:r>
    </w:p>
    <w:p>
      <w:pPr>
        <w:pStyle w:val="ListParagraph"/>
        <w:numPr>
          <w:ilvl w:val="0"/>
          <w:numId w:val="25"/>
        </w:numPr>
        <w:tabs>
          <w:tab w:pos="692" w:val="left" w:leader="none"/>
          <w:tab w:pos="693" w:val="left" w:leader="none"/>
        </w:tabs>
        <w:spacing w:line="240" w:lineRule="auto" w:before="22" w:after="0"/>
        <w:ind w:left="692" w:right="0" w:hanging="586"/>
        <w:jc w:val="left"/>
        <w:rPr>
          <w:sz w:val="22"/>
        </w:rPr>
      </w:pPr>
      <w:r>
        <w:rPr>
          <w:sz w:val="22"/>
        </w:rPr>
        <w:t>seen  in  the  whole  collection,  however  no  further  identification  tests  were </w:t>
      </w:r>
      <w:r>
        <w:rPr>
          <w:spacing w:val="6"/>
          <w:sz w:val="22"/>
        </w:rPr>
        <w:t> </w:t>
      </w:r>
      <w:r>
        <w:rPr>
          <w:sz w:val="22"/>
        </w:rPr>
        <w:t>conducted.</w:t>
      </w:r>
    </w:p>
    <w:p>
      <w:pPr>
        <w:pStyle w:val="ListParagraph"/>
        <w:numPr>
          <w:ilvl w:val="0"/>
          <w:numId w:val="25"/>
        </w:numPr>
        <w:tabs>
          <w:tab w:pos="692" w:val="left" w:leader="none"/>
          <w:tab w:pos="693" w:val="left" w:leader="none"/>
        </w:tabs>
        <w:spacing w:line="240" w:lineRule="auto" w:before="22" w:after="0"/>
        <w:ind w:left="692" w:right="0" w:hanging="586"/>
        <w:jc w:val="left"/>
        <w:rPr>
          <w:sz w:val="22"/>
        </w:rPr>
      </w:pPr>
      <w:r>
        <w:rPr>
          <w:i/>
          <w:sz w:val="22"/>
        </w:rPr>
        <w:t>Triatoma</w:t>
      </w:r>
      <w:r>
        <w:rPr>
          <w:i/>
          <w:spacing w:val="28"/>
          <w:sz w:val="22"/>
        </w:rPr>
        <w:t> </w:t>
      </w:r>
      <w:r>
        <w:rPr>
          <w:i/>
          <w:sz w:val="22"/>
        </w:rPr>
        <w:t>dimidiata</w:t>
      </w:r>
      <w:r>
        <w:rPr>
          <w:i/>
          <w:spacing w:val="28"/>
          <w:sz w:val="22"/>
        </w:rPr>
        <w:t> </w:t>
      </w:r>
      <w:r>
        <w:rPr>
          <w:sz w:val="22"/>
        </w:rPr>
        <w:t>was</w:t>
      </w:r>
      <w:r>
        <w:rPr>
          <w:spacing w:val="29"/>
          <w:sz w:val="22"/>
        </w:rPr>
        <w:t> </w:t>
      </w:r>
      <w:r>
        <w:rPr>
          <w:sz w:val="22"/>
        </w:rPr>
        <w:t>collected</w:t>
      </w:r>
      <w:r>
        <w:rPr>
          <w:spacing w:val="30"/>
          <w:sz w:val="22"/>
        </w:rPr>
        <w:t> </w:t>
      </w:r>
      <w:r>
        <w:rPr>
          <w:sz w:val="22"/>
        </w:rPr>
        <w:t>in</w:t>
      </w:r>
      <w:r>
        <w:rPr>
          <w:spacing w:val="27"/>
          <w:sz w:val="22"/>
        </w:rPr>
        <w:t> </w:t>
      </w:r>
      <w:r>
        <w:rPr>
          <w:sz w:val="22"/>
        </w:rPr>
        <w:t>the</w:t>
      </w:r>
      <w:r>
        <w:rPr>
          <w:spacing w:val="27"/>
          <w:sz w:val="22"/>
        </w:rPr>
        <w:t> </w:t>
      </w:r>
      <w:r>
        <w:rPr>
          <w:sz w:val="22"/>
        </w:rPr>
        <w:t>municipality</w:t>
      </w:r>
      <w:r>
        <w:rPr>
          <w:spacing w:val="27"/>
          <w:sz w:val="22"/>
        </w:rPr>
        <w:t> </w:t>
      </w:r>
      <w:r>
        <w:rPr>
          <w:sz w:val="22"/>
        </w:rPr>
        <w:t>of</w:t>
      </w:r>
      <w:r>
        <w:rPr>
          <w:spacing w:val="30"/>
          <w:sz w:val="22"/>
        </w:rPr>
        <w:t> </w:t>
      </w:r>
      <w:r>
        <w:rPr>
          <w:sz w:val="22"/>
        </w:rPr>
        <w:t>Zacazonapan</w:t>
      </w:r>
      <w:r>
        <w:rPr>
          <w:spacing w:val="29"/>
          <w:sz w:val="22"/>
        </w:rPr>
        <w:t> </w:t>
      </w:r>
      <w:r>
        <w:rPr>
          <w:sz w:val="22"/>
        </w:rPr>
        <w:t>where</w:t>
      </w:r>
      <w:r>
        <w:rPr>
          <w:spacing w:val="29"/>
          <w:sz w:val="22"/>
        </w:rPr>
        <w:t> </w:t>
      </w:r>
      <w:r>
        <w:rPr>
          <w:sz w:val="22"/>
        </w:rPr>
        <w:t>no</w:t>
      </w:r>
      <w:r>
        <w:rPr>
          <w:spacing w:val="27"/>
          <w:sz w:val="22"/>
        </w:rPr>
        <w:t> </w:t>
      </w:r>
      <w:r>
        <w:rPr>
          <w:sz w:val="22"/>
        </w:rPr>
        <w:t>previous</w:t>
      </w:r>
    </w:p>
    <w:p>
      <w:pPr>
        <w:pStyle w:val="ListParagraph"/>
        <w:numPr>
          <w:ilvl w:val="0"/>
          <w:numId w:val="25"/>
        </w:numPr>
        <w:tabs>
          <w:tab w:pos="692" w:val="left" w:leader="none"/>
          <w:tab w:pos="693" w:val="left" w:leader="none"/>
        </w:tabs>
        <w:spacing w:line="240" w:lineRule="auto" w:before="24" w:after="0"/>
        <w:ind w:left="692" w:right="0" w:hanging="586"/>
        <w:jc w:val="left"/>
        <w:rPr>
          <w:sz w:val="22"/>
        </w:rPr>
      </w:pPr>
      <w:r>
        <w:rPr>
          <w:sz w:val="22"/>
        </w:rPr>
        <w:t>reports of this species had been made</w:t>
      </w:r>
      <w:r>
        <w:rPr>
          <w:spacing w:val="-10"/>
          <w:sz w:val="22"/>
        </w:rPr>
        <w:t> </w:t>
      </w:r>
      <w:r>
        <w:rPr>
          <w:sz w:val="22"/>
        </w:rPr>
        <w:t>before.</w:t>
      </w:r>
    </w:p>
    <w:p>
      <w:pPr>
        <w:pStyle w:val="BodyText"/>
        <w:spacing w:before="2"/>
        <w:rPr>
          <w:sz w:val="19"/>
        </w:rPr>
      </w:pPr>
    </w:p>
    <w:p>
      <w:pPr>
        <w:pStyle w:val="BodyText"/>
        <w:ind w:left="106"/>
        <w:rPr>
          <w:rFonts w:ascii="Calibri"/>
        </w:rPr>
      </w:pPr>
      <w:r>
        <w:rPr>
          <w:rFonts w:ascii="Calibri"/>
        </w:rPr>
        <w:t>31</w:t>
      </w:r>
    </w:p>
    <w:p>
      <w:pPr>
        <w:pStyle w:val="BodyText"/>
        <w:spacing w:before="3"/>
        <w:rPr>
          <w:rFonts w:ascii="Calibri"/>
          <w:sz w:val="18"/>
        </w:rPr>
      </w:pPr>
    </w:p>
    <w:p>
      <w:pPr>
        <w:pStyle w:val="BodyText"/>
        <w:ind w:left="106"/>
        <w:rPr>
          <w:rFonts w:ascii="Calibri"/>
        </w:rPr>
      </w:pPr>
      <w:r>
        <w:rPr>
          <w:rFonts w:ascii="Calibri"/>
        </w:rPr>
        <w:t>32</w:t>
      </w:r>
    </w:p>
    <w:p>
      <w:pPr>
        <w:pStyle w:val="BodyText"/>
        <w:spacing w:before="1"/>
        <w:rPr>
          <w:rFonts w:ascii="Calibri"/>
          <w:sz w:val="18"/>
        </w:rPr>
      </w:pPr>
    </w:p>
    <w:p>
      <w:pPr>
        <w:pStyle w:val="BodyText"/>
        <w:ind w:left="106"/>
        <w:rPr>
          <w:rFonts w:ascii="Calibri"/>
        </w:rPr>
      </w:pPr>
      <w:r>
        <w:rPr>
          <w:rFonts w:ascii="Calibri"/>
        </w:rPr>
        <w:t>33</w:t>
      </w:r>
    </w:p>
    <w:p>
      <w:pPr>
        <w:pStyle w:val="BodyText"/>
        <w:spacing w:before="3"/>
        <w:rPr>
          <w:rFonts w:ascii="Calibri"/>
          <w:sz w:val="18"/>
        </w:rPr>
      </w:pPr>
    </w:p>
    <w:p>
      <w:pPr>
        <w:pStyle w:val="BodyText"/>
        <w:ind w:left="106"/>
        <w:rPr>
          <w:rFonts w:ascii="Calibri"/>
        </w:rPr>
      </w:pPr>
      <w:r>
        <w:rPr>
          <w:rFonts w:ascii="Calibri"/>
        </w:rPr>
        <w:t>34</w:t>
      </w:r>
    </w:p>
    <w:p>
      <w:pPr>
        <w:spacing w:after="0"/>
        <w:rPr>
          <w:rFonts w:ascii="Calibri"/>
        </w:rPr>
        <w:sectPr>
          <w:pgSz w:w="12240" w:h="15840"/>
          <w:pgMar w:header="0" w:footer="1656" w:top="1500" w:bottom="1840" w:left="1180" w:right="1420"/>
        </w:sectPr>
      </w:pPr>
    </w:p>
    <w:p>
      <w:pPr>
        <w:pStyle w:val="BodyText"/>
        <w:spacing w:before="9"/>
        <w:rPr>
          <w:rFonts w:ascii="Calibri"/>
          <w:sz w:val="25"/>
        </w:rPr>
      </w:pPr>
    </w:p>
    <w:tbl>
      <w:tblPr>
        <w:tblW w:w="0" w:type="auto"/>
        <w:jc w:val="left"/>
        <w:tblInd w:w="1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40"/>
        <w:gridCol w:w="1465"/>
        <w:gridCol w:w="918"/>
        <w:gridCol w:w="1148"/>
      </w:tblGrid>
      <w:tr>
        <w:trPr>
          <w:trHeight w:val="334" w:hRule="exact"/>
        </w:trPr>
        <w:tc>
          <w:tcPr>
            <w:tcW w:w="3140" w:type="dxa"/>
            <w:tcBorders>
              <w:left w:val="nil"/>
              <w:right w:val="nil"/>
            </w:tcBorders>
          </w:tcPr>
          <w:p>
            <w:pPr>
              <w:pStyle w:val="TableParagraph"/>
              <w:spacing w:line="248" w:lineRule="exact" w:before="0"/>
              <w:ind w:left="101" w:right="86"/>
              <w:jc w:val="center"/>
              <w:rPr>
                <w:b/>
                <w:sz w:val="22"/>
              </w:rPr>
            </w:pPr>
            <w:r>
              <w:rPr>
                <w:b/>
                <w:sz w:val="22"/>
              </w:rPr>
              <w:t>Municipality</w:t>
            </w:r>
          </w:p>
        </w:tc>
        <w:tc>
          <w:tcPr>
            <w:tcW w:w="1465" w:type="dxa"/>
            <w:tcBorders>
              <w:left w:val="nil"/>
              <w:right w:val="nil"/>
            </w:tcBorders>
          </w:tcPr>
          <w:p>
            <w:pPr>
              <w:pStyle w:val="TableParagraph"/>
              <w:spacing w:line="248" w:lineRule="exact" w:before="0"/>
              <w:ind w:left="88" w:right="88"/>
              <w:jc w:val="center"/>
              <w:rPr>
                <w:b/>
                <w:sz w:val="22"/>
              </w:rPr>
            </w:pPr>
            <w:r>
              <w:rPr>
                <w:b/>
                <w:sz w:val="22"/>
              </w:rPr>
              <w:t>Triatomines</w:t>
            </w:r>
          </w:p>
        </w:tc>
        <w:tc>
          <w:tcPr>
            <w:tcW w:w="918" w:type="dxa"/>
            <w:tcBorders>
              <w:left w:val="nil"/>
              <w:right w:val="nil"/>
            </w:tcBorders>
          </w:tcPr>
          <w:p>
            <w:pPr>
              <w:pStyle w:val="TableParagraph"/>
              <w:spacing w:line="248" w:lineRule="exact" w:before="0"/>
              <w:ind w:left="87" w:right="105"/>
              <w:jc w:val="center"/>
              <w:rPr>
                <w:b/>
                <w:sz w:val="22"/>
              </w:rPr>
            </w:pPr>
            <w:r>
              <w:rPr>
                <w:b/>
                <w:sz w:val="22"/>
              </w:rPr>
              <w:t>Adults</w:t>
            </w:r>
          </w:p>
        </w:tc>
        <w:tc>
          <w:tcPr>
            <w:tcW w:w="1148" w:type="dxa"/>
            <w:tcBorders>
              <w:left w:val="nil"/>
              <w:right w:val="nil"/>
            </w:tcBorders>
          </w:tcPr>
          <w:p>
            <w:pPr>
              <w:pStyle w:val="TableParagraph"/>
              <w:spacing w:line="248" w:lineRule="exact" w:before="0"/>
              <w:ind w:left="107" w:right="131"/>
              <w:jc w:val="center"/>
              <w:rPr>
                <w:b/>
                <w:sz w:val="22"/>
              </w:rPr>
            </w:pPr>
            <w:r>
              <w:rPr>
                <w:b/>
                <w:sz w:val="22"/>
              </w:rPr>
              <w:t>Nymphs</w:t>
            </w:r>
          </w:p>
        </w:tc>
      </w:tr>
      <w:tr>
        <w:trPr>
          <w:trHeight w:val="290" w:hRule="exact"/>
        </w:trPr>
        <w:tc>
          <w:tcPr>
            <w:tcW w:w="3140" w:type="dxa"/>
            <w:tcBorders>
              <w:left w:val="nil"/>
              <w:bottom w:val="nil"/>
              <w:right w:val="nil"/>
            </w:tcBorders>
          </w:tcPr>
          <w:p>
            <w:pPr>
              <w:pStyle w:val="TableParagraph"/>
              <w:spacing w:line="251" w:lineRule="exact" w:before="0"/>
              <w:ind w:left="101" w:right="87"/>
              <w:jc w:val="center"/>
              <w:rPr>
                <w:sz w:val="22"/>
              </w:rPr>
            </w:pPr>
            <w:r>
              <w:rPr>
                <w:sz w:val="22"/>
              </w:rPr>
              <w:t>Luvianos</w:t>
            </w:r>
          </w:p>
        </w:tc>
        <w:tc>
          <w:tcPr>
            <w:tcW w:w="1465" w:type="dxa"/>
            <w:tcBorders>
              <w:left w:val="nil"/>
              <w:bottom w:val="nil"/>
              <w:right w:val="nil"/>
            </w:tcBorders>
          </w:tcPr>
          <w:p>
            <w:pPr>
              <w:pStyle w:val="TableParagraph"/>
              <w:spacing w:line="251" w:lineRule="exact" w:before="0"/>
              <w:ind w:right="2"/>
              <w:jc w:val="center"/>
              <w:rPr>
                <w:sz w:val="22"/>
              </w:rPr>
            </w:pPr>
            <w:r>
              <w:rPr>
                <w:w w:val="100"/>
                <w:sz w:val="22"/>
              </w:rPr>
              <w:t>7</w:t>
            </w:r>
          </w:p>
        </w:tc>
        <w:tc>
          <w:tcPr>
            <w:tcW w:w="918" w:type="dxa"/>
            <w:tcBorders>
              <w:left w:val="nil"/>
              <w:bottom w:val="nil"/>
              <w:right w:val="nil"/>
            </w:tcBorders>
          </w:tcPr>
          <w:p>
            <w:pPr>
              <w:pStyle w:val="TableParagraph"/>
              <w:spacing w:line="251" w:lineRule="exact" w:before="0"/>
              <w:ind w:right="17"/>
              <w:jc w:val="center"/>
              <w:rPr>
                <w:sz w:val="22"/>
              </w:rPr>
            </w:pPr>
            <w:r>
              <w:rPr>
                <w:w w:val="100"/>
                <w:sz w:val="22"/>
              </w:rPr>
              <w:t>5</w:t>
            </w:r>
          </w:p>
        </w:tc>
        <w:tc>
          <w:tcPr>
            <w:tcW w:w="1148" w:type="dxa"/>
            <w:tcBorders>
              <w:left w:val="nil"/>
              <w:bottom w:val="nil"/>
              <w:right w:val="nil"/>
            </w:tcBorders>
          </w:tcPr>
          <w:p>
            <w:pPr>
              <w:pStyle w:val="TableParagraph"/>
              <w:spacing w:line="251" w:lineRule="exact" w:before="0"/>
              <w:ind w:right="19"/>
              <w:jc w:val="center"/>
              <w:rPr>
                <w:sz w:val="22"/>
              </w:rPr>
            </w:pPr>
            <w:r>
              <w:rPr>
                <w:w w:val="100"/>
                <w:sz w:val="22"/>
              </w:rPr>
              <w:t>2</w:t>
            </w:r>
          </w:p>
        </w:tc>
      </w:tr>
      <w:tr>
        <w:trPr>
          <w:trHeight w:val="360" w:hRule="exact"/>
        </w:trPr>
        <w:tc>
          <w:tcPr>
            <w:tcW w:w="3140" w:type="dxa"/>
            <w:tcBorders>
              <w:top w:val="nil"/>
              <w:left w:val="nil"/>
              <w:bottom w:val="nil"/>
              <w:right w:val="nil"/>
            </w:tcBorders>
          </w:tcPr>
          <w:p>
            <w:pPr>
              <w:pStyle w:val="TableParagraph"/>
              <w:spacing w:before="12"/>
              <w:ind w:left="101" w:right="87"/>
              <w:jc w:val="center"/>
              <w:rPr>
                <w:sz w:val="22"/>
              </w:rPr>
            </w:pPr>
            <w:r>
              <w:rPr>
                <w:sz w:val="22"/>
              </w:rPr>
              <w:t>Malinalco</w:t>
            </w:r>
          </w:p>
        </w:tc>
        <w:tc>
          <w:tcPr>
            <w:tcW w:w="1465" w:type="dxa"/>
            <w:tcBorders>
              <w:top w:val="nil"/>
              <w:left w:val="nil"/>
              <w:bottom w:val="nil"/>
              <w:right w:val="nil"/>
            </w:tcBorders>
          </w:tcPr>
          <w:p>
            <w:pPr>
              <w:pStyle w:val="TableParagraph"/>
              <w:spacing w:before="12"/>
              <w:ind w:left="86" w:right="88"/>
              <w:jc w:val="center"/>
              <w:rPr>
                <w:sz w:val="22"/>
              </w:rPr>
            </w:pPr>
            <w:r>
              <w:rPr>
                <w:sz w:val="22"/>
              </w:rPr>
              <w:t>106</w:t>
            </w:r>
          </w:p>
        </w:tc>
        <w:tc>
          <w:tcPr>
            <w:tcW w:w="918" w:type="dxa"/>
            <w:tcBorders>
              <w:top w:val="nil"/>
              <w:left w:val="nil"/>
              <w:bottom w:val="nil"/>
              <w:right w:val="nil"/>
            </w:tcBorders>
          </w:tcPr>
          <w:p>
            <w:pPr>
              <w:pStyle w:val="TableParagraph"/>
              <w:spacing w:before="12"/>
              <w:ind w:left="85" w:right="105"/>
              <w:jc w:val="center"/>
              <w:rPr>
                <w:sz w:val="22"/>
              </w:rPr>
            </w:pPr>
            <w:r>
              <w:rPr>
                <w:sz w:val="22"/>
              </w:rPr>
              <w:t>43</w:t>
            </w:r>
          </w:p>
        </w:tc>
        <w:tc>
          <w:tcPr>
            <w:tcW w:w="1148" w:type="dxa"/>
            <w:tcBorders>
              <w:top w:val="nil"/>
              <w:left w:val="nil"/>
              <w:bottom w:val="nil"/>
              <w:right w:val="nil"/>
            </w:tcBorders>
          </w:tcPr>
          <w:p>
            <w:pPr>
              <w:pStyle w:val="TableParagraph"/>
              <w:spacing w:before="12"/>
              <w:ind w:left="107" w:right="129"/>
              <w:jc w:val="center"/>
              <w:rPr>
                <w:sz w:val="22"/>
              </w:rPr>
            </w:pPr>
            <w:r>
              <w:rPr>
                <w:sz w:val="22"/>
              </w:rPr>
              <w:t>63</w:t>
            </w:r>
          </w:p>
        </w:tc>
      </w:tr>
      <w:tr>
        <w:trPr>
          <w:trHeight w:val="409" w:hRule="exact"/>
        </w:trPr>
        <w:tc>
          <w:tcPr>
            <w:tcW w:w="3140" w:type="dxa"/>
            <w:tcBorders>
              <w:top w:val="nil"/>
              <w:left w:val="nil"/>
              <w:bottom w:val="nil"/>
              <w:right w:val="nil"/>
            </w:tcBorders>
          </w:tcPr>
          <w:p>
            <w:pPr>
              <w:pStyle w:val="TableParagraph"/>
              <w:spacing w:before="72"/>
              <w:ind w:left="101" w:right="84"/>
              <w:jc w:val="center"/>
              <w:rPr>
                <w:sz w:val="22"/>
              </w:rPr>
            </w:pPr>
            <w:r>
              <w:rPr>
                <w:sz w:val="22"/>
              </w:rPr>
              <w:t>Ocuilan</w:t>
            </w:r>
          </w:p>
        </w:tc>
        <w:tc>
          <w:tcPr>
            <w:tcW w:w="1465" w:type="dxa"/>
            <w:tcBorders>
              <w:top w:val="nil"/>
              <w:left w:val="nil"/>
              <w:bottom w:val="nil"/>
              <w:right w:val="nil"/>
            </w:tcBorders>
          </w:tcPr>
          <w:p>
            <w:pPr>
              <w:pStyle w:val="TableParagraph"/>
              <w:spacing w:before="72"/>
              <w:ind w:right="2"/>
              <w:jc w:val="center"/>
              <w:rPr>
                <w:sz w:val="22"/>
              </w:rPr>
            </w:pPr>
            <w:r>
              <w:rPr>
                <w:w w:val="100"/>
                <w:sz w:val="22"/>
              </w:rPr>
              <w:t>3</w:t>
            </w:r>
          </w:p>
        </w:tc>
        <w:tc>
          <w:tcPr>
            <w:tcW w:w="918" w:type="dxa"/>
            <w:tcBorders>
              <w:top w:val="nil"/>
              <w:left w:val="nil"/>
              <w:bottom w:val="nil"/>
              <w:right w:val="nil"/>
            </w:tcBorders>
          </w:tcPr>
          <w:p>
            <w:pPr>
              <w:pStyle w:val="TableParagraph"/>
              <w:spacing w:before="72"/>
              <w:ind w:right="17"/>
              <w:jc w:val="center"/>
              <w:rPr>
                <w:sz w:val="22"/>
              </w:rPr>
            </w:pPr>
            <w:r>
              <w:rPr>
                <w:w w:val="100"/>
                <w:sz w:val="22"/>
              </w:rPr>
              <w:t>0</w:t>
            </w:r>
          </w:p>
        </w:tc>
        <w:tc>
          <w:tcPr>
            <w:tcW w:w="1148" w:type="dxa"/>
            <w:tcBorders>
              <w:top w:val="nil"/>
              <w:left w:val="nil"/>
              <w:bottom w:val="nil"/>
              <w:right w:val="nil"/>
            </w:tcBorders>
          </w:tcPr>
          <w:p>
            <w:pPr>
              <w:pStyle w:val="TableParagraph"/>
              <w:spacing w:before="72"/>
              <w:ind w:right="19"/>
              <w:jc w:val="center"/>
              <w:rPr>
                <w:sz w:val="22"/>
              </w:rPr>
            </w:pPr>
            <w:r>
              <w:rPr>
                <w:w w:val="100"/>
                <w:sz w:val="22"/>
              </w:rPr>
              <w:t>3</w:t>
            </w:r>
          </w:p>
        </w:tc>
      </w:tr>
      <w:tr>
        <w:trPr>
          <w:trHeight w:val="388" w:hRule="exact"/>
        </w:trPr>
        <w:tc>
          <w:tcPr>
            <w:tcW w:w="3140" w:type="dxa"/>
            <w:tcBorders>
              <w:top w:val="nil"/>
              <w:left w:val="nil"/>
              <w:bottom w:val="nil"/>
              <w:right w:val="nil"/>
            </w:tcBorders>
          </w:tcPr>
          <w:p>
            <w:pPr>
              <w:pStyle w:val="TableParagraph"/>
              <w:spacing w:before="61"/>
              <w:ind w:left="101" w:right="86"/>
              <w:jc w:val="center"/>
              <w:rPr>
                <w:sz w:val="22"/>
              </w:rPr>
            </w:pPr>
            <w:r>
              <w:rPr>
                <w:sz w:val="22"/>
              </w:rPr>
              <w:t>Otzoloapan</w:t>
            </w:r>
          </w:p>
        </w:tc>
        <w:tc>
          <w:tcPr>
            <w:tcW w:w="1465" w:type="dxa"/>
            <w:tcBorders>
              <w:top w:val="nil"/>
              <w:left w:val="nil"/>
              <w:bottom w:val="nil"/>
              <w:right w:val="nil"/>
            </w:tcBorders>
          </w:tcPr>
          <w:p>
            <w:pPr>
              <w:pStyle w:val="TableParagraph"/>
              <w:spacing w:before="61"/>
              <w:ind w:right="2"/>
              <w:jc w:val="center"/>
              <w:rPr>
                <w:sz w:val="22"/>
              </w:rPr>
            </w:pPr>
            <w:r>
              <w:rPr>
                <w:w w:val="100"/>
                <w:sz w:val="22"/>
              </w:rPr>
              <w:t>1</w:t>
            </w:r>
          </w:p>
        </w:tc>
        <w:tc>
          <w:tcPr>
            <w:tcW w:w="918" w:type="dxa"/>
            <w:tcBorders>
              <w:top w:val="nil"/>
              <w:left w:val="nil"/>
              <w:bottom w:val="nil"/>
              <w:right w:val="nil"/>
            </w:tcBorders>
          </w:tcPr>
          <w:p>
            <w:pPr>
              <w:pStyle w:val="TableParagraph"/>
              <w:spacing w:before="61"/>
              <w:ind w:right="17"/>
              <w:jc w:val="center"/>
              <w:rPr>
                <w:sz w:val="22"/>
              </w:rPr>
            </w:pPr>
            <w:r>
              <w:rPr>
                <w:w w:val="100"/>
                <w:sz w:val="22"/>
              </w:rPr>
              <w:t>1</w:t>
            </w:r>
          </w:p>
        </w:tc>
        <w:tc>
          <w:tcPr>
            <w:tcW w:w="1148" w:type="dxa"/>
            <w:tcBorders>
              <w:top w:val="nil"/>
              <w:left w:val="nil"/>
              <w:bottom w:val="nil"/>
              <w:right w:val="nil"/>
            </w:tcBorders>
          </w:tcPr>
          <w:p>
            <w:pPr>
              <w:pStyle w:val="TableParagraph"/>
              <w:spacing w:before="61"/>
              <w:ind w:right="19"/>
              <w:jc w:val="center"/>
              <w:rPr>
                <w:sz w:val="22"/>
              </w:rPr>
            </w:pPr>
            <w:r>
              <w:rPr>
                <w:w w:val="100"/>
                <w:sz w:val="22"/>
              </w:rPr>
              <w:t>0</w:t>
            </w:r>
          </w:p>
        </w:tc>
      </w:tr>
      <w:tr>
        <w:trPr>
          <w:trHeight w:val="314" w:hRule="exact"/>
        </w:trPr>
        <w:tc>
          <w:tcPr>
            <w:tcW w:w="3140" w:type="dxa"/>
            <w:tcBorders>
              <w:top w:val="nil"/>
              <w:left w:val="nil"/>
              <w:bottom w:val="nil"/>
              <w:right w:val="nil"/>
            </w:tcBorders>
          </w:tcPr>
          <w:p>
            <w:pPr>
              <w:pStyle w:val="TableParagraph"/>
              <w:spacing w:before="50"/>
              <w:ind w:left="101" w:right="87"/>
              <w:jc w:val="center"/>
              <w:rPr>
                <w:sz w:val="22"/>
              </w:rPr>
            </w:pPr>
            <w:r>
              <w:rPr>
                <w:sz w:val="22"/>
              </w:rPr>
              <w:t>Santo Tomas  de los plátanos</w:t>
            </w:r>
          </w:p>
        </w:tc>
        <w:tc>
          <w:tcPr>
            <w:tcW w:w="1465" w:type="dxa"/>
            <w:tcBorders>
              <w:top w:val="nil"/>
              <w:left w:val="nil"/>
              <w:bottom w:val="nil"/>
              <w:right w:val="nil"/>
            </w:tcBorders>
          </w:tcPr>
          <w:p>
            <w:pPr>
              <w:pStyle w:val="TableParagraph"/>
              <w:spacing w:before="50"/>
              <w:ind w:left="87" w:right="88"/>
              <w:jc w:val="center"/>
              <w:rPr>
                <w:sz w:val="22"/>
              </w:rPr>
            </w:pPr>
            <w:r>
              <w:rPr>
                <w:sz w:val="22"/>
              </w:rPr>
              <w:t>10</w:t>
            </w:r>
          </w:p>
        </w:tc>
        <w:tc>
          <w:tcPr>
            <w:tcW w:w="918" w:type="dxa"/>
            <w:tcBorders>
              <w:top w:val="nil"/>
              <w:left w:val="nil"/>
              <w:bottom w:val="nil"/>
              <w:right w:val="nil"/>
            </w:tcBorders>
          </w:tcPr>
          <w:p>
            <w:pPr>
              <w:pStyle w:val="TableParagraph"/>
              <w:spacing w:before="50"/>
              <w:ind w:right="17"/>
              <w:jc w:val="center"/>
              <w:rPr>
                <w:sz w:val="22"/>
              </w:rPr>
            </w:pPr>
            <w:r>
              <w:rPr>
                <w:w w:val="100"/>
                <w:sz w:val="22"/>
              </w:rPr>
              <w:t>1</w:t>
            </w:r>
          </w:p>
        </w:tc>
        <w:tc>
          <w:tcPr>
            <w:tcW w:w="1148" w:type="dxa"/>
            <w:tcBorders>
              <w:top w:val="nil"/>
              <w:left w:val="nil"/>
              <w:bottom w:val="nil"/>
              <w:right w:val="nil"/>
            </w:tcBorders>
          </w:tcPr>
          <w:p>
            <w:pPr>
              <w:pStyle w:val="TableParagraph"/>
              <w:spacing w:before="50"/>
              <w:ind w:right="19"/>
              <w:jc w:val="center"/>
              <w:rPr>
                <w:sz w:val="22"/>
              </w:rPr>
            </w:pPr>
            <w:r>
              <w:rPr>
                <w:w w:val="100"/>
                <w:sz w:val="22"/>
              </w:rPr>
              <w:t>9</w:t>
            </w:r>
          </w:p>
        </w:tc>
      </w:tr>
      <w:tr>
        <w:trPr>
          <w:trHeight w:val="293" w:hRule="exact"/>
        </w:trPr>
        <w:tc>
          <w:tcPr>
            <w:tcW w:w="3140" w:type="dxa"/>
            <w:tcBorders>
              <w:top w:val="nil"/>
              <w:left w:val="nil"/>
              <w:bottom w:val="nil"/>
              <w:right w:val="nil"/>
            </w:tcBorders>
          </w:tcPr>
          <w:p>
            <w:pPr>
              <w:pStyle w:val="TableParagraph"/>
              <w:spacing w:line="241" w:lineRule="exact" w:before="0"/>
              <w:ind w:left="101" w:right="84"/>
              <w:jc w:val="center"/>
              <w:rPr>
                <w:sz w:val="22"/>
              </w:rPr>
            </w:pPr>
            <w:r>
              <w:rPr>
                <w:sz w:val="22"/>
              </w:rPr>
              <w:t>Sultepec</w:t>
            </w:r>
          </w:p>
        </w:tc>
        <w:tc>
          <w:tcPr>
            <w:tcW w:w="1465" w:type="dxa"/>
            <w:tcBorders>
              <w:top w:val="nil"/>
              <w:left w:val="nil"/>
              <w:bottom w:val="nil"/>
              <w:right w:val="nil"/>
            </w:tcBorders>
          </w:tcPr>
          <w:p>
            <w:pPr>
              <w:pStyle w:val="TableParagraph"/>
              <w:spacing w:line="241" w:lineRule="exact" w:before="0"/>
              <w:ind w:right="2"/>
              <w:jc w:val="center"/>
              <w:rPr>
                <w:sz w:val="22"/>
              </w:rPr>
            </w:pPr>
            <w:r>
              <w:rPr>
                <w:w w:val="100"/>
                <w:sz w:val="22"/>
              </w:rPr>
              <w:t>5</w:t>
            </w:r>
          </w:p>
        </w:tc>
        <w:tc>
          <w:tcPr>
            <w:tcW w:w="918" w:type="dxa"/>
            <w:tcBorders>
              <w:top w:val="nil"/>
              <w:left w:val="nil"/>
              <w:bottom w:val="nil"/>
              <w:right w:val="nil"/>
            </w:tcBorders>
          </w:tcPr>
          <w:p>
            <w:pPr>
              <w:pStyle w:val="TableParagraph"/>
              <w:spacing w:line="241" w:lineRule="exact" w:before="0"/>
              <w:ind w:right="17"/>
              <w:jc w:val="center"/>
              <w:rPr>
                <w:sz w:val="22"/>
              </w:rPr>
            </w:pPr>
            <w:r>
              <w:rPr>
                <w:w w:val="100"/>
                <w:sz w:val="22"/>
              </w:rPr>
              <w:t>0</w:t>
            </w:r>
          </w:p>
        </w:tc>
        <w:tc>
          <w:tcPr>
            <w:tcW w:w="1148" w:type="dxa"/>
            <w:tcBorders>
              <w:top w:val="nil"/>
              <w:left w:val="nil"/>
              <w:bottom w:val="nil"/>
              <w:right w:val="nil"/>
            </w:tcBorders>
          </w:tcPr>
          <w:p>
            <w:pPr>
              <w:pStyle w:val="TableParagraph"/>
              <w:spacing w:line="241" w:lineRule="exact" w:before="0"/>
              <w:ind w:right="19"/>
              <w:jc w:val="center"/>
              <w:rPr>
                <w:sz w:val="22"/>
              </w:rPr>
            </w:pPr>
            <w:r>
              <w:rPr>
                <w:w w:val="100"/>
                <w:sz w:val="22"/>
              </w:rPr>
              <w:t>5</w:t>
            </w:r>
          </w:p>
        </w:tc>
      </w:tr>
      <w:tr>
        <w:trPr>
          <w:trHeight w:val="294" w:hRule="exact"/>
        </w:trPr>
        <w:tc>
          <w:tcPr>
            <w:tcW w:w="3140" w:type="dxa"/>
            <w:tcBorders>
              <w:top w:val="nil"/>
              <w:left w:val="nil"/>
              <w:bottom w:val="nil"/>
              <w:right w:val="nil"/>
            </w:tcBorders>
          </w:tcPr>
          <w:p>
            <w:pPr>
              <w:pStyle w:val="TableParagraph"/>
              <w:spacing w:before="29"/>
              <w:ind w:left="101" w:right="87"/>
              <w:jc w:val="center"/>
              <w:rPr>
                <w:sz w:val="22"/>
              </w:rPr>
            </w:pPr>
            <w:r>
              <w:rPr>
                <w:sz w:val="22"/>
              </w:rPr>
              <w:t>Tonatico</w:t>
            </w:r>
          </w:p>
        </w:tc>
        <w:tc>
          <w:tcPr>
            <w:tcW w:w="1465" w:type="dxa"/>
            <w:tcBorders>
              <w:top w:val="nil"/>
              <w:left w:val="nil"/>
              <w:bottom w:val="nil"/>
              <w:right w:val="nil"/>
            </w:tcBorders>
          </w:tcPr>
          <w:p>
            <w:pPr>
              <w:pStyle w:val="TableParagraph"/>
              <w:spacing w:before="29"/>
              <w:ind w:right="2"/>
              <w:jc w:val="center"/>
              <w:rPr>
                <w:sz w:val="22"/>
              </w:rPr>
            </w:pPr>
            <w:r>
              <w:rPr>
                <w:w w:val="100"/>
                <w:sz w:val="22"/>
              </w:rPr>
              <w:t>1</w:t>
            </w:r>
          </w:p>
        </w:tc>
        <w:tc>
          <w:tcPr>
            <w:tcW w:w="918" w:type="dxa"/>
            <w:tcBorders>
              <w:top w:val="nil"/>
              <w:left w:val="nil"/>
              <w:bottom w:val="nil"/>
              <w:right w:val="nil"/>
            </w:tcBorders>
          </w:tcPr>
          <w:p>
            <w:pPr>
              <w:pStyle w:val="TableParagraph"/>
              <w:spacing w:before="29"/>
              <w:ind w:right="17"/>
              <w:jc w:val="center"/>
              <w:rPr>
                <w:sz w:val="22"/>
              </w:rPr>
            </w:pPr>
            <w:r>
              <w:rPr>
                <w:w w:val="100"/>
                <w:sz w:val="22"/>
              </w:rPr>
              <w:t>1</w:t>
            </w:r>
          </w:p>
        </w:tc>
        <w:tc>
          <w:tcPr>
            <w:tcW w:w="1148" w:type="dxa"/>
            <w:tcBorders>
              <w:top w:val="nil"/>
              <w:left w:val="nil"/>
              <w:bottom w:val="nil"/>
              <w:right w:val="nil"/>
            </w:tcBorders>
          </w:tcPr>
          <w:p>
            <w:pPr>
              <w:pStyle w:val="TableParagraph"/>
              <w:spacing w:before="29"/>
              <w:ind w:right="19"/>
              <w:jc w:val="center"/>
              <w:rPr>
                <w:sz w:val="22"/>
              </w:rPr>
            </w:pPr>
            <w:r>
              <w:rPr>
                <w:w w:val="100"/>
                <w:sz w:val="22"/>
              </w:rPr>
              <w:t>0</w:t>
            </w:r>
          </w:p>
        </w:tc>
      </w:tr>
      <w:tr>
        <w:trPr>
          <w:trHeight w:val="264" w:hRule="exact"/>
        </w:trPr>
        <w:tc>
          <w:tcPr>
            <w:tcW w:w="3140" w:type="dxa"/>
            <w:tcBorders>
              <w:top w:val="nil"/>
              <w:left w:val="nil"/>
              <w:bottom w:val="nil"/>
              <w:right w:val="nil"/>
            </w:tcBorders>
          </w:tcPr>
          <w:p>
            <w:pPr>
              <w:pStyle w:val="TableParagraph"/>
              <w:spacing w:line="242" w:lineRule="exact" w:before="0"/>
              <w:ind w:left="99" w:right="87"/>
              <w:jc w:val="center"/>
              <w:rPr>
                <w:sz w:val="22"/>
              </w:rPr>
            </w:pPr>
            <w:r>
              <w:rPr>
                <w:sz w:val="22"/>
              </w:rPr>
              <w:t>Valle de Bravo</w:t>
            </w:r>
          </w:p>
        </w:tc>
        <w:tc>
          <w:tcPr>
            <w:tcW w:w="1465" w:type="dxa"/>
            <w:tcBorders>
              <w:top w:val="nil"/>
              <w:left w:val="nil"/>
              <w:bottom w:val="nil"/>
              <w:right w:val="nil"/>
            </w:tcBorders>
          </w:tcPr>
          <w:p>
            <w:pPr>
              <w:pStyle w:val="TableParagraph"/>
              <w:spacing w:line="242" w:lineRule="exact" w:before="0"/>
              <w:ind w:right="2"/>
              <w:jc w:val="center"/>
              <w:rPr>
                <w:sz w:val="22"/>
              </w:rPr>
            </w:pPr>
            <w:r>
              <w:rPr>
                <w:w w:val="100"/>
                <w:sz w:val="22"/>
              </w:rPr>
              <w:t>5</w:t>
            </w:r>
          </w:p>
        </w:tc>
        <w:tc>
          <w:tcPr>
            <w:tcW w:w="918" w:type="dxa"/>
            <w:tcBorders>
              <w:top w:val="nil"/>
              <w:left w:val="nil"/>
              <w:bottom w:val="nil"/>
              <w:right w:val="nil"/>
            </w:tcBorders>
          </w:tcPr>
          <w:p>
            <w:pPr>
              <w:pStyle w:val="TableParagraph"/>
              <w:spacing w:line="242" w:lineRule="exact" w:before="0"/>
              <w:ind w:right="17"/>
              <w:jc w:val="center"/>
              <w:rPr>
                <w:sz w:val="22"/>
              </w:rPr>
            </w:pPr>
            <w:r>
              <w:rPr>
                <w:w w:val="100"/>
                <w:sz w:val="22"/>
              </w:rPr>
              <w:t>3</w:t>
            </w:r>
          </w:p>
        </w:tc>
        <w:tc>
          <w:tcPr>
            <w:tcW w:w="1148" w:type="dxa"/>
            <w:tcBorders>
              <w:top w:val="nil"/>
              <w:left w:val="nil"/>
              <w:bottom w:val="nil"/>
              <w:right w:val="nil"/>
            </w:tcBorders>
          </w:tcPr>
          <w:p>
            <w:pPr>
              <w:pStyle w:val="TableParagraph"/>
              <w:spacing w:line="242" w:lineRule="exact" w:before="0"/>
              <w:ind w:right="19"/>
              <w:jc w:val="center"/>
              <w:rPr>
                <w:sz w:val="22"/>
              </w:rPr>
            </w:pPr>
            <w:r>
              <w:rPr>
                <w:w w:val="100"/>
                <w:sz w:val="22"/>
              </w:rPr>
              <w:t>2</w:t>
            </w:r>
          </w:p>
        </w:tc>
      </w:tr>
      <w:tr>
        <w:trPr>
          <w:trHeight w:val="359" w:hRule="exact"/>
        </w:trPr>
        <w:tc>
          <w:tcPr>
            <w:tcW w:w="3140" w:type="dxa"/>
            <w:tcBorders>
              <w:top w:val="nil"/>
              <w:left w:val="nil"/>
              <w:bottom w:val="nil"/>
              <w:right w:val="nil"/>
            </w:tcBorders>
          </w:tcPr>
          <w:p>
            <w:pPr>
              <w:pStyle w:val="TableParagraph"/>
              <w:spacing w:line="252" w:lineRule="exact" w:before="0"/>
              <w:ind w:left="98" w:right="87"/>
              <w:jc w:val="center"/>
              <w:rPr>
                <w:sz w:val="22"/>
              </w:rPr>
            </w:pPr>
            <w:r>
              <w:rPr>
                <w:sz w:val="22"/>
              </w:rPr>
              <w:t>Zacazonapan</w:t>
            </w:r>
          </w:p>
        </w:tc>
        <w:tc>
          <w:tcPr>
            <w:tcW w:w="1465" w:type="dxa"/>
            <w:tcBorders>
              <w:top w:val="nil"/>
              <w:left w:val="nil"/>
              <w:bottom w:val="nil"/>
              <w:right w:val="nil"/>
            </w:tcBorders>
          </w:tcPr>
          <w:p>
            <w:pPr>
              <w:pStyle w:val="TableParagraph"/>
              <w:spacing w:line="252" w:lineRule="exact" w:before="0"/>
              <w:ind w:right="2"/>
              <w:jc w:val="center"/>
              <w:rPr>
                <w:sz w:val="22"/>
              </w:rPr>
            </w:pPr>
            <w:r>
              <w:rPr>
                <w:w w:val="100"/>
                <w:sz w:val="22"/>
              </w:rPr>
              <w:t>5</w:t>
            </w:r>
          </w:p>
        </w:tc>
        <w:tc>
          <w:tcPr>
            <w:tcW w:w="918" w:type="dxa"/>
            <w:tcBorders>
              <w:top w:val="nil"/>
              <w:left w:val="nil"/>
              <w:bottom w:val="nil"/>
              <w:right w:val="nil"/>
            </w:tcBorders>
          </w:tcPr>
          <w:p>
            <w:pPr>
              <w:pStyle w:val="TableParagraph"/>
              <w:spacing w:line="252" w:lineRule="exact" w:before="0"/>
              <w:ind w:right="17"/>
              <w:jc w:val="center"/>
              <w:rPr>
                <w:sz w:val="22"/>
              </w:rPr>
            </w:pPr>
            <w:r>
              <w:rPr>
                <w:w w:val="100"/>
                <w:sz w:val="22"/>
              </w:rPr>
              <w:t>2</w:t>
            </w:r>
          </w:p>
        </w:tc>
        <w:tc>
          <w:tcPr>
            <w:tcW w:w="1148" w:type="dxa"/>
            <w:tcBorders>
              <w:top w:val="nil"/>
              <w:left w:val="nil"/>
              <w:bottom w:val="nil"/>
              <w:right w:val="nil"/>
            </w:tcBorders>
          </w:tcPr>
          <w:p>
            <w:pPr>
              <w:pStyle w:val="TableParagraph"/>
              <w:spacing w:line="252" w:lineRule="exact" w:before="0"/>
              <w:ind w:right="19"/>
              <w:jc w:val="center"/>
              <w:rPr>
                <w:sz w:val="22"/>
              </w:rPr>
            </w:pPr>
            <w:r>
              <w:rPr>
                <w:w w:val="100"/>
                <w:sz w:val="22"/>
              </w:rPr>
              <w:t>3</w:t>
            </w:r>
          </w:p>
        </w:tc>
      </w:tr>
      <w:tr>
        <w:trPr>
          <w:trHeight w:val="488" w:hRule="exact"/>
        </w:trPr>
        <w:tc>
          <w:tcPr>
            <w:tcW w:w="3140" w:type="dxa"/>
            <w:tcBorders>
              <w:top w:val="nil"/>
              <w:left w:val="nil"/>
              <w:bottom w:val="nil"/>
              <w:right w:val="nil"/>
            </w:tcBorders>
          </w:tcPr>
          <w:p>
            <w:pPr>
              <w:pStyle w:val="TableParagraph"/>
              <w:spacing w:before="84"/>
              <w:ind w:left="101" w:right="86"/>
              <w:jc w:val="center"/>
              <w:rPr>
                <w:sz w:val="22"/>
              </w:rPr>
            </w:pPr>
            <w:r>
              <w:rPr>
                <w:sz w:val="22"/>
              </w:rPr>
              <w:t>Zumpahuacán</w:t>
            </w:r>
          </w:p>
        </w:tc>
        <w:tc>
          <w:tcPr>
            <w:tcW w:w="1465" w:type="dxa"/>
            <w:tcBorders>
              <w:top w:val="nil"/>
              <w:left w:val="nil"/>
              <w:bottom w:val="nil"/>
              <w:right w:val="nil"/>
            </w:tcBorders>
          </w:tcPr>
          <w:p>
            <w:pPr>
              <w:pStyle w:val="TableParagraph"/>
              <w:spacing w:before="84"/>
              <w:ind w:right="2"/>
              <w:jc w:val="center"/>
              <w:rPr>
                <w:sz w:val="22"/>
              </w:rPr>
            </w:pPr>
            <w:r>
              <w:rPr>
                <w:w w:val="100"/>
                <w:sz w:val="22"/>
              </w:rPr>
              <w:t>5</w:t>
            </w:r>
          </w:p>
        </w:tc>
        <w:tc>
          <w:tcPr>
            <w:tcW w:w="918" w:type="dxa"/>
            <w:tcBorders>
              <w:top w:val="nil"/>
              <w:left w:val="nil"/>
              <w:bottom w:val="nil"/>
              <w:right w:val="nil"/>
            </w:tcBorders>
          </w:tcPr>
          <w:p>
            <w:pPr>
              <w:pStyle w:val="TableParagraph"/>
              <w:spacing w:before="84"/>
              <w:ind w:right="17"/>
              <w:jc w:val="center"/>
              <w:rPr>
                <w:sz w:val="22"/>
              </w:rPr>
            </w:pPr>
            <w:r>
              <w:rPr>
                <w:w w:val="100"/>
                <w:sz w:val="22"/>
              </w:rPr>
              <w:t>3</w:t>
            </w:r>
          </w:p>
        </w:tc>
        <w:tc>
          <w:tcPr>
            <w:tcW w:w="1148" w:type="dxa"/>
            <w:tcBorders>
              <w:top w:val="nil"/>
              <w:left w:val="nil"/>
              <w:bottom w:val="nil"/>
              <w:right w:val="nil"/>
            </w:tcBorders>
          </w:tcPr>
          <w:p>
            <w:pPr>
              <w:pStyle w:val="TableParagraph"/>
              <w:spacing w:before="84"/>
              <w:ind w:right="19"/>
              <w:jc w:val="center"/>
              <w:rPr>
                <w:sz w:val="22"/>
              </w:rPr>
            </w:pPr>
            <w:r>
              <w:rPr>
                <w:w w:val="100"/>
                <w:sz w:val="22"/>
              </w:rPr>
              <w:t>2</w:t>
            </w:r>
          </w:p>
        </w:tc>
      </w:tr>
      <w:tr>
        <w:trPr>
          <w:trHeight w:val="441" w:hRule="exact"/>
        </w:trPr>
        <w:tc>
          <w:tcPr>
            <w:tcW w:w="3140" w:type="dxa"/>
            <w:tcBorders>
              <w:top w:val="nil"/>
              <w:left w:val="nil"/>
              <w:right w:val="nil"/>
            </w:tcBorders>
          </w:tcPr>
          <w:p>
            <w:pPr>
              <w:pStyle w:val="TableParagraph"/>
              <w:spacing w:before="128"/>
              <w:ind w:left="101" w:right="85"/>
              <w:jc w:val="center"/>
              <w:rPr>
                <w:sz w:val="22"/>
              </w:rPr>
            </w:pPr>
            <w:r>
              <w:rPr>
                <w:sz w:val="22"/>
              </w:rPr>
              <w:t>Sin identificación</w:t>
            </w:r>
          </w:p>
        </w:tc>
        <w:tc>
          <w:tcPr>
            <w:tcW w:w="1465" w:type="dxa"/>
            <w:tcBorders>
              <w:top w:val="nil"/>
              <w:left w:val="nil"/>
              <w:right w:val="nil"/>
            </w:tcBorders>
          </w:tcPr>
          <w:p>
            <w:pPr>
              <w:pStyle w:val="TableParagraph"/>
              <w:spacing w:before="128"/>
              <w:ind w:left="87" w:right="88"/>
              <w:jc w:val="center"/>
              <w:rPr>
                <w:sz w:val="22"/>
              </w:rPr>
            </w:pPr>
            <w:r>
              <w:rPr>
                <w:sz w:val="22"/>
              </w:rPr>
              <w:t>14</w:t>
            </w:r>
          </w:p>
        </w:tc>
        <w:tc>
          <w:tcPr>
            <w:tcW w:w="918" w:type="dxa"/>
            <w:tcBorders>
              <w:top w:val="nil"/>
              <w:left w:val="nil"/>
              <w:right w:val="nil"/>
            </w:tcBorders>
          </w:tcPr>
          <w:p>
            <w:pPr>
              <w:pStyle w:val="TableParagraph"/>
              <w:spacing w:before="128"/>
              <w:ind w:right="17"/>
              <w:jc w:val="center"/>
              <w:rPr>
                <w:sz w:val="22"/>
              </w:rPr>
            </w:pPr>
            <w:r>
              <w:rPr>
                <w:w w:val="100"/>
                <w:sz w:val="22"/>
              </w:rPr>
              <w:t>5</w:t>
            </w:r>
          </w:p>
        </w:tc>
        <w:tc>
          <w:tcPr>
            <w:tcW w:w="1148" w:type="dxa"/>
            <w:tcBorders>
              <w:top w:val="nil"/>
              <w:left w:val="nil"/>
              <w:right w:val="nil"/>
            </w:tcBorders>
          </w:tcPr>
          <w:p>
            <w:pPr>
              <w:pStyle w:val="TableParagraph"/>
              <w:spacing w:before="128"/>
              <w:ind w:right="19"/>
              <w:jc w:val="center"/>
              <w:rPr>
                <w:sz w:val="22"/>
              </w:rPr>
            </w:pPr>
            <w:r>
              <w:rPr>
                <w:w w:val="100"/>
                <w:sz w:val="22"/>
              </w:rPr>
              <w:t>9</w:t>
            </w:r>
          </w:p>
        </w:tc>
      </w:tr>
      <w:tr>
        <w:trPr>
          <w:trHeight w:val="314" w:hRule="exact"/>
        </w:trPr>
        <w:tc>
          <w:tcPr>
            <w:tcW w:w="3140" w:type="dxa"/>
            <w:tcBorders>
              <w:left w:val="nil"/>
              <w:right w:val="nil"/>
            </w:tcBorders>
          </w:tcPr>
          <w:p>
            <w:pPr/>
          </w:p>
        </w:tc>
        <w:tc>
          <w:tcPr>
            <w:tcW w:w="1465" w:type="dxa"/>
            <w:tcBorders>
              <w:left w:val="nil"/>
              <w:right w:val="nil"/>
            </w:tcBorders>
          </w:tcPr>
          <w:p>
            <w:pPr>
              <w:pStyle w:val="TableParagraph"/>
              <w:spacing w:line="251" w:lineRule="exact" w:before="0"/>
              <w:ind w:left="86" w:right="88"/>
              <w:jc w:val="center"/>
              <w:rPr>
                <w:sz w:val="22"/>
              </w:rPr>
            </w:pPr>
            <w:r>
              <w:rPr>
                <w:sz w:val="22"/>
              </w:rPr>
              <w:t>162</w:t>
            </w:r>
          </w:p>
        </w:tc>
        <w:tc>
          <w:tcPr>
            <w:tcW w:w="918" w:type="dxa"/>
            <w:tcBorders>
              <w:left w:val="nil"/>
              <w:right w:val="nil"/>
            </w:tcBorders>
          </w:tcPr>
          <w:p>
            <w:pPr>
              <w:pStyle w:val="TableParagraph"/>
              <w:spacing w:line="251" w:lineRule="exact" w:before="0"/>
              <w:ind w:left="85" w:right="105"/>
              <w:jc w:val="center"/>
              <w:rPr>
                <w:sz w:val="22"/>
              </w:rPr>
            </w:pPr>
            <w:r>
              <w:rPr>
                <w:sz w:val="22"/>
              </w:rPr>
              <w:t>64</w:t>
            </w:r>
          </w:p>
        </w:tc>
        <w:tc>
          <w:tcPr>
            <w:tcW w:w="1148" w:type="dxa"/>
            <w:tcBorders>
              <w:left w:val="nil"/>
              <w:right w:val="nil"/>
            </w:tcBorders>
          </w:tcPr>
          <w:p>
            <w:pPr>
              <w:pStyle w:val="TableParagraph"/>
              <w:spacing w:line="251" w:lineRule="exact" w:before="0"/>
              <w:ind w:left="107" w:right="129"/>
              <w:jc w:val="center"/>
              <w:rPr>
                <w:sz w:val="22"/>
              </w:rPr>
            </w:pPr>
            <w:r>
              <w:rPr>
                <w:sz w:val="22"/>
              </w:rPr>
              <w:t>98</w:t>
            </w:r>
          </w:p>
        </w:tc>
      </w:tr>
    </w:tbl>
    <w:p>
      <w:pPr>
        <w:pStyle w:val="BodyText"/>
        <w:spacing w:line="263" w:lineRule="exact"/>
        <w:ind w:left="219"/>
        <w:rPr>
          <w:rFonts w:ascii="Calibri"/>
        </w:rPr>
      </w:pPr>
      <w:r>
        <w:rPr>
          <w:rFonts w:ascii="Calibri"/>
          <w:w w:val="100"/>
        </w:rPr>
        <w:t>1</w:t>
      </w:r>
    </w:p>
    <w:p>
      <w:pPr>
        <w:pStyle w:val="BodyText"/>
        <w:spacing w:before="7"/>
        <w:rPr>
          <w:rFonts w:ascii="Calibri"/>
          <w:sz w:val="12"/>
        </w:rPr>
      </w:pPr>
    </w:p>
    <w:p>
      <w:pPr>
        <w:pStyle w:val="ListParagraph"/>
        <w:numPr>
          <w:ilvl w:val="0"/>
          <w:numId w:val="26"/>
        </w:numPr>
        <w:tabs>
          <w:tab w:pos="692" w:val="left" w:leader="none"/>
          <w:tab w:pos="693" w:val="left" w:leader="none"/>
        </w:tabs>
        <w:spacing w:line="240" w:lineRule="auto" w:before="70" w:after="0"/>
        <w:ind w:left="692" w:right="0" w:hanging="473"/>
        <w:jc w:val="left"/>
        <w:rPr>
          <w:sz w:val="22"/>
        </w:rPr>
      </w:pPr>
      <w:r>
        <w:rPr>
          <w:sz w:val="22"/>
        </w:rPr>
        <w:t>Table 1. Number of specimens collected in the southern region of the State of</w:t>
      </w:r>
      <w:r>
        <w:rPr>
          <w:spacing w:val="-28"/>
          <w:sz w:val="22"/>
        </w:rPr>
        <w:t> </w:t>
      </w:r>
      <w:r>
        <w:rPr>
          <w:sz w:val="22"/>
        </w:rPr>
        <w:t>Mexico,</w:t>
      </w:r>
    </w:p>
    <w:p>
      <w:pPr>
        <w:pStyle w:val="ListParagraph"/>
        <w:numPr>
          <w:ilvl w:val="0"/>
          <w:numId w:val="26"/>
        </w:numPr>
        <w:tabs>
          <w:tab w:pos="692" w:val="left" w:leader="none"/>
          <w:tab w:pos="693" w:val="left" w:leader="none"/>
        </w:tabs>
        <w:spacing w:line="240" w:lineRule="auto" w:before="22" w:after="0"/>
        <w:ind w:left="692" w:right="0" w:hanging="473"/>
        <w:jc w:val="left"/>
        <w:rPr>
          <w:sz w:val="22"/>
        </w:rPr>
      </w:pPr>
      <w:r>
        <w:rPr>
          <w:sz w:val="22"/>
        </w:rPr>
        <w:t>Mexico, considering municipality of origin and categorized as adults or</w:t>
      </w:r>
      <w:r>
        <w:rPr>
          <w:spacing w:val="-29"/>
          <w:sz w:val="22"/>
        </w:rPr>
        <w:t> </w:t>
      </w:r>
      <w:r>
        <w:rPr>
          <w:sz w:val="22"/>
        </w:rPr>
        <w:t>nymphs.</w:t>
      </w:r>
    </w:p>
    <w:p>
      <w:pPr>
        <w:pStyle w:val="BodyText"/>
        <w:spacing w:before="2"/>
        <w:rPr>
          <w:sz w:val="19"/>
        </w:rPr>
      </w:pPr>
    </w:p>
    <w:p>
      <w:pPr>
        <w:pStyle w:val="BodyText"/>
        <w:ind w:left="219"/>
        <w:rPr>
          <w:rFonts w:ascii="Calibri"/>
        </w:rPr>
      </w:pPr>
      <w:r>
        <w:rPr>
          <w:rFonts w:ascii="Calibri"/>
          <w:w w:val="100"/>
        </w:rPr>
        <w:t>4</w:t>
      </w:r>
    </w:p>
    <w:p>
      <w:pPr>
        <w:pStyle w:val="BodyText"/>
        <w:spacing w:before="7"/>
        <w:rPr>
          <w:rFonts w:ascii="Calibri"/>
          <w:sz w:val="12"/>
        </w:rPr>
      </w:pPr>
    </w:p>
    <w:p>
      <w:pPr>
        <w:pStyle w:val="ListParagraph"/>
        <w:numPr>
          <w:ilvl w:val="0"/>
          <w:numId w:val="27"/>
        </w:numPr>
        <w:tabs>
          <w:tab w:pos="692" w:val="left" w:leader="none"/>
          <w:tab w:pos="693" w:val="left" w:leader="none"/>
        </w:tabs>
        <w:spacing w:line="240" w:lineRule="auto" w:before="70" w:after="0"/>
        <w:ind w:left="692" w:right="0" w:hanging="473"/>
        <w:jc w:val="left"/>
        <w:rPr>
          <w:sz w:val="22"/>
        </w:rPr>
      </w:pPr>
      <w:r>
        <w:rPr>
          <w:sz w:val="22"/>
        </w:rPr>
        <w:t>3.2 Molecular identification of T. cruzi in</w:t>
      </w:r>
      <w:r>
        <w:rPr>
          <w:spacing w:val="-14"/>
          <w:sz w:val="22"/>
        </w:rPr>
        <w:t> </w:t>
      </w:r>
      <w:r>
        <w:rPr>
          <w:sz w:val="22"/>
        </w:rPr>
        <w:t>triatomines</w:t>
      </w:r>
    </w:p>
    <w:p>
      <w:pPr>
        <w:pStyle w:val="BodyText"/>
        <w:spacing w:before="2"/>
        <w:rPr>
          <w:sz w:val="13"/>
        </w:rPr>
      </w:pPr>
    </w:p>
    <w:p>
      <w:pPr>
        <w:pStyle w:val="ListParagraph"/>
        <w:numPr>
          <w:ilvl w:val="0"/>
          <w:numId w:val="27"/>
        </w:numPr>
        <w:tabs>
          <w:tab w:pos="692" w:val="left" w:leader="none"/>
          <w:tab w:pos="693" w:val="left" w:leader="none"/>
        </w:tabs>
        <w:spacing w:line="240" w:lineRule="auto" w:before="69" w:after="0"/>
        <w:ind w:left="692" w:right="0" w:hanging="473"/>
        <w:jc w:val="left"/>
        <w:rPr>
          <w:sz w:val="22"/>
        </w:rPr>
      </w:pPr>
      <w:r>
        <w:rPr>
          <w:sz w:val="22"/>
        </w:rPr>
        <w:t>From </w:t>
      </w:r>
      <w:r>
        <w:rPr>
          <w:spacing w:val="40"/>
          <w:sz w:val="22"/>
        </w:rPr>
        <w:t> </w:t>
      </w:r>
      <w:r>
        <w:rPr>
          <w:sz w:val="22"/>
        </w:rPr>
        <w:t>162 </w:t>
      </w:r>
      <w:r>
        <w:rPr>
          <w:spacing w:val="39"/>
          <w:sz w:val="22"/>
        </w:rPr>
        <w:t> </w:t>
      </w:r>
      <w:r>
        <w:rPr>
          <w:sz w:val="22"/>
        </w:rPr>
        <w:t>samples </w:t>
      </w:r>
      <w:r>
        <w:rPr>
          <w:spacing w:val="39"/>
          <w:sz w:val="22"/>
        </w:rPr>
        <w:t> </w:t>
      </w:r>
      <w:r>
        <w:rPr>
          <w:sz w:val="22"/>
        </w:rPr>
        <w:t>processed, </w:t>
      </w:r>
      <w:r>
        <w:rPr>
          <w:spacing w:val="40"/>
          <w:sz w:val="22"/>
        </w:rPr>
        <w:t> </w:t>
      </w:r>
      <w:r>
        <w:rPr>
          <w:sz w:val="22"/>
        </w:rPr>
        <w:t>49 </w:t>
      </w:r>
      <w:r>
        <w:rPr>
          <w:spacing w:val="38"/>
          <w:sz w:val="22"/>
        </w:rPr>
        <w:t> </w:t>
      </w:r>
      <w:r>
        <w:rPr>
          <w:sz w:val="22"/>
        </w:rPr>
        <w:t>(30.24%) </w:t>
      </w:r>
      <w:r>
        <w:rPr>
          <w:spacing w:val="40"/>
          <w:sz w:val="22"/>
        </w:rPr>
        <w:t> </w:t>
      </w:r>
      <w:r>
        <w:rPr>
          <w:sz w:val="22"/>
        </w:rPr>
        <w:t>showed </w:t>
      </w:r>
      <w:r>
        <w:rPr>
          <w:spacing w:val="41"/>
          <w:sz w:val="22"/>
        </w:rPr>
        <w:t> </w:t>
      </w:r>
      <w:r>
        <w:rPr>
          <w:sz w:val="22"/>
        </w:rPr>
        <w:t>350bp </w:t>
      </w:r>
      <w:r>
        <w:rPr>
          <w:spacing w:val="41"/>
          <w:sz w:val="22"/>
        </w:rPr>
        <w:t> </w:t>
      </w:r>
      <w:r>
        <w:rPr>
          <w:sz w:val="22"/>
        </w:rPr>
        <w:t>band </w:t>
      </w:r>
      <w:r>
        <w:rPr>
          <w:spacing w:val="38"/>
          <w:sz w:val="22"/>
        </w:rPr>
        <w:t> </w:t>
      </w:r>
      <w:r>
        <w:rPr>
          <w:sz w:val="22"/>
        </w:rPr>
        <w:t>in </w:t>
      </w:r>
      <w:r>
        <w:rPr>
          <w:spacing w:val="41"/>
          <w:sz w:val="22"/>
        </w:rPr>
        <w:t> </w:t>
      </w:r>
      <w:r>
        <w:rPr>
          <w:sz w:val="22"/>
        </w:rPr>
        <w:t>agarose </w:t>
      </w:r>
      <w:r>
        <w:rPr>
          <w:spacing w:val="39"/>
          <w:sz w:val="22"/>
        </w:rPr>
        <w:t> </w:t>
      </w:r>
      <w:r>
        <w:rPr>
          <w:sz w:val="22"/>
        </w:rPr>
        <w:t>gel</w:t>
      </w:r>
    </w:p>
    <w:p>
      <w:pPr>
        <w:pStyle w:val="ListParagraph"/>
        <w:numPr>
          <w:ilvl w:val="0"/>
          <w:numId w:val="27"/>
        </w:numPr>
        <w:tabs>
          <w:tab w:pos="692" w:val="left" w:leader="none"/>
          <w:tab w:pos="693" w:val="left" w:leader="none"/>
        </w:tabs>
        <w:spacing w:line="240" w:lineRule="auto" w:before="24" w:after="0"/>
        <w:ind w:left="692" w:right="0" w:hanging="473"/>
        <w:jc w:val="left"/>
        <w:rPr>
          <w:sz w:val="22"/>
        </w:rPr>
      </w:pPr>
      <w:r>
        <w:rPr>
          <w:sz w:val="22"/>
        </w:rPr>
        <w:t>electrophoresis. This band corresponds to the intergenic region of the mini exon from </w:t>
      </w:r>
      <w:r>
        <w:rPr>
          <w:spacing w:val="45"/>
          <w:sz w:val="22"/>
        </w:rPr>
        <w:t> </w:t>
      </w:r>
      <w:r>
        <w:rPr>
          <w:sz w:val="22"/>
        </w:rPr>
        <w:t>TcI.</w:t>
      </w:r>
    </w:p>
    <w:p>
      <w:pPr>
        <w:pStyle w:val="ListParagraph"/>
        <w:numPr>
          <w:ilvl w:val="0"/>
          <w:numId w:val="27"/>
        </w:numPr>
        <w:tabs>
          <w:tab w:pos="692" w:val="left" w:leader="none"/>
          <w:tab w:pos="693" w:val="left" w:leader="none"/>
        </w:tabs>
        <w:spacing w:line="240" w:lineRule="auto" w:before="22" w:after="0"/>
        <w:ind w:left="692" w:right="0" w:hanging="473"/>
        <w:jc w:val="left"/>
        <w:rPr>
          <w:sz w:val="22"/>
        </w:rPr>
      </w:pPr>
      <w:r>
        <w:rPr>
          <w:sz w:val="22"/>
        </w:rPr>
        <w:t>Samples were sent for sequencing to confirm that they belonged to TcI. However,</w:t>
      </w:r>
      <w:r>
        <w:rPr>
          <w:spacing w:val="-11"/>
          <w:sz w:val="22"/>
        </w:rPr>
        <w:t> </w:t>
      </w:r>
      <w:r>
        <w:rPr>
          <w:sz w:val="22"/>
        </w:rPr>
        <w:t>because</w:t>
      </w:r>
    </w:p>
    <w:p>
      <w:pPr>
        <w:pStyle w:val="ListParagraph"/>
        <w:numPr>
          <w:ilvl w:val="0"/>
          <w:numId w:val="27"/>
        </w:numPr>
        <w:tabs>
          <w:tab w:pos="692" w:val="left" w:leader="none"/>
          <w:tab w:pos="693" w:val="left" w:leader="none"/>
        </w:tabs>
        <w:spacing w:line="240" w:lineRule="auto" w:before="22" w:after="0"/>
        <w:ind w:left="692" w:right="0" w:hanging="473"/>
        <w:jc w:val="left"/>
        <w:rPr>
          <w:sz w:val="22"/>
        </w:rPr>
      </w:pPr>
      <w:r>
        <w:rPr>
          <w:sz w:val="22"/>
        </w:rPr>
        <w:t>of</w:t>
      </w:r>
      <w:r>
        <w:rPr>
          <w:spacing w:val="47"/>
          <w:sz w:val="22"/>
        </w:rPr>
        <w:t> </w:t>
      </w:r>
      <w:r>
        <w:rPr>
          <w:sz w:val="22"/>
        </w:rPr>
        <w:t>a</w:t>
      </w:r>
      <w:r>
        <w:rPr>
          <w:spacing w:val="46"/>
          <w:sz w:val="22"/>
        </w:rPr>
        <w:t> </w:t>
      </w:r>
      <w:r>
        <w:rPr>
          <w:sz w:val="22"/>
        </w:rPr>
        <w:t>laboratory</w:t>
      </w:r>
      <w:r>
        <w:rPr>
          <w:spacing w:val="44"/>
          <w:sz w:val="22"/>
        </w:rPr>
        <w:t> </w:t>
      </w:r>
      <w:r>
        <w:rPr>
          <w:sz w:val="22"/>
        </w:rPr>
        <w:t>accident,</w:t>
      </w:r>
      <w:r>
        <w:rPr>
          <w:spacing w:val="45"/>
          <w:sz w:val="22"/>
        </w:rPr>
        <w:t> </w:t>
      </w:r>
      <w:r>
        <w:rPr>
          <w:sz w:val="22"/>
        </w:rPr>
        <w:t>some</w:t>
      </w:r>
      <w:r>
        <w:rPr>
          <w:spacing w:val="44"/>
          <w:sz w:val="22"/>
        </w:rPr>
        <w:t> </w:t>
      </w:r>
      <w:r>
        <w:rPr>
          <w:sz w:val="22"/>
        </w:rPr>
        <w:t>samples</w:t>
      </w:r>
      <w:r>
        <w:rPr>
          <w:spacing w:val="44"/>
          <w:sz w:val="22"/>
        </w:rPr>
        <w:t> </w:t>
      </w:r>
      <w:r>
        <w:rPr>
          <w:sz w:val="22"/>
        </w:rPr>
        <w:t>were</w:t>
      </w:r>
      <w:r>
        <w:rPr>
          <w:spacing w:val="47"/>
          <w:sz w:val="22"/>
        </w:rPr>
        <w:t> </w:t>
      </w:r>
      <w:r>
        <w:rPr>
          <w:sz w:val="22"/>
        </w:rPr>
        <w:t>lost</w:t>
      </w:r>
      <w:r>
        <w:rPr>
          <w:spacing w:val="45"/>
          <w:sz w:val="22"/>
        </w:rPr>
        <w:t> </w:t>
      </w:r>
      <w:r>
        <w:rPr>
          <w:sz w:val="22"/>
        </w:rPr>
        <w:t>and</w:t>
      </w:r>
      <w:r>
        <w:rPr>
          <w:spacing w:val="44"/>
          <w:sz w:val="22"/>
        </w:rPr>
        <w:t> </w:t>
      </w:r>
      <w:r>
        <w:rPr>
          <w:sz w:val="22"/>
        </w:rPr>
        <w:t>only</w:t>
      </w:r>
      <w:r>
        <w:rPr>
          <w:spacing w:val="44"/>
          <w:sz w:val="22"/>
        </w:rPr>
        <w:t> </w:t>
      </w:r>
      <w:r>
        <w:rPr>
          <w:sz w:val="22"/>
        </w:rPr>
        <w:t>19</w:t>
      </w:r>
      <w:r>
        <w:rPr>
          <w:spacing w:val="43"/>
          <w:sz w:val="22"/>
        </w:rPr>
        <w:t> </w:t>
      </w:r>
      <w:r>
        <w:rPr>
          <w:sz w:val="22"/>
        </w:rPr>
        <w:t>samples</w:t>
      </w:r>
      <w:r>
        <w:rPr>
          <w:spacing w:val="46"/>
          <w:sz w:val="22"/>
        </w:rPr>
        <w:t> </w:t>
      </w:r>
      <w:r>
        <w:rPr>
          <w:sz w:val="22"/>
        </w:rPr>
        <w:t>were</w:t>
      </w:r>
      <w:r>
        <w:rPr>
          <w:spacing w:val="44"/>
          <w:sz w:val="22"/>
        </w:rPr>
        <w:t> </w:t>
      </w:r>
      <w:r>
        <w:rPr>
          <w:sz w:val="22"/>
        </w:rPr>
        <w:t>sent</w:t>
      </w:r>
      <w:r>
        <w:rPr>
          <w:spacing w:val="43"/>
          <w:sz w:val="22"/>
        </w:rPr>
        <w:t> </w:t>
      </w:r>
      <w:r>
        <w:rPr>
          <w:sz w:val="22"/>
        </w:rPr>
        <w:t>for</w:t>
      </w:r>
    </w:p>
    <w:p>
      <w:pPr>
        <w:pStyle w:val="ListParagraph"/>
        <w:numPr>
          <w:ilvl w:val="0"/>
          <w:numId w:val="27"/>
        </w:numPr>
        <w:tabs>
          <w:tab w:pos="692" w:val="left" w:leader="none"/>
          <w:tab w:pos="693" w:val="left" w:leader="none"/>
        </w:tabs>
        <w:spacing w:line="240" w:lineRule="auto" w:before="22" w:after="0"/>
        <w:ind w:left="692" w:right="0" w:hanging="586"/>
        <w:jc w:val="left"/>
        <w:rPr>
          <w:sz w:val="22"/>
        </w:rPr>
      </w:pPr>
      <w:r>
        <w:rPr>
          <w:sz w:val="22"/>
        </w:rPr>
        <w:t>sequencing to construct the phylogentic tree. The number of amplicons originally</w:t>
      </w:r>
      <w:r>
        <w:rPr>
          <w:spacing w:val="24"/>
          <w:sz w:val="22"/>
        </w:rPr>
        <w:t> </w:t>
      </w:r>
      <w:r>
        <w:rPr>
          <w:sz w:val="22"/>
        </w:rPr>
        <w:t>amplified</w:t>
      </w:r>
    </w:p>
    <w:p>
      <w:pPr>
        <w:pStyle w:val="ListParagraph"/>
        <w:numPr>
          <w:ilvl w:val="0"/>
          <w:numId w:val="27"/>
        </w:numPr>
        <w:tabs>
          <w:tab w:pos="692" w:val="left" w:leader="none"/>
          <w:tab w:pos="693" w:val="left" w:leader="none"/>
        </w:tabs>
        <w:spacing w:line="240" w:lineRule="auto" w:before="24" w:after="0"/>
        <w:ind w:left="692" w:right="0" w:hanging="586"/>
        <w:jc w:val="left"/>
        <w:rPr>
          <w:sz w:val="22"/>
        </w:rPr>
      </w:pPr>
      <w:r>
        <w:rPr>
          <w:sz w:val="22"/>
        </w:rPr>
        <w:t>(49) also represents the proportion of infected triatomines found in the geographic  </w:t>
      </w:r>
      <w:r>
        <w:rPr>
          <w:spacing w:val="3"/>
          <w:sz w:val="22"/>
        </w:rPr>
        <w:t> </w:t>
      </w:r>
      <w:r>
        <w:rPr>
          <w:sz w:val="22"/>
        </w:rPr>
        <w:t>region,</w:t>
      </w:r>
    </w:p>
    <w:p>
      <w:pPr>
        <w:pStyle w:val="BodyText"/>
        <w:tabs>
          <w:tab w:pos="692" w:val="left" w:leader="none"/>
        </w:tabs>
        <w:spacing w:before="22"/>
        <w:ind w:left="106"/>
      </w:pPr>
      <w:r>
        <w:rPr>
          <w:rFonts w:ascii="Calibri"/>
        </w:rPr>
        <w:t>12</w:t>
        <w:tab/>
      </w:r>
      <w:r>
        <w:rPr/>
        <w:t>that is</w:t>
      </w:r>
      <w:r>
        <w:rPr>
          <w:spacing w:val="-6"/>
        </w:rPr>
        <w:t> </w:t>
      </w:r>
      <w:r>
        <w:rPr/>
        <w:t>30.24%.</w:t>
      </w:r>
    </w:p>
    <w:p>
      <w:pPr>
        <w:pStyle w:val="BodyText"/>
        <w:spacing w:before="2"/>
        <w:rPr>
          <w:sz w:val="19"/>
        </w:rPr>
      </w:pPr>
    </w:p>
    <w:p>
      <w:pPr>
        <w:pStyle w:val="BodyText"/>
        <w:ind w:left="106"/>
        <w:rPr>
          <w:rFonts w:ascii="Calibri"/>
        </w:rPr>
      </w:pPr>
      <w:r>
        <w:rPr>
          <w:rFonts w:ascii="Calibri"/>
        </w:rPr>
        <w:t>13</w:t>
      </w:r>
    </w:p>
    <w:p>
      <w:pPr>
        <w:pStyle w:val="BodyText"/>
        <w:spacing w:before="8"/>
        <w:rPr>
          <w:rFonts w:ascii="Calibri"/>
          <w:sz w:val="12"/>
        </w:rPr>
      </w:pPr>
    </w:p>
    <w:p>
      <w:pPr>
        <w:pStyle w:val="ListParagraph"/>
        <w:numPr>
          <w:ilvl w:val="0"/>
          <w:numId w:val="28"/>
        </w:numPr>
        <w:tabs>
          <w:tab w:pos="692" w:val="left" w:leader="none"/>
          <w:tab w:pos="693" w:val="left" w:leader="none"/>
        </w:tabs>
        <w:spacing w:line="240" w:lineRule="auto" w:before="69" w:after="0"/>
        <w:ind w:left="692" w:right="0" w:hanging="586"/>
        <w:jc w:val="left"/>
        <w:rPr>
          <w:sz w:val="22"/>
        </w:rPr>
      </w:pPr>
      <w:r>
        <w:rPr>
          <w:sz w:val="22"/>
        </w:rPr>
        <w:t>3.3 Phylogenetic</w:t>
      </w:r>
      <w:r>
        <w:rPr>
          <w:spacing w:val="-6"/>
          <w:sz w:val="22"/>
        </w:rPr>
        <w:t> </w:t>
      </w:r>
      <w:r>
        <w:rPr>
          <w:sz w:val="22"/>
        </w:rPr>
        <w:t>analysis</w:t>
      </w:r>
    </w:p>
    <w:p>
      <w:pPr>
        <w:pStyle w:val="BodyText"/>
        <w:spacing w:before="2"/>
        <w:rPr>
          <w:sz w:val="13"/>
        </w:rPr>
      </w:pPr>
    </w:p>
    <w:p>
      <w:pPr>
        <w:pStyle w:val="ListParagraph"/>
        <w:numPr>
          <w:ilvl w:val="0"/>
          <w:numId w:val="28"/>
        </w:numPr>
        <w:tabs>
          <w:tab w:pos="692" w:val="left" w:leader="none"/>
          <w:tab w:pos="693" w:val="left" w:leader="none"/>
        </w:tabs>
        <w:spacing w:line="240" w:lineRule="auto" w:before="69" w:after="0"/>
        <w:ind w:left="692" w:right="0" w:hanging="586"/>
        <w:jc w:val="left"/>
        <w:rPr>
          <w:sz w:val="22"/>
        </w:rPr>
      </w:pPr>
      <w:r>
        <w:rPr>
          <w:sz w:val="22"/>
        </w:rPr>
        <w:t>When comparing the 19 local sequences with the reference ones (BOL, IGREF 544,  </w:t>
      </w:r>
      <w:r>
        <w:rPr>
          <w:spacing w:val="46"/>
          <w:sz w:val="22"/>
        </w:rPr>
        <w:t> </w:t>
      </w:r>
      <w:r>
        <w:rPr>
          <w:spacing w:val="-2"/>
          <w:sz w:val="22"/>
        </w:rPr>
        <w:t>MN,</w:t>
      </w:r>
    </w:p>
    <w:p>
      <w:pPr>
        <w:pStyle w:val="ListParagraph"/>
        <w:numPr>
          <w:ilvl w:val="0"/>
          <w:numId w:val="28"/>
        </w:numPr>
        <w:tabs>
          <w:tab w:pos="692" w:val="left" w:leader="none"/>
          <w:tab w:pos="693" w:val="left" w:leader="none"/>
        </w:tabs>
        <w:spacing w:line="240" w:lineRule="auto" w:before="24" w:after="0"/>
        <w:ind w:left="692" w:right="0" w:hanging="586"/>
        <w:jc w:val="left"/>
        <w:rPr>
          <w:sz w:val="22"/>
        </w:rPr>
      </w:pPr>
      <w:r>
        <w:rPr>
          <w:sz w:val="22"/>
        </w:rPr>
        <w:t>CANIII, Tu18 Y M5631) it was found that all 19 local samples aligned to the BOL</w:t>
      </w:r>
      <w:r>
        <w:rPr>
          <w:spacing w:val="-19"/>
          <w:sz w:val="22"/>
        </w:rPr>
        <w:t> </w:t>
      </w:r>
      <w:r>
        <w:rPr>
          <w:sz w:val="22"/>
        </w:rPr>
        <w:t>sequence</w:t>
      </w:r>
    </w:p>
    <w:p>
      <w:pPr>
        <w:pStyle w:val="ListParagraph"/>
        <w:numPr>
          <w:ilvl w:val="0"/>
          <w:numId w:val="28"/>
        </w:numPr>
        <w:tabs>
          <w:tab w:pos="692" w:val="left" w:leader="none"/>
          <w:tab w:pos="693" w:val="left" w:leader="none"/>
        </w:tabs>
        <w:spacing w:line="240" w:lineRule="auto" w:before="22" w:after="0"/>
        <w:ind w:left="692" w:right="0" w:hanging="586"/>
        <w:jc w:val="left"/>
        <w:rPr>
          <w:i/>
          <w:sz w:val="22"/>
        </w:rPr>
      </w:pPr>
      <w:r>
        <w:rPr>
          <w:sz w:val="22"/>
        </w:rPr>
        <w:t>which has been classified as TcI (Fig. 1). Since results suggest that </w:t>
      </w:r>
      <w:r>
        <w:rPr>
          <w:i/>
          <w:sz w:val="22"/>
        </w:rPr>
        <w:t>Meccus  </w:t>
      </w:r>
      <w:r>
        <w:rPr>
          <w:i/>
          <w:spacing w:val="45"/>
          <w:sz w:val="22"/>
        </w:rPr>
        <w:t> </w:t>
      </w:r>
      <w:r>
        <w:rPr>
          <w:i/>
          <w:sz w:val="22"/>
        </w:rPr>
        <w:t>pallidipennis</w:t>
      </w:r>
    </w:p>
    <w:p>
      <w:pPr>
        <w:pStyle w:val="ListParagraph"/>
        <w:numPr>
          <w:ilvl w:val="0"/>
          <w:numId w:val="28"/>
        </w:numPr>
        <w:tabs>
          <w:tab w:pos="692" w:val="left" w:leader="none"/>
          <w:tab w:pos="693" w:val="left" w:leader="none"/>
        </w:tabs>
        <w:spacing w:line="240" w:lineRule="auto" w:before="22" w:after="0"/>
        <w:ind w:left="692" w:right="0" w:hanging="586"/>
        <w:jc w:val="left"/>
        <w:rPr>
          <w:sz w:val="22"/>
        </w:rPr>
      </w:pPr>
      <w:r>
        <w:rPr>
          <w:sz w:val="22"/>
        </w:rPr>
        <w:t>from the studied region are infected with TcI DTU </w:t>
      </w:r>
      <w:r>
        <w:rPr>
          <w:i/>
          <w:sz w:val="22"/>
        </w:rPr>
        <w:t>T. cruzi </w:t>
      </w:r>
      <w:r>
        <w:rPr>
          <w:sz w:val="22"/>
        </w:rPr>
        <w:t>strains. These sequences  </w:t>
      </w:r>
      <w:r>
        <w:rPr>
          <w:spacing w:val="5"/>
          <w:sz w:val="22"/>
        </w:rPr>
        <w:t> </w:t>
      </w:r>
      <w:r>
        <w:rPr>
          <w:sz w:val="22"/>
        </w:rPr>
        <w:t>were</w:t>
      </w:r>
    </w:p>
    <w:p>
      <w:pPr>
        <w:pStyle w:val="ListParagraph"/>
        <w:numPr>
          <w:ilvl w:val="0"/>
          <w:numId w:val="28"/>
        </w:numPr>
        <w:tabs>
          <w:tab w:pos="692" w:val="left" w:leader="none"/>
          <w:tab w:pos="693" w:val="left" w:leader="none"/>
        </w:tabs>
        <w:spacing w:line="240" w:lineRule="auto" w:before="22" w:after="0"/>
        <w:ind w:left="692" w:right="0" w:hanging="586"/>
        <w:jc w:val="left"/>
        <w:rPr>
          <w:sz w:val="22"/>
        </w:rPr>
      </w:pPr>
      <w:r>
        <w:rPr>
          <w:sz w:val="22"/>
        </w:rPr>
        <w:t>now</w:t>
      </w:r>
      <w:r>
        <w:rPr>
          <w:spacing w:val="-8"/>
          <w:sz w:val="22"/>
        </w:rPr>
        <w:t> </w:t>
      </w:r>
      <w:r>
        <w:rPr>
          <w:sz w:val="22"/>
        </w:rPr>
        <w:t>compared</w:t>
      </w:r>
      <w:r>
        <w:rPr>
          <w:spacing w:val="-5"/>
          <w:sz w:val="22"/>
        </w:rPr>
        <w:t> </w:t>
      </w:r>
      <w:r>
        <w:rPr>
          <w:sz w:val="22"/>
        </w:rPr>
        <w:t>with</w:t>
      </w:r>
      <w:r>
        <w:rPr>
          <w:spacing w:val="-5"/>
          <w:sz w:val="22"/>
        </w:rPr>
        <w:t> </w:t>
      </w:r>
      <w:r>
        <w:rPr>
          <w:sz w:val="22"/>
        </w:rPr>
        <w:t>GenBank</w:t>
      </w:r>
      <w:r>
        <w:rPr>
          <w:spacing w:val="-3"/>
          <w:sz w:val="22"/>
        </w:rPr>
        <w:t> </w:t>
      </w:r>
      <w:r>
        <w:rPr>
          <w:sz w:val="22"/>
        </w:rPr>
        <w:t>sequences</w:t>
      </w:r>
      <w:r>
        <w:rPr>
          <w:spacing w:val="-7"/>
          <w:sz w:val="22"/>
        </w:rPr>
        <w:t> </w:t>
      </w:r>
      <w:r>
        <w:rPr>
          <w:sz w:val="22"/>
        </w:rPr>
        <w:t>reported</w:t>
      </w:r>
      <w:r>
        <w:rPr>
          <w:spacing w:val="-5"/>
          <w:sz w:val="22"/>
        </w:rPr>
        <w:t> </w:t>
      </w:r>
      <w:r>
        <w:rPr>
          <w:sz w:val="22"/>
        </w:rPr>
        <w:t>as</w:t>
      </w:r>
      <w:r>
        <w:rPr>
          <w:spacing w:val="-8"/>
          <w:sz w:val="22"/>
        </w:rPr>
        <w:t> </w:t>
      </w:r>
      <w:r>
        <w:rPr>
          <w:sz w:val="22"/>
        </w:rPr>
        <w:t>TcI</w:t>
      </w:r>
      <w:r>
        <w:rPr>
          <w:spacing w:val="-4"/>
          <w:sz w:val="22"/>
        </w:rPr>
        <w:t> </w:t>
      </w:r>
      <w:r>
        <w:rPr>
          <w:sz w:val="22"/>
        </w:rPr>
        <w:t>and</w:t>
      </w:r>
      <w:r>
        <w:rPr>
          <w:spacing w:val="-5"/>
          <w:sz w:val="22"/>
        </w:rPr>
        <w:t> </w:t>
      </w:r>
      <w:r>
        <w:rPr>
          <w:sz w:val="22"/>
        </w:rPr>
        <w:t>used</w:t>
      </w:r>
      <w:r>
        <w:rPr>
          <w:spacing w:val="-8"/>
          <w:sz w:val="22"/>
        </w:rPr>
        <w:t> </w:t>
      </w:r>
      <w:r>
        <w:rPr>
          <w:sz w:val="22"/>
        </w:rPr>
        <w:t>[18,19]</w:t>
      </w:r>
      <w:r>
        <w:rPr>
          <w:spacing w:val="-4"/>
          <w:sz w:val="22"/>
        </w:rPr>
        <w:t> </w:t>
      </w:r>
      <w:r>
        <w:rPr>
          <w:sz w:val="22"/>
        </w:rPr>
        <w:t>to</w:t>
      </w:r>
      <w:r>
        <w:rPr>
          <w:spacing w:val="-8"/>
          <w:sz w:val="22"/>
        </w:rPr>
        <w:t> </w:t>
      </w:r>
      <w:r>
        <w:rPr>
          <w:sz w:val="22"/>
        </w:rPr>
        <w:t>determine</w:t>
      </w:r>
      <w:r>
        <w:rPr>
          <w:spacing w:val="-8"/>
          <w:sz w:val="22"/>
        </w:rPr>
        <w:t> </w:t>
      </w:r>
      <w:r>
        <w:rPr>
          <w:sz w:val="22"/>
        </w:rPr>
        <w:t>the</w:t>
      </w:r>
    </w:p>
    <w:p>
      <w:pPr>
        <w:pStyle w:val="ListParagraph"/>
        <w:numPr>
          <w:ilvl w:val="0"/>
          <w:numId w:val="28"/>
        </w:numPr>
        <w:tabs>
          <w:tab w:pos="692" w:val="left" w:leader="none"/>
          <w:tab w:pos="693" w:val="left" w:leader="none"/>
          <w:tab w:pos="3647" w:val="left" w:leader="none"/>
        </w:tabs>
        <w:spacing w:line="240" w:lineRule="auto" w:before="22" w:after="0"/>
        <w:ind w:left="692" w:right="0" w:hanging="586"/>
        <w:jc w:val="left"/>
        <w:rPr>
          <w:sz w:val="22"/>
        </w:rPr>
      </w:pPr>
      <w:r>
        <w:rPr>
          <w:sz w:val="22"/>
        </w:rPr>
        <w:t>haplotypes   for  this </w:t>
      </w:r>
      <w:r>
        <w:rPr>
          <w:spacing w:val="31"/>
          <w:sz w:val="22"/>
        </w:rPr>
        <w:t> </w:t>
      </w:r>
      <w:r>
        <w:rPr>
          <w:sz w:val="22"/>
        </w:rPr>
        <w:t>DTU:</w:t>
        <w:tab/>
        <w:t>USA28  (TcIa);   Mg11  (TcIb);  X380  (TcIc);  V195   </w:t>
      </w:r>
      <w:r>
        <w:rPr>
          <w:spacing w:val="18"/>
          <w:sz w:val="22"/>
        </w:rPr>
        <w:t> </w:t>
      </w:r>
      <w:r>
        <w:rPr>
          <w:sz w:val="22"/>
        </w:rPr>
        <w:t>(TcId);</w:t>
      </w:r>
    </w:p>
    <w:p>
      <w:pPr>
        <w:pStyle w:val="ListParagraph"/>
        <w:numPr>
          <w:ilvl w:val="0"/>
          <w:numId w:val="28"/>
        </w:numPr>
        <w:tabs>
          <w:tab w:pos="692" w:val="left" w:leader="none"/>
          <w:tab w:pos="693" w:val="left" w:leader="none"/>
        </w:tabs>
        <w:spacing w:line="240" w:lineRule="auto" w:before="24" w:after="0"/>
        <w:ind w:left="692" w:right="0" w:hanging="586"/>
        <w:jc w:val="left"/>
        <w:rPr>
          <w:sz w:val="22"/>
        </w:rPr>
      </w:pPr>
      <w:r>
        <w:rPr>
          <w:sz w:val="22"/>
        </w:rPr>
        <w:t>TALAVERDE</w:t>
      </w:r>
      <w:r>
        <w:rPr>
          <w:spacing w:val="22"/>
          <w:sz w:val="22"/>
        </w:rPr>
        <w:t> </w:t>
      </w:r>
      <w:r>
        <w:rPr>
          <w:sz w:val="22"/>
        </w:rPr>
        <w:t>(TcIe);</w:t>
      </w:r>
      <w:r>
        <w:rPr>
          <w:spacing w:val="21"/>
          <w:sz w:val="22"/>
        </w:rPr>
        <w:t> </w:t>
      </w:r>
      <w:r>
        <w:rPr>
          <w:sz w:val="22"/>
        </w:rPr>
        <w:t>Pan4</w:t>
      </w:r>
      <w:r>
        <w:rPr>
          <w:spacing w:val="22"/>
          <w:sz w:val="22"/>
        </w:rPr>
        <w:t> </w:t>
      </w:r>
      <w:r>
        <w:rPr>
          <w:sz w:val="22"/>
        </w:rPr>
        <w:t>(TcIa+d);</w:t>
      </w:r>
      <w:r>
        <w:rPr>
          <w:spacing w:val="16"/>
          <w:sz w:val="22"/>
        </w:rPr>
        <w:t> </w:t>
      </w:r>
      <w:r>
        <w:rPr>
          <w:sz w:val="22"/>
        </w:rPr>
        <w:t>WTcl7</w:t>
      </w:r>
      <w:r>
        <w:rPr>
          <w:spacing w:val="20"/>
          <w:sz w:val="22"/>
        </w:rPr>
        <w:t> </w:t>
      </w:r>
      <w:r>
        <w:rPr>
          <w:sz w:val="22"/>
        </w:rPr>
        <w:t>(TcIa+e).</w:t>
      </w:r>
      <w:r>
        <w:rPr>
          <w:spacing w:val="21"/>
          <w:sz w:val="22"/>
        </w:rPr>
        <w:t> </w:t>
      </w:r>
      <w:r>
        <w:rPr>
          <w:sz w:val="22"/>
        </w:rPr>
        <w:t>Fifteen</w:t>
      </w:r>
      <w:r>
        <w:rPr>
          <w:spacing w:val="20"/>
          <w:sz w:val="22"/>
        </w:rPr>
        <w:t> </w:t>
      </w:r>
      <w:r>
        <w:rPr>
          <w:sz w:val="22"/>
        </w:rPr>
        <w:t>out</w:t>
      </w:r>
      <w:r>
        <w:rPr>
          <w:spacing w:val="23"/>
          <w:sz w:val="22"/>
        </w:rPr>
        <w:t> </w:t>
      </w:r>
      <w:r>
        <w:rPr>
          <w:sz w:val="22"/>
        </w:rPr>
        <w:t>of</w:t>
      </w:r>
      <w:r>
        <w:rPr>
          <w:spacing w:val="21"/>
          <w:sz w:val="22"/>
        </w:rPr>
        <w:t> </w:t>
      </w:r>
      <w:r>
        <w:rPr>
          <w:sz w:val="22"/>
        </w:rPr>
        <w:t>19</w:t>
      </w:r>
      <w:r>
        <w:rPr>
          <w:spacing w:val="19"/>
          <w:sz w:val="22"/>
        </w:rPr>
        <w:t> </w:t>
      </w:r>
      <w:r>
        <w:rPr>
          <w:sz w:val="22"/>
        </w:rPr>
        <w:t>samples</w:t>
      </w:r>
      <w:r>
        <w:rPr>
          <w:spacing w:val="22"/>
          <w:sz w:val="22"/>
        </w:rPr>
        <w:t> </w:t>
      </w:r>
      <w:r>
        <w:rPr>
          <w:sz w:val="22"/>
        </w:rPr>
        <w:t>perfectly</w:t>
      </w:r>
    </w:p>
    <w:p>
      <w:pPr>
        <w:spacing w:after="0" w:line="240" w:lineRule="auto"/>
        <w:jc w:val="left"/>
        <w:rPr>
          <w:sz w:val="22"/>
        </w:rPr>
        <w:sectPr>
          <w:footerReference w:type="default" r:id="rId20"/>
          <w:pgSz w:w="12240" w:h="15840"/>
          <w:pgMar w:footer="1656" w:header="0" w:top="1500" w:bottom="1840" w:left="1180" w:right="1420"/>
          <w:pgNumType w:start="3"/>
        </w:sectPr>
      </w:pPr>
    </w:p>
    <w:p>
      <w:pPr>
        <w:pStyle w:val="BodyText"/>
        <w:spacing w:before="9"/>
        <w:rPr>
          <w:sz w:val="20"/>
        </w:rPr>
      </w:pPr>
    </w:p>
    <w:p>
      <w:pPr>
        <w:pStyle w:val="ListParagraph"/>
        <w:numPr>
          <w:ilvl w:val="0"/>
          <w:numId w:val="29"/>
        </w:numPr>
        <w:tabs>
          <w:tab w:pos="692" w:val="left" w:leader="none"/>
          <w:tab w:pos="693" w:val="left" w:leader="none"/>
        </w:tabs>
        <w:spacing w:line="240" w:lineRule="auto" w:before="70" w:after="0"/>
        <w:ind w:left="692" w:right="0" w:hanging="473"/>
        <w:jc w:val="left"/>
        <w:rPr>
          <w:sz w:val="22"/>
        </w:rPr>
      </w:pPr>
      <w:r>
        <w:rPr>
          <w:sz w:val="22"/>
        </w:rPr>
        <w:t>aligned with TcIa (USA28) haplotype, which was isolated from a sylvatic cycle  </w:t>
      </w:r>
      <w:r>
        <w:rPr>
          <w:spacing w:val="34"/>
          <w:sz w:val="22"/>
        </w:rPr>
        <w:t> </w:t>
      </w:r>
      <w:r>
        <w:rPr>
          <w:sz w:val="22"/>
        </w:rPr>
        <w:t>triatomine,</w:t>
      </w:r>
    </w:p>
    <w:p>
      <w:pPr>
        <w:pStyle w:val="ListParagraph"/>
        <w:numPr>
          <w:ilvl w:val="0"/>
          <w:numId w:val="29"/>
        </w:numPr>
        <w:tabs>
          <w:tab w:pos="692" w:val="left" w:leader="none"/>
          <w:tab w:pos="693" w:val="left" w:leader="none"/>
        </w:tabs>
        <w:spacing w:line="240" w:lineRule="auto" w:before="22" w:after="0"/>
        <w:ind w:left="692" w:right="0" w:hanging="473"/>
        <w:jc w:val="left"/>
        <w:rPr>
          <w:sz w:val="22"/>
        </w:rPr>
      </w:pPr>
      <w:r>
        <w:rPr>
          <w:i/>
          <w:sz w:val="22"/>
        </w:rPr>
        <w:t>Triatoma  gerstaeckeri</w:t>
      </w:r>
      <w:r>
        <w:rPr>
          <w:sz w:val="22"/>
        </w:rPr>
        <w:t>,  from  the  USA.  Two  other  samples  aligned  to  Pan4,  a</w:t>
      </w:r>
      <w:r>
        <w:rPr>
          <w:spacing w:val="12"/>
          <w:sz w:val="22"/>
        </w:rPr>
        <w:t> </w:t>
      </w:r>
      <w:r>
        <w:rPr>
          <w:sz w:val="22"/>
        </w:rPr>
        <w:t>TcIa+d</w:t>
      </w:r>
    </w:p>
    <w:p>
      <w:pPr>
        <w:pStyle w:val="ListParagraph"/>
        <w:numPr>
          <w:ilvl w:val="0"/>
          <w:numId w:val="29"/>
        </w:numPr>
        <w:tabs>
          <w:tab w:pos="692" w:val="left" w:leader="none"/>
          <w:tab w:pos="693" w:val="left" w:leader="none"/>
          <w:tab w:pos="8483" w:val="left" w:leader="none"/>
        </w:tabs>
        <w:spacing w:line="240" w:lineRule="auto" w:before="22" w:after="0"/>
        <w:ind w:left="692" w:right="0" w:hanging="473"/>
        <w:jc w:val="left"/>
        <w:rPr>
          <w:sz w:val="22"/>
        </w:rPr>
      </w:pPr>
      <w:r>
        <w:rPr>
          <w:sz w:val="22"/>
        </w:rPr>
        <w:t>haplotype,  originally  isolated  in  Panama  from  a  human </w:t>
      </w:r>
      <w:r>
        <w:rPr>
          <w:spacing w:val="10"/>
          <w:sz w:val="22"/>
        </w:rPr>
        <w:t> </w:t>
      </w:r>
      <w:r>
        <w:rPr>
          <w:sz w:val="22"/>
        </w:rPr>
        <w:t>patient </w:t>
      </w:r>
      <w:r>
        <w:rPr>
          <w:spacing w:val="1"/>
          <w:sz w:val="22"/>
        </w:rPr>
        <w:t> </w:t>
      </w:r>
      <w:r>
        <w:rPr>
          <w:sz w:val="22"/>
        </w:rPr>
        <w:t>(Table2).</w:t>
        <w:tab/>
        <w:t>Two </w:t>
      </w:r>
      <w:r>
        <w:rPr>
          <w:spacing w:val="1"/>
          <w:sz w:val="22"/>
        </w:rPr>
        <w:t> </w:t>
      </w:r>
      <w:r>
        <w:rPr>
          <w:sz w:val="22"/>
        </w:rPr>
        <w:t>other</w:t>
      </w:r>
    </w:p>
    <w:p>
      <w:pPr>
        <w:pStyle w:val="ListParagraph"/>
        <w:numPr>
          <w:ilvl w:val="0"/>
          <w:numId w:val="29"/>
        </w:numPr>
        <w:tabs>
          <w:tab w:pos="692" w:val="left" w:leader="none"/>
          <w:tab w:pos="693" w:val="left" w:leader="none"/>
        </w:tabs>
        <w:spacing w:line="240" w:lineRule="auto" w:before="22" w:after="0"/>
        <w:ind w:left="692" w:right="0" w:hanging="473"/>
        <w:jc w:val="left"/>
        <w:rPr>
          <w:sz w:val="22"/>
        </w:rPr>
      </w:pPr>
      <w:r>
        <w:rPr>
          <w:sz w:val="22"/>
        </w:rPr>
        <w:t>sequences  (Tc33  and  Tc49)  did  not  align  perfectly  to  any  of  the  previously</w:t>
      </w:r>
      <w:r>
        <w:rPr>
          <w:spacing w:val="-4"/>
          <w:sz w:val="22"/>
        </w:rPr>
        <w:t> </w:t>
      </w:r>
      <w:r>
        <w:rPr>
          <w:sz w:val="22"/>
        </w:rPr>
        <w:t>reported</w:t>
      </w:r>
    </w:p>
    <w:p>
      <w:pPr>
        <w:pStyle w:val="ListParagraph"/>
        <w:numPr>
          <w:ilvl w:val="0"/>
          <w:numId w:val="29"/>
        </w:numPr>
        <w:tabs>
          <w:tab w:pos="692" w:val="left" w:leader="none"/>
          <w:tab w:pos="693" w:val="left" w:leader="none"/>
        </w:tabs>
        <w:spacing w:line="240" w:lineRule="auto" w:before="24" w:after="0"/>
        <w:ind w:left="692" w:right="0" w:hanging="473"/>
        <w:jc w:val="left"/>
        <w:rPr>
          <w:sz w:val="22"/>
        </w:rPr>
      </w:pPr>
      <w:r>
        <w:rPr>
          <w:sz w:val="22"/>
        </w:rPr>
        <w:t>haplotypes [18] however they seemed to remain in the TcI DTU. A closer analysis</w:t>
      </w:r>
      <w:r>
        <w:rPr>
          <w:spacing w:val="-28"/>
          <w:sz w:val="22"/>
        </w:rPr>
        <w:t> </w:t>
      </w:r>
      <w:r>
        <w:rPr>
          <w:sz w:val="22"/>
        </w:rPr>
        <w:t>detected</w:t>
      </w:r>
    </w:p>
    <w:p>
      <w:pPr>
        <w:pStyle w:val="ListParagraph"/>
        <w:numPr>
          <w:ilvl w:val="0"/>
          <w:numId w:val="29"/>
        </w:numPr>
        <w:tabs>
          <w:tab w:pos="692" w:val="left" w:leader="none"/>
          <w:tab w:pos="693" w:val="left" w:leader="none"/>
        </w:tabs>
        <w:spacing w:line="240" w:lineRule="auto" w:before="22" w:after="0"/>
        <w:ind w:left="692" w:right="0" w:hanging="473"/>
        <w:jc w:val="left"/>
        <w:rPr>
          <w:sz w:val="22"/>
        </w:rPr>
      </w:pPr>
      <w:r>
        <w:rPr>
          <w:sz w:val="22"/>
        </w:rPr>
        <w:t>two</w:t>
      </w:r>
      <w:r>
        <w:rPr>
          <w:spacing w:val="-4"/>
          <w:sz w:val="22"/>
        </w:rPr>
        <w:t> </w:t>
      </w:r>
      <w:r>
        <w:rPr>
          <w:sz w:val="22"/>
        </w:rPr>
        <w:t>point</w:t>
      </w:r>
      <w:r>
        <w:rPr>
          <w:spacing w:val="-5"/>
          <w:sz w:val="22"/>
        </w:rPr>
        <w:t> </w:t>
      </w:r>
      <w:r>
        <w:rPr>
          <w:sz w:val="22"/>
        </w:rPr>
        <w:t>mutations,</w:t>
      </w:r>
      <w:r>
        <w:rPr>
          <w:spacing w:val="-5"/>
          <w:sz w:val="22"/>
        </w:rPr>
        <w:t> </w:t>
      </w:r>
      <w:r>
        <w:rPr>
          <w:sz w:val="22"/>
        </w:rPr>
        <w:t>one</w:t>
      </w:r>
      <w:r>
        <w:rPr>
          <w:spacing w:val="-8"/>
          <w:sz w:val="22"/>
        </w:rPr>
        <w:t> </w:t>
      </w:r>
      <w:r>
        <w:rPr>
          <w:sz w:val="22"/>
        </w:rPr>
        <w:t>at</w:t>
      </w:r>
      <w:r>
        <w:rPr>
          <w:spacing w:val="-3"/>
          <w:sz w:val="22"/>
        </w:rPr>
        <w:t> </w:t>
      </w:r>
      <w:r>
        <w:rPr>
          <w:sz w:val="22"/>
        </w:rPr>
        <w:t>position</w:t>
      </w:r>
      <w:r>
        <w:rPr>
          <w:spacing w:val="-4"/>
          <w:sz w:val="22"/>
        </w:rPr>
        <w:t> </w:t>
      </w:r>
      <w:r>
        <w:rPr>
          <w:sz w:val="22"/>
        </w:rPr>
        <w:t>27</w:t>
      </w:r>
      <w:r>
        <w:rPr>
          <w:spacing w:val="-6"/>
          <w:sz w:val="22"/>
        </w:rPr>
        <w:t> </w:t>
      </w:r>
      <w:r>
        <w:rPr>
          <w:sz w:val="22"/>
        </w:rPr>
        <w:t>and</w:t>
      </w:r>
      <w:r>
        <w:rPr>
          <w:spacing w:val="-5"/>
          <w:sz w:val="22"/>
        </w:rPr>
        <w:t> </w:t>
      </w:r>
      <w:r>
        <w:rPr>
          <w:sz w:val="22"/>
        </w:rPr>
        <w:t>one</w:t>
      </w:r>
      <w:r>
        <w:rPr>
          <w:spacing w:val="-5"/>
          <w:sz w:val="22"/>
        </w:rPr>
        <w:t> </w:t>
      </w:r>
      <w:r>
        <w:rPr>
          <w:sz w:val="22"/>
        </w:rPr>
        <w:t>at</w:t>
      </w:r>
      <w:r>
        <w:rPr>
          <w:spacing w:val="-6"/>
          <w:sz w:val="22"/>
        </w:rPr>
        <w:t> </w:t>
      </w:r>
      <w:r>
        <w:rPr>
          <w:sz w:val="22"/>
        </w:rPr>
        <w:t>position</w:t>
      </w:r>
      <w:r>
        <w:rPr>
          <w:spacing w:val="-4"/>
          <w:sz w:val="22"/>
        </w:rPr>
        <w:t> </w:t>
      </w:r>
      <w:r>
        <w:rPr>
          <w:sz w:val="22"/>
        </w:rPr>
        <w:t>48</w:t>
      </w:r>
      <w:r>
        <w:rPr>
          <w:spacing w:val="-8"/>
          <w:sz w:val="22"/>
        </w:rPr>
        <w:t> </w:t>
      </w:r>
      <w:r>
        <w:rPr>
          <w:sz w:val="22"/>
        </w:rPr>
        <w:t>for</w:t>
      </w:r>
      <w:r>
        <w:rPr>
          <w:spacing w:val="-5"/>
          <w:sz w:val="22"/>
        </w:rPr>
        <w:t> </w:t>
      </w:r>
      <w:r>
        <w:rPr>
          <w:sz w:val="22"/>
        </w:rPr>
        <w:t>both</w:t>
      </w:r>
      <w:r>
        <w:rPr>
          <w:spacing w:val="-5"/>
          <w:sz w:val="22"/>
        </w:rPr>
        <w:t> </w:t>
      </w:r>
      <w:r>
        <w:rPr>
          <w:sz w:val="22"/>
        </w:rPr>
        <w:t>sequences</w:t>
      </w:r>
      <w:r>
        <w:rPr>
          <w:spacing w:val="-5"/>
          <w:sz w:val="22"/>
        </w:rPr>
        <w:t> </w:t>
      </w:r>
      <w:r>
        <w:rPr>
          <w:sz w:val="22"/>
        </w:rPr>
        <w:t>(Tables</w:t>
      </w:r>
      <w:r>
        <w:rPr>
          <w:spacing w:val="-5"/>
          <w:sz w:val="22"/>
        </w:rPr>
        <w:t> </w:t>
      </w:r>
      <w:r>
        <w:rPr>
          <w:sz w:val="22"/>
        </w:rPr>
        <w:t>2</w:t>
      </w:r>
    </w:p>
    <w:p>
      <w:pPr>
        <w:pStyle w:val="ListParagraph"/>
        <w:numPr>
          <w:ilvl w:val="0"/>
          <w:numId w:val="29"/>
        </w:numPr>
        <w:tabs>
          <w:tab w:pos="692" w:val="left" w:leader="none"/>
          <w:tab w:pos="693" w:val="left" w:leader="none"/>
        </w:tabs>
        <w:spacing w:line="240" w:lineRule="auto" w:before="22" w:after="0"/>
        <w:ind w:left="692" w:right="0" w:hanging="473"/>
        <w:jc w:val="left"/>
        <w:rPr>
          <w:sz w:val="22"/>
        </w:rPr>
      </w:pPr>
      <w:r>
        <w:rPr>
          <w:sz w:val="22"/>
        </w:rPr>
        <w:t>and</w:t>
      </w:r>
      <w:r>
        <w:rPr>
          <w:spacing w:val="37"/>
          <w:sz w:val="22"/>
        </w:rPr>
        <w:t> </w:t>
      </w:r>
      <w:r>
        <w:rPr>
          <w:sz w:val="22"/>
        </w:rPr>
        <w:t>3).</w:t>
      </w:r>
      <w:r>
        <w:rPr>
          <w:spacing w:val="37"/>
          <w:sz w:val="22"/>
        </w:rPr>
        <w:t> </w:t>
      </w:r>
      <w:r>
        <w:rPr>
          <w:sz w:val="22"/>
        </w:rPr>
        <w:t>It</w:t>
      </w:r>
      <w:r>
        <w:rPr>
          <w:spacing w:val="38"/>
          <w:sz w:val="22"/>
        </w:rPr>
        <w:t> </w:t>
      </w:r>
      <w:r>
        <w:rPr>
          <w:sz w:val="22"/>
        </w:rPr>
        <w:t>is</w:t>
      </w:r>
      <w:r>
        <w:rPr>
          <w:spacing w:val="37"/>
          <w:sz w:val="22"/>
        </w:rPr>
        <w:t> </w:t>
      </w:r>
      <w:r>
        <w:rPr>
          <w:sz w:val="22"/>
        </w:rPr>
        <w:t>interesting</w:t>
      </w:r>
      <w:r>
        <w:rPr>
          <w:spacing w:val="37"/>
          <w:sz w:val="22"/>
        </w:rPr>
        <w:t> </w:t>
      </w:r>
      <w:r>
        <w:rPr>
          <w:sz w:val="22"/>
        </w:rPr>
        <w:t>to</w:t>
      </w:r>
      <w:r>
        <w:rPr>
          <w:spacing w:val="37"/>
          <w:sz w:val="22"/>
        </w:rPr>
        <w:t> </w:t>
      </w:r>
      <w:r>
        <w:rPr>
          <w:sz w:val="22"/>
        </w:rPr>
        <w:t>note</w:t>
      </w:r>
      <w:r>
        <w:rPr>
          <w:spacing w:val="35"/>
          <w:sz w:val="22"/>
        </w:rPr>
        <w:t> </w:t>
      </w:r>
      <w:r>
        <w:rPr>
          <w:sz w:val="22"/>
        </w:rPr>
        <w:t>that</w:t>
      </w:r>
      <w:r>
        <w:rPr>
          <w:spacing w:val="38"/>
          <w:sz w:val="22"/>
        </w:rPr>
        <w:t> </w:t>
      </w:r>
      <w:r>
        <w:rPr>
          <w:sz w:val="22"/>
        </w:rPr>
        <w:t>both</w:t>
      </w:r>
      <w:r>
        <w:rPr>
          <w:spacing w:val="37"/>
          <w:sz w:val="22"/>
        </w:rPr>
        <w:t> </w:t>
      </w:r>
      <w:r>
        <w:rPr>
          <w:sz w:val="22"/>
        </w:rPr>
        <w:t>have</w:t>
      </w:r>
      <w:r>
        <w:rPr>
          <w:spacing w:val="37"/>
          <w:sz w:val="22"/>
        </w:rPr>
        <w:t> </w:t>
      </w:r>
      <w:r>
        <w:rPr>
          <w:sz w:val="22"/>
        </w:rPr>
        <w:t>the</w:t>
      </w:r>
      <w:r>
        <w:rPr>
          <w:spacing w:val="37"/>
          <w:sz w:val="22"/>
        </w:rPr>
        <w:t> </w:t>
      </w:r>
      <w:r>
        <w:rPr>
          <w:sz w:val="22"/>
        </w:rPr>
        <w:t>same</w:t>
      </w:r>
      <w:r>
        <w:rPr>
          <w:spacing w:val="36"/>
          <w:sz w:val="22"/>
        </w:rPr>
        <w:t> </w:t>
      </w:r>
      <w:r>
        <w:rPr>
          <w:sz w:val="22"/>
        </w:rPr>
        <w:t>mutation</w:t>
      </w:r>
      <w:r>
        <w:rPr>
          <w:spacing w:val="37"/>
          <w:sz w:val="22"/>
        </w:rPr>
        <w:t> </w:t>
      </w:r>
      <w:r>
        <w:rPr>
          <w:sz w:val="22"/>
        </w:rPr>
        <w:t>at</w:t>
      </w:r>
      <w:r>
        <w:rPr>
          <w:spacing w:val="37"/>
          <w:sz w:val="22"/>
        </w:rPr>
        <w:t> </w:t>
      </w:r>
      <w:r>
        <w:rPr>
          <w:sz w:val="22"/>
        </w:rPr>
        <w:t>position</w:t>
      </w:r>
      <w:r>
        <w:rPr>
          <w:spacing w:val="37"/>
          <w:sz w:val="22"/>
        </w:rPr>
        <w:t> </w:t>
      </w:r>
      <w:r>
        <w:rPr>
          <w:sz w:val="22"/>
        </w:rPr>
        <w:t>48</w:t>
      </w:r>
      <w:r>
        <w:rPr>
          <w:spacing w:val="37"/>
          <w:sz w:val="22"/>
        </w:rPr>
        <w:t> </w:t>
      </w:r>
      <w:r>
        <w:rPr>
          <w:sz w:val="22"/>
        </w:rPr>
        <w:t>(T/A).</w:t>
      </w:r>
    </w:p>
    <w:p>
      <w:pPr>
        <w:pStyle w:val="ListParagraph"/>
        <w:numPr>
          <w:ilvl w:val="0"/>
          <w:numId w:val="29"/>
        </w:numPr>
        <w:tabs>
          <w:tab w:pos="692" w:val="left" w:leader="none"/>
          <w:tab w:pos="693" w:val="left" w:leader="none"/>
        </w:tabs>
        <w:spacing w:line="240" w:lineRule="auto" w:before="22" w:after="0"/>
        <w:ind w:left="692" w:right="0" w:hanging="473"/>
        <w:jc w:val="left"/>
        <w:rPr>
          <w:sz w:val="22"/>
        </w:rPr>
      </w:pPr>
      <w:r>
        <w:rPr>
          <w:sz w:val="22"/>
        </w:rPr>
        <w:t>However,</w:t>
      </w:r>
      <w:r>
        <w:rPr>
          <w:spacing w:val="-4"/>
          <w:sz w:val="22"/>
        </w:rPr>
        <w:t> </w:t>
      </w:r>
      <w:r>
        <w:rPr>
          <w:sz w:val="22"/>
        </w:rPr>
        <w:t>at</w:t>
      </w:r>
      <w:r>
        <w:rPr>
          <w:spacing w:val="-7"/>
          <w:sz w:val="22"/>
        </w:rPr>
        <w:t> </w:t>
      </w:r>
      <w:r>
        <w:rPr>
          <w:sz w:val="22"/>
        </w:rPr>
        <w:t>position</w:t>
      </w:r>
      <w:r>
        <w:rPr>
          <w:spacing w:val="-8"/>
          <w:sz w:val="22"/>
        </w:rPr>
        <w:t> </w:t>
      </w:r>
      <w:r>
        <w:rPr>
          <w:sz w:val="22"/>
        </w:rPr>
        <w:t>27</w:t>
      </w:r>
      <w:r>
        <w:rPr>
          <w:spacing w:val="-10"/>
          <w:sz w:val="22"/>
        </w:rPr>
        <w:t> </w:t>
      </w:r>
      <w:r>
        <w:rPr>
          <w:sz w:val="22"/>
        </w:rPr>
        <w:t>Tc33</w:t>
      </w:r>
      <w:r>
        <w:rPr>
          <w:spacing w:val="-8"/>
          <w:sz w:val="22"/>
        </w:rPr>
        <w:t> </w:t>
      </w:r>
      <w:r>
        <w:rPr>
          <w:sz w:val="22"/>
        </w:rPr>
        <w:t>has</w:t>
      </w:r>
      <w:r>
        <w:rPr>
          <w:spacing w:val="-7"/>
          <w:sz w:val="22"/>
        </w:rPr>
        <w:t> </w:t>
      </w:r>
      <w:r>
        <w:rPr>
          <w:sz w:val="22"/>
        </w:rPr>
        <w:t>a</w:t>
      </w:r>
      <w:r>
        <w:rPr>
          <w:spacing w:val="-10"/>
          <w:sz w:val="22"/>
        </w:rPr>
        <w:t> </w:t>
      </w:r>
      <w:r>
        <w:rPr>
          <w:sz w:val="22"/>
        </w:rPr>
        <w:t>T/C</w:t>
      </w:r>
      <w:r>
        <w:rPr>
          <w:spacing w:val="-11"/>
          <w:sz w:val="22"/>
        </w:rPr>
        <w:t> </w:t>
      </w:r>
      <w:r>
        <w:rPr>
          <w:sz w:val="22"/>
        </w:rPr>
        <w:t>mutation</w:t>
      </w:r>
      <w:r>
        <w:rPr>
          <w:spacing w:val="-8"/>
          <w:sz w:val="22"/>
        </w:rPr>
        <w:t> </w:t>
      </w:r>
      <w:r>
        <w:rPr>
          <w:sz w:val="22"/>
        </w:rPr>
        <w:t>while</w:t>
      </w:r>
      <w:r>
        <w:rPr>
          <w:spacing w:val="-5"/>
          <w:sz w:val="22"/>
        </w:rPr>
        <w:t> </w:t>
      </w:r>
      <w:r>
        <w:rPr>
          <w:sz w:val="22"/>
        </w:rPr>
        <w:t>Tc49</w:t>
      </w:r>
      <w:r>
        <w:rPr>
          <w:spacing w:val="-8"/>
          <w:sz w:val="22"/>
        </w:rPr>
        <w:t> </w:t>
      </w:r>
      <w:r>
        <w:rPr>
          <w:sz w:val="22"/>
        </w:rPr>
        <w:t>has</w:t>
      </w:r>
      <w:r>
        <w:rPr>
          <w:spacing w:val="-7"/>
          <w:sz w:val="22"/>
        </w:rPr>
        <w:t> </w:t>
      </w:r>
      <w:r>
        <w:rPr>
          <w:sz w:val="22"/>
        </w:rPr>
        <w:t>a</w:t>
      </w:r>
      <w:r>
        <w:rPr>
          <w:spacing w:val="-10"/>
          <w:sz w:val="22"/>
        </w:rPr>
        <w:t> </w:t>
      </w:r>
      <w:r>
        <w:rPr>
          <w:sz w:val="22"/>
        </w:rPr>
        <w:t>T/A</w:t>
      </w:r>
      <w:r>
        <w:rPr>
          <w:spacing w:val="-11"/>
          <w:sz w:val="22"/>
        </w:rPr>
        <w:t> </w:t>
      </w:r>
      <w:r>
        <w:rPr>
          <w:sz w:val="22"/>
        </w:rPr>
        <w:t>mutation.</w:t>
      </w:r>
      <w:r>
        <w:rPr>
          <w:spacing w:val="-9"/>
          <w:sz w:val="22"/>
        </w:rPr>
        <w:t> </w:t>
      </w:r>
      <w:r>
        <w:rPr>
          <w:sz w:val="22"/>
        </w:rPr>
        <w:t>These</w:t>
      </w:r>
      <w:r>
        <w:rPr>
          <w:spacing w:val="-8"/>
          <w:sz w:val="22"/>
        </w:rPr>
        <w:t> </w:t>
      </w:r>
      <w:r>
        <w:rPr>
          <w:sz w:val="22"/>
        </w:rPr>
        <w:t>two</w:t>
      </w:r>
    </w:p>
    <w:p>
      <w:pPr>
        <w:pStyle w:val="ListParagraph"/>
        <w:numPr>
          <w:ilvl w:val="0"/>
          <w:numId w:val="29"/>
        </w:numPr>
        <w:tabs>
          <w:tab w:pos="692" w:val="left" w:leader="none"/>
          <w:tab w:pos="693" w:val="left" w:leader="none"/>
        </w:tabs>
        <w:spacing w:line="240" w:lineRule="auto" w:before="24" w:after="0"/>
        <w:ind w:left="692" w:right="0" w:hanging="473"/>
        <w:jc w:val="left"/>
        <w:rPr>
          <w:sz w:val="22"/>
        </w:rPr>
      </w:pPr>
      <w:r>
        <w:rPr>
          <w:sz w:val="22"/>
        </w:rPr>
        <w:t>sequences</w:t>
      </w:r>
      <w:r>
        <w:rPr>
          <w:spacing w:val="-13"/>
          <w:sz w:val="22"/>
        </w:rPr>
        <w:t> </w:t>
      </w:r>
      <w:r>
        <w:rPr>
          <w:sz w:val="22"/>
        </w:rPr>
        <w:t>represent</w:t>
      </w:r>
      <w:r>
        <w:rPr>
          <w:spacing w:val="-12"/>
          <w:sz w:val="22"/>
        </w:rPr>
        <w:t> </w:t>
      </w:r>
      <w:r>
        <w:rPr>
          <w:sz w:val="22"/>
        </w:rPr>
        <w:t>new</w:t>
      </w:r>
      <w:r>
        <w:rPr>
          <w:spacing w:val="-17"/>
          <w:sz w:val="22"/>
        </w:rPr>
        <w:t> </w:t>
      </w:r>
      <w:r>
        <w:rPr>
          <w:sz w:val="22"/>
        </w:rPr>
        <w:t>TcI</w:t>
      </w:r>
      <w:r>
        <w:rPr>
          <w:spacing w:val="-12"/>
          <w:sz w:val="22"/>
        </w:rPr>
        <w:t> </w:t>
      </w:r>
      <w:r>
        <w:rPr>
          <w:sz w:val="22"/>
        </w:rPr>
        <w:t>haplotypes,</w:t>
      </w:r>
      <w:r>
        <w:rPr>
          <w:spacing w:val="-15"/>
          <w:sz w:val="22"/>
        </w:rPr>
        <w:t> </w:t>
      </w:r>
      <w:r>
        <w:rPr>
          <w:sz w:val="22"/>
        </w:rPr>
        <w:t>and</w:t>
      </w:r>
      <w:r>
        <w:rPr>
          <w:spacing w:val="-13"/>
          <w:sz w:val="22"/>
        </w:rPr>
        <w:t> </w:t>
      </w:r>
      <w:r>
        <w:rPr>
          <w:sz w:val="22"/>
        </w:rPr>
        <w:t>according</w:t>
      </w:r>
      <w:r>
        <w:rPr>
          <w:spacing w:val="-14"/>
          <w:sz w:val="22"/>
        </w:rPr>
        <w:t> </w:t>
      </w:r>
      <w:r>
        <w:rPr>
          <w:sz w:val="22"/>
        </w:rPr>
        <w:t>to</w:t>
      </w:r>
      <w:r>
        <w:rPr>
          <w:spacing w:val="-16"/>
          <w:sz w:val="22"/>
        </w:rPr>
        <w:t> </w:t>
      </w:r>
      <w:r>
        <w:rPr>
          <w:sz w:val="22"/>
        </w:rPr>
        <w:t>[18,19]</w:t>
      </w:r>
      <w:r>
        <w:rPr>
          <w:spacing w:val="-12"/>
          <w:sz w:val="22"/>
        </w:rPr>
        <w:t> </w:t>
      </w:r>
      <w:r>
        <w:rPr>
          <w:sz w:val="22"/>
        </w:rPr>
        <w:t>nomenclature</w:t>
      </w:r>
      <w:r>
        <w:rPr>
          <w:spacing w:val="-13"/>
          <w:sz w:val="22"/>
        </w:rPr>
        <w:t> </w:t>
      </w:r>
      <w:r>
        <w:rPr>
          <w:sz w:val="22"/>
        </w:rPr>
        <w:t>we</w:t>
      </w:r>
      <w:r>
        <w:rPr>
          <w:spacing w:val="-13"/>
          <w:sz w:val="22"/>
        </w:rPr>
        <w:t> </w:t>
      </w:r>
      <w:r>
        <w:rPr>
          <w:sz w:val="22"/>
        </w:rPr>
        <w:t>named</w:t>
      </w:r>
    </w:p>
    <w:p>
      <w:pPr>
        <w:pStyle w:val="ListParagraph"/>
        <w:numPr>
          <w:ilvl w:val="0"/>
          <w:numId w:val="29"/>
        </w:numPr>
        <w:tabs>
          <w:tab w:pos="692" w:val="left" w:leader="none"/>
          <w:tab w:pos="693" w:val="left" w:leader="none"/>
        </w:tabs>
        <w:spacing w:line="240" w:lineRule="auto" w:before="22" w:after="0"/>
        <w:ind w:left="692" w:right="0" w:hanging="586"/>
        <w:jc w:val="left"/>
        <w:rPr>
          <w:sz w:val="22"/>
        </w:rPr>
      </w:pPr>
      <w:r>
        <w:rPr>
          <w:sz w:val="22"/>
        </w:rPr>
        <w:t>them TcIf (Tc33) and TcIg (Tc49) Tabla 3 and Table 4 describes the triatomine</w:t>
      </w:r>
      <w:r>
        <w:rPr>
          <w:spacing w:val="19"/>
          <w:sz w:val="22"/>
        </w:rPr>
        <w:t> </w:t>
      </w:r>
      <w:r>
        <w:rPr>
          <w:sz w:val="22"/>
        </w:rPr>
        <w:t>geographic</w:t>
      </w:r>
    </w:p>
    <w:p>
      <w:pPr>
        <w:pStyle w:val="ListParagraph"/>
        <w:numPr>
          <w:ilvl w:val="0"/>
          <w:numId w:val="29"/>
        </w:numPr>
        <w:tabs>
          <w:tab w:pos="692" w:val="left" w:leader="none"/>
          <w:tab w:pos="693" w:val="left" w:leader="none"/>
        </w:tabs>
        <w:spacing w:line="240" w:lineRule="auto" w:before="22" w:after="0"/>
        <w:ind w:left="692" w:right="0" w:hanging="586"/>
        <w:jc w:val="left"/>
        <w:rPr>
          <w:sz w:val="22"/>
        </w:rPr>
      </w:pPr>
      <w:r>
        <w:rPr>
          <w:sz w:val="22"/>
        </w:rPr>
        <w:t>origin,</w:t>
      </w:r>
      <w:r>
        <w:rPr>
          <w:spacing w:val="-11"/>
          <w:sz w:val="22"/>
        </w:rPr>
        <w:t> </w:t>
      </w:r>
      <w:r>
        <w:rPr>
          <w:sz w:val="22"/>
        </w:rPr>
        <w:t>the</w:t>
      </w:r>
      <w:r>
        <w:rPr>
          <w:spacing w:val="-12"/>
          <w:sz w:val="22"/>
        </w:rPr>
        <w:t> </w:t>
      </w:r>
      <w:r>
        <w:rPr>
          <w:sz w:val="22"/>
        </w:rPr>
        <w:t>triatomine</w:t>
      </w:r>
      <w:r>
        <w:rPr>
          <w:spacing w:val="-10"/>
          <w:sz w:val="22"/>
        </w:rPr>
        <w:t> </w:t>
      </w:r>
      <w:r>
        <w:rPr>
          <w:sz w:val="22"/>
        </w:rPr>
        <w:t>species,</w:t>
      </w:r>
      <w:r>
        <w:rPr>
          <w:spacing w:val="-9"/>
          <w:sz w:val="22"/>
        </w:rPr>
        <w:t> </w:t>
      </w:r>
      <w:r>
        <w:rPr>
          <w:sz w:val="22"/>
        </w:rPr>
        <w:t>triatomine</w:t>
      </w:r>
      <w:r>
        <w:rPr>
          <w:spacing w:val="-10"/>
          <w:sz w:val="22"/>
        </w:rPr>
        <w:t> </w:t>
      </w:r>
      <w:r>
        <w:rPr>
          <w:sz w:val="22"/>
        </w:rPr>
        <w:t>developmental</w:t>
      </w:r>
      <w:r>
        <w:rPr>
          <w:spacing w:val="-11"/>
          <w:sz w:val="22"/>
        </w:rPr>
        <w:t> </w:t>
      </w:r>
      <w:r>
        <w:rPr>
          <w:sz w:val="22"/>
        </w:rPr>
        <w:t>stage,</w:t>
      </w:r>
      <w:r>
        <w:rPr>
          <w:spacing w:val="-9"/>
          <w:sz w:val="22"/>
        </w:rPr>
        <w:t> </w:t>
      </w:r>
      <w:r>
        <w:rPr>
          <w:sz w:val="22"/>
        </w:rPr>
        <w:t>and</w:t>
      </w:r>
      <w:r>
        <w:rPr>
          <w:spacing w:val="-10"/>
          <w:sz w:val="22"/>
        </w:rPr>
        <w:t> </w:t>
      </w:r>
      <w:r>
        <w:rPr>
          <w:sz w:val="22"/>
        </w:rPr>
        <w:t>place</w:t>
      </w:r>
      <w:r>
        <w:rPr>
          <w:spacing w:val="-15"/>
          <w:sz w:val="22"/>
        </w:rPr>
        <w:t> </w:t>
      </w:r>
      <w:r>
        <w:rPr>
          <w:sz w:val="22"/>
        </w:rPr>
        <w:t>within</w:t>
      </w:r>
      <w:r>
        <w:rPr>
          <w:spacing w:val="-10"/>
          <w:sz w:val="22"/>
        </w:rPr>
        <w:t> </w:t>
      </w:r>
      <w:r>
        <w:rPr>
          <w:sz w:val="22"/>
        </w:rPr>
        <w:t>the</w:t>
      </w:r>
      <w:r>
        <w:rPr>
          <w:spacing w:val="-10"/>
          <w:sz w:val="22"/>
        </w:rPr>
        <w:t> </w:t>
      </w:r>
      <w:r>
        <w:rPr>
          <w:sz w:val="22"/>
        </w:rPr>
        <w:t>domicile</w:t>
      </w:r>
    </w:p>
    <w:p>
      <w:pPr>
        <w:pStyle w:val="ListParagraph"/>
        <w:numPr>
          <w:ilvl w:val="0"/>
          <w:numId w:val="29"/>
        </w:numPr>
        <w:tabs>
          <w:tab w:pos="692" w:val="left" w:leader="none"/>
          <w:tab w:pos="693" w:val="left" w:leader="none"/>
        </w:tabs>
        <w:spacing w:line="240" w:lineRule="auto" w:before="22" w:after="0"/>
        <w:ind w:left="692" w:right="0" w:hanging="586"/>
        <w:jc w:val="left"/>
        <w:rPr>
          <w:sz w:val="22"/>
        </w:rPr>
      </w:pPr>
      <w:r>
        <w:rPr>
          <w:sz w:val="22"/>
        </w:rPr>
        <w:t>where the triatomine was found, related to the</w:t>
      </w:r>
      <w:r>
        <w:rPr>
          <w:spacing w:val="-22"/>
          <w:sz w:val="22"/>
        </w:rPr>
        <w:t> </w:t>
      </w:r>
      <w:r>
        <w:rPr>
          <w:sz w:val="22"/>
        </w:rPr>
        <w:t>haplotype.</w:t>
      </w:r>
    </w:p>
    <w:p>
      <w:pPr>
        <w:pStyle w:val="BodyText"/>
        <w:spacing w:before="9"/>
        <w:rPr>
          <w:sz w:val="19"/>
        </w:rPr>
      </w:pPr>
    </w:p>
    <w:p>
      <w:pPr>
        <w:pStyle w:val="BodyText"/>
        <w:tabs>
          <w:tab w:pos="691" w:val="left" w:leader="none"/>
        </w:tabs>
        <w:ind w:left="106"/>
        <w:rPr>
          <w:rFonts w:ascii="Calibri"/>
        </w:rPr>
      </w:pPr>
      <w:r>
        <w:rPr>
          <w:rFonts w:ascii="Calibri"/>
        </w:rPr>
        <w:t>13</w:t>
        <w:tab/>
      </w:r>
      <w:r>
        <w:rPr>
          <w:rFonts w:ascii="Calibri"/>
        </w:rPr>
        <w:drawing>
          <wp:inline distT="0" distB="0" distL="0" distR="0">
            <wp:extent cx="5611367" cy="3739896"/>
            <wp:effectExtent l="0" t="0" r="0" b="0"/>
            <wp:docPr id="15" name="image8.png" descr=""/>
            <wp:cNvGraphicFramePr>
              <a:graphicFrameLocks noChangeAspect="1"/>
            </wp:cNvGraphicFramePr>
            <a:graphic>
              <a:graphicData uri="http://schemas.openxmlformats.org/drawingml/2006/picture">
                <pic:pic>
                  <pic:nvPicPr>
                    <pic:cNvPr id="16" name="image8.png"/>
                    <pic:cNvPicPr/>
                  </pic:nvPicPr>
                  <pic:blipFill>
                    <a:blip r:embed="rId21" cstate="print"/>
                    <a:stretch>
                      <a:fillRect/>
                    </a:stretch>
                  </pic:blipFill>
                  <pic:spPr>
                    <a:xfrm>
                      <a:off x="0" y="0"/>
                      <a:ext cx="5611367" cy="3739896"/>
                    </a:xfrm>
                    <a:prstGeom prst="rect">
                      <a:avLst/>
                    </a:prstGeom>
                  </pic:spPr>
                </pic:pic>
              </a:graphicData>
            </a:graphic>
          </wp:inline>
        </w:drawing>
      </w:r>
      <w:r>
        <w:rPr>
          <w:rFonts w:ascii="Calibri"/>
        </w:rPr>
      </w:r>
    </w:p>
    <w:p>
      <w:pPr>
        <w:pStyle w:val="ListParagraph"/>
        <w:numPr>
          <w:ilvl w:val="0"/>
          <w:numId w:val="30"/>
        </w:numPr>
        <w:tabs>
          <w:tab w:pos="692" w:val="left" w:leader="none"/>
          <w:tab w:pos="693" w:val="left" w:leader="none"/>
        </w:tabs>
        <w:spacing w:line="240" w:lineRule="auto" w:before="173" w:after="0"/>
        <w:ind w:left="692" w:right="0" w:hanging="586"/>
        <w:jc w:val="left"/>
        <w:rPr>
          <w:sz w:val="22"/>
        </w:rPr>
      </w:pPr>
      <w:r>
        <w:rPr>
          <w:sz w:val="22"/>
        </w:rPr>
        <w:t>Fig.  1 Phylogenetic tree constructed using  19 local  sequences  and six  reference   </w:t>
      </w:r>
      <w:r>
        <w:rPr>
          <w:spacing w:val="22"/>
          <w:sz w:val="22"/>
        </w:rPr>
        <w:t> </w:t>
      </w:r>
      <w:r>
        <w:rPr>
          <w:sz w:val="22"/>
        </w:rPr>
        <w:t>DTU</w:t>
      </w:r>
    </w:p>
    <w:p>
      <w:pPr>
        <w:pStyle w:val="ListParagraph"/>
        <w:numPr>
          <w:ilvl w:val="0"/>
          <w:numId w:val="30"/>
        </w:numPr>
        <w:tabs>
          <w:tab w:pos="692" w:val="left" w:leader="none"/>
          <w:tab w:pos="693" w:val="left" w:leader="none"/>
        </w:tabs>
        <w:spacing w:line="240" w:lineRule="auto" w:before="22" w:after="0"/>
        <w:ind w:left="692" w:right="0" w:hanging="586"/>
        <w:jc w:val="left"/>
        <w:rPr>
          <w:sz w:val="22"/>
        </w:rPr>
      </w:pPr>
      <w:r>
        <w:rPr>
          <w:sz w:val="22"/>
        </w:rPr>
        <w:t>sequences</w:t>
      </w:r>
      <w:r>
        <w:rPr>
          <w:spacing w:val="-16"/>
          <w:sz w:val="22"/>
        </w:rPr>
        <w:t> </w:t>
      </w:r>
      <w:r>
        <w:rPr>
          <w:sz w:val="22"/>
        </w:rPr>
        <w:t>from</w:t>
      </w:r>
      <w:r>
        <w:rPr>
          <w:spacing w:val="-15"/>
          <w:sz w:val="22"/>
        </w:rPr>
        <w:t> </w:t>
      </w:r>
      <w:r>
        <w:rPr>
          <w:sz w:val="22"/>
        </w:rPr>
        <w:t>GenBank.</w:t>
      </w:r>
      <w:r>
        <w:rPr>
          <w:spacing w:val="-12"/>
          <w:sz w:val="22"/>
        </w:rPr>
        <w:t> </w:t>
      </w:r>
      <w:r>
        <w:rPr>
          <w:sz w:val="22"/>
        </w:rPr>
        <w:t>BOL,</w:t>
      </w:r>
      <w:r>
        <w:rPr>
          <w:spacing w:val="-15"/>
          <w:sz w:val="22"/>
        </w:rPr>
        <w:t> </w:t>
      </w:r>
      <w:r>
        <w:rPr>
          <w:sz w:val="22"/>
        </w:rPr>
        <w:t>red;</w:t>
      </w:r>
      <w:r>
        <w:rPr>
          <w:spacing w:val="-13"/>
          <w:sz w:val="22"/>
        </w:rPr>
        <w:t> </w:t>
      </w:r>
      <w:r>
        <w:rPr>
          <w:sz w:val="22"/>
        </w:rPr>
        <w:t>IGREF</w:t>
      </w:r>
      <w:r>
        <w:rPr>
          <w:spacing w:val="-14"/>
          <w:sz w:val="22"/>
        </w:rPr>
        <w:t> </w:t>
      </w:r>
      <w:r>
        <w:rPr>
          <w:sz w:val="22"/>
        </w:rPr>
        <w:t>544,</w:t>
      </w:r>
      <w:r>
        <w:rPr>
          <w:spacing w:val="-15"/>
          <w:sz w:val="22"/>
        </w:rPr>
        <w:t> </w:t>
      </w:r>
      <w:r>
        <w:rPr>
          <w:sz w:val="22"/>
        </w:rPr>
        <w:t>purple;</w:t>
      </w:r>
      <w:r>
        <w:rPr>
          <w:spacing w:val="-13"/>
          <w:sz w:val="22"/>
        </w:rPr>
        <w:t> </w:t>
      </w:r>
      <w:r>
        <w:rPr>
          <w:spacing w:val="-2"/>
          <w:sz w:val="22"/>
        </w:rPr>
        <w:t>MN,</w:t>
      </w:r>
      <w:r>
        <w:rPr>
          <w:spacing w:val="-12"/>
          <w:sz w:val="22"/>
        </w:rPr>
        <w:t> </w:t>
      </w:r>
      <w:r>
        <w:rPr>
          <w:sz w:val="22"/>
        </w:rPr>
        <w:t>pink;</w:t>
      </w:r>
      <w:r>
        <w:rPr>
          <w:spacing w:val="-13"/>
          <w:sz w:val="22"/>
        </w:rPr>
        <w:t> </w:t>
      </w:r>
      <w:r>
        <w:rPr>
          <w:sz w:val="22"/>
        </w:rPr>
        <w:t>CANIII,</w:t>
      </w:r>
      <w:r>
        <w:rPr>
          <w:spacing w:val="-15"/>
          <w:sz w:val="22"/>
        </w:rPr>
        <w:t> </w:t>
      </w:r>
      <w:r>
        <w:rPr>
          <w:sz w:val="22"/>
        </w:rPr>
        <w:t>grey;</w:t>
      </w:r>
      <w:r>
        <w:rPr>
          <w:spacing w:val="-15"/>
          <w:sz w:val="22"/>
        </w:rPr>
        <w:t> </w:t>
      </w:r>
      <w:r>
        <w:rPr>
          <w:sz w:val="22"/>
        </w:rPr>
        <w:t>Tu18,</w:t>
      </w:r>
      <w:r>
        <w:rPr>
          <w:spacing w:val="-13"/>
          <w:sz w:val="22"/>
        </w:rPr>
        <w:t> </w:t>
      </w:r>
      <w:r>
        <w:rPr>
          <w:sz w:val="22"/>
        </w:rPr>
        <w:t>dark</w:t>
      </w:r>
    </w:p>
    <w:p>
      <w:pPr>
        <w:pStyle w:val="ListParagraph"/>
        <w:numPr>
          <w:ilvl w:val="0"/>
          <w:numId w:val="30"/>
        </w:numPr>
        <w:tabs>
          <w:tab w:pos="692" w:val="left" w:leader="none"/>
          <w:tab w:pos="693" w:val="left" w:leader="none"/>
        </w:tabs>
        <w:spacing w:line="240" w:lineRule="auto" w:before="24" w:after="0"/>
        <w:ind w:left="692" w:right="0" w:hanging="586"/>
        <w:jc w:val="left"/>
        <w:rPr>
          <w:sz w:val="22"/>
        </w:rPr>
      </w:pPr>
      <w:r>
        <w:rPr>
          <w:sz w:val="22"/>
        </w:rPr>
        <w:t>blue;</w:t>
      </w:r>
      <w:r>
        <w:rPr>
          <w:spacing w:val="15"/>
          <w:sz w:val="22"/>
        </w:rPr>
        <w:t> </w:t>
      </w:r>
      <w:r>
        <w:rPr>
          <w:sz w:val="22"/>
        </w:rPr>
        <w:t>Y</w:t>
      </w:r>
      <w:r>
        <w:rPr>
          <w:spacing w:val="13"/>
          <w:sz w:val="22"/>
        </w:rPr>
        <w:t> </w:t>
      </w:r>
      <w:r>
        <w:rPr>
          <w:sz w:val="22"/>
        </w:rPr>
        <w:t>M5631,</w:t>
      </w:r>
      <w:r>
        <w:rPr>
          <w:spacing w:val="15"/>
          <w:sz w:val="22"/>
        </w:rPr>
        <w:t> </w:t>
      </w:r>
      <w:r>
        <w:rPr>
          <w:sz w:val="22"/>
        </w:rPr>
        <w:t>light</w:t>
      </w:r>
      <w:r>
        <w:rPr>
          <w:spacing w:val="15"/>
          <w:sz w:val="22"/>
        </w:rPr>
        <w:t> </w:t>
      </w:r>
      <w:r>
        <w:rPr>
          <w:sz w:val="22"/>
        </w:rPr>
        <w:t>blue.</w:t>
      </w:r>
      <w:r>
        <w:rPr>
          <w:spacing w:val="12"/>
          <w:sz w:val="22"/>
        </w:rPr>
        <w:t> </w:t>
      </w:r>
      <w:r>
        <w:rPr>
          <w:sz w:val="22"/>
        </w:rPr>
        <w:t>The</w:t>
      </w:r>
      <w:r>
        <w:rPr>
          <w:spacing w:val="13"/>
          <w:sz w:val="22"/>
        </w:rPr>
        <w:t> </w:t>
      </w:r>
      <w:r>
        <w:rPr>
          <w:sz w:val="22"/>
        </w:rPr>
        <w:t>sequences</w:t>
      </w:r>
      <w:r>
        <w:rPr>
          <w:spacing w:val="14"/>
          <w:sz w:val="22"/>
        </w:rPr>
        <w:t> </w:t>
      </w:r>
      <w:r>
        <w:rPr>
          <w:sz w:val="22"/>
        </w:rPr>
        <w:t>belong</w:t>
      </w:r>
      <w:r>
        <w:rPr>
          <w:spacing w:val="13"/>
          <w:sz w:val="22"/>
        </w:rPr>
        <w:t> </w:t>
      </w:r>
      <w:r>
        <w:rPr>
          <w:sz w:val="22"/>
        </w:rPr>
        <w:t>to</w:t>
      </w:r>
      <w:r>
        <w:rPr>
          <w:spacing w:val="11"/>
          <w:sz w:val="22"/>
        </w:rPr>
        <w:t> </w:t>
      </w:r>
      <w:r>
        <w:rPr>
          <w:sz w:val="22"/>
        </w:rPr>
        <w:t>the</w:t>
      </w:r>
      <w:r>
        <w:rPr>
          <w:spacing w:val="11"/>
          <w:sz w:val="22"/>
        </w:rPr>
        <w:t> </w:t>
      </w:r>
      <w:r>
        <w:rPr>
          <w:sz w:val="22"/>
        </w:rPr>
        <w:t>mini</w:t>
      </w:r>
      <w:r>
        <w:rPr>
          <w:spacing w:val="13"/>
          <w:sz w:val="22"/>
        </w:rPr>
        <w:t> </w:t>
      </w:r>
      <w:r>
        <w:rPr>
          <w:sz w:val="22"/>
        </w:rPr>
        <w:t>exon</w:t>
      </w:r>
      <w:r>
        <w:rPr>
          <w:spacing w:val="13"/>
          <w:sz w:val="22"/>
        </w:rPr>
        <w:t> </w:t>
      </w:r>
      <w:r>
        <w:rPr>
          <w:sz w:val="22"/>
        </w:rPr>
        <w:t>gen</w:t>
      </w:r>
      <w:r>
        <w:rPr>
          <w:spacing w:val="11"/>
          <w:sz w:val="22"/>
        </w:rPr>
        <w:t> </w:t>
      </w:r>
      <w:r>
        <w:rPr>
          <w:sz w:val="22"/>
        </w:rPr>
        <w:t>from</w:t>
      </w:r>
      <w:r>
        <w:rPr>
          <w:spacing w:val="12"/>
          <w:sz w:val="22"/>
        </w:rPr>
        <w:t> </w:t>
      </w:r>
      <w:r>
        <w:rPr>
          <w:sz w:val="22"/>
        </w:rPr>
        <w:t>T.</w:t>
      </w:r>
      <w:r>
        <w:rPr>
          <w:spacing w:val="13"/>
          <w:sz w:val="22"/>
        </w:rPr>
        <w:t> </w:t>
      </w:r>
      <w:r>
        <w:rPr>
          <w:sz w:val="22"/>
        </w:rPr>
        <w:t>cruzi.</w:t>
      </w:r>
      <w:r>
        <w:rPr>
          <w:spacing w:val="12"/>
          <w:sz w:val="22"/>
        </w:rPr>
        <w:t> </w:t>
      </w:r>
      <w:r>
        <w:rPr>
          <w:sz w:val="22"/>
        </w:rPr>
        <w:t>The</w:t>
      </w:r>
    </w:p>
    <w:p>
      <w:pPr>
        <w:pStyle w:val="ListParagraph"/>
        <w:numPr>
          <w:ilvl w:val="0"/>
          <w:numId w:val="30"/>
        </w:numPr>
        <w:tabs>
          <w:tab w:pos="692" w:val="left" w:leader="none"/>
          <w:tab w:pos="693" w:val="left" w:leader="none"/>
        </w:tabs>
        <w:spacing w:line="240" w:lineRule="auto" w:before="22" w:after="0"/>
        <w:ind w:left="692" w:right="0" w:hanging="586"/>
        <w:jc w:val="left"/>
        <w:rPr>
          <w:sz w:val="22"/>
        </w:rPr>
      </w:pPr>
      <w:r>
        <w:rPr>
          <w:sz w:val="22"/>
        </w:rPr>
        <w:t>tree was constructed using the method of maximum likelihood, 1000 repetitions</w:t>
      </w:r>
      <w:r>
        <w:rPr>
          <w:spacing w:val="58"/>
          <w:sz w:val="22"/>
        </w:rPr>
        <w:t> </w:t>
      </w:r>
      <w:r>
        <w:rPr>
          <w:sz w:val="22"/>
        </w:rPr>
        <w:t>bootstrap,</w:t>
      </w:r>
    </w:p>
    <w:p>
      <w:pPr>
        <w:pStyle w:val="ListParagraph"/>
        <w:numPr>
          <w:ilvl w:val="0"/>
          <w:numId w:val="30"/>
        </w:numPr>
        <w:tabs>
          <w:tab w:pos="692" w:val="left" w:leader="none"/>
          <w:tab w:pos="693" w:val="left" w:leader="none"/>
        </w:tabs>
        <w:spacing w:line="240" w:lineRule="auto" w:before="22" w:after="0"/>
        <w:ind w:left="692" w:right="0" w:hanging="586"/>
        <w:jc w:val="left"/>
        <w:rPr>
          <w:sz w:val="22"/>
        </w:rPr>
      </w:pPr>
      <w:r>
        <w:rPr>
          <w:sz w:val="22"/>
        </w:rPr>
        <w:t>and the Hasegawa Kishino-Yano (HKY)</w:t>
      </w:r>
      <w:r>
        <w:rPr>
          <w:spacing w:val="-10"/>
          <w:sz w:val="22"/>
        </w:rPr>
        <w:t> </w:t>
      </w:r>
      <w:r>
        <w:rPr>
          <w:sz w:val="22"/>
        </w:rPr>
        <w:t>model.</w:t>
      </w:r>
    </w:p>
    <w:p>
      <w:pPr>
        <w:pStyle w:val="BodyText"/>
        <w:spacing w:before="4"/>
        <w:rPr>
          <w:sz w:val="19"/>
        </w:rPr>
      </w:pPr>
    </w:p>
    <w:p>
      <w:pPr>
        <w:pStyle w:val="BodyText"/>
        <w:spacing w:before="1"/>
        <w:ind w:left="106"/>
        <w:rPr>
          <w:rFonts w:ascii="Calibri"/>
        </w:rPr>
      </w:pPr>
      <w:r>
        <w:rPr>
          <w:rFonts w:ascii="Calibri"/>
        </w:rPr>
        <w:t>19</w:t>
      </w:r>
    </w:p>
    <w:p>
      <w:pPr>
        <w:spacing w:after="0"/>
        <w:rPr>
          <w:rFonts w:ascii="Calibri"/>
        </w:rPr>
        <w:sectPr>
          <w:pgSz w:w="12240" w:h="15840"/>
          <w:pgMar w:header="0" w:footer="1656" w:top="1500" w:bottom="1840" w:left="1180" w:right="1420"/>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0"/>
        <w:rPr>
          <w:rFonts w:ascii="Calibri"/>
          <w:sz w:val="21"/>
        </w:rPr>
      </w:pPr>
    </w:p>
    <w:p>
      <w:pPr>
        <w:pStyle w:val="BodyText"/>
        <w:spacing w:before="57"/>
        <w:ind w:left="119"/>
        <w:rPr>
          <w:rFonts w:ascii="Calibri"/>
        </w:rPr>
      </w:pPr>
      <w:r>
        <w:rPr/>
        <w:drawing>
          <wp:anchor distT="0" distB="0" distL="0" distR="0" allowOverlap="1" layoutInCell="1" locked="0" behindDoc="0" simplePos="0" relativeHeight="1216">
            <wp:simplePos x="0" y="0"/>
            <wp:positionH relativeFrom="page">
              <wp:posOffset>1188719</wp:posOffset>
            </wp:positionH>
            <wp:positionV relativeFrom="paragraph">
              <wp:posOffset>-4155266</wp:posOffset>
            </wp:positionV>
            <wp:extent cx="5611367" cy="4319016"/>
            <wp:effectExtent l="0" t="0" r="0" b="0"/>
            <wp:wrapNone/>
            <wp:docPr id="17" name="image9.png" descr=""/>
            <wp:cNvGraphicFramePr>
              <a:graphicFrameLocks noChangeAspect="1"/>
            </wp:cNvGraphicFramePr>
            <a:graphic>
              <a:graphicData uri="http://schemas.openxmlformats.org/drawingml/2006/picture">
                <pic:pic>
                  <pic:nvPicPr>
                    <pic:cNvPr id="18" name="image9.png"/>
                    <pic:cNvPicPr/>
                  </pic:nvPicPr>
                  <pic:blipFill>
                    <a:blip r:embed="rId23" cstate="print"/>
                    <a:stretch>
                      <a:fillRect/>
                    </a:stretch>
                  </pic:blipFill>
                  <pic:spPr>
                    <a:xfrm>
                      <a:off x="0" y="0"/>
                      <a:ext cx="5611367" cy="4319016"/>
                    </a:xfrm>
                    <a:prstGeom prst="rect">
                      <a:avLst/>
                    </a:prstGeom>
                  </pic:spPr>
                </pic:pic>
              </a:graphicData>
            </a:graphic>
          </wp:anchor>
        </w:drawing>
      </w:r>
      <w:r>
        <w:rPr>
          <w:rFonts w:ascii="Calibri"/>
          <w:w w:val="100"/>
        </w:rPr>
        <w:t>1</w:t>
      </w:r>
    </w:p>
    <w:p>
      <w:pPr>
        <w:pStyle w:val="ListParagraph"/>
        <w:numPr>
          <w:ilvl w:val="0"/>
          <w:numId w:val="31"/>
        </w:numPr>
        <w:tabs>
          <w:tab w:pos="592" w:val="left" w:leader="none"/>
          <w:tab w:pos="593" w:val="left" w:leader="none"/>
        </w:tabs>
        <w:spacing w:line="240" w:lineRule="auto" w:before="173" w:after="0"/>
        <w:ind w:left="592" w:right="0" w:hanging="473"/>
        <w:jc w:val="left"/>
        <w:rPr>
          <w:sz w:val="22"/>
        </w:rPr>
      </w:pPr>
      <w:r>
        <w:rPr>
          <w:sz w:val="22"/>
        </w:rPr>
        <w:t>Fig.</w:t>
      </w:r>
      <w:r>
        <w:rPr>
          <w:spacing w:val="-15"/>
          <w:sz w:val="22"/>
        </w:rPr>
        <w:t> </w:t>
      </w:r>
      <w:r>
        <w:rPr>
          <w:sz w:val="22"/>
        </w:rPr>
        <w:t>2</w:t>
      </w:r>
      <w:r>
        <w:rPr>
          <w:spacing w:val="-16"/>
          <w:sz w:val="22"/>
        </w:rPr>
        <w:t> </w:t>
      </w:r>
      <w:r>
        <w:rPr>
          <w:sz w:val="22"/>
        </w:rPr>
        <w:t>Phylogenetic</w:t>
      </w:r>
      <w:r>
        <w:rPr>
          <w:spacing w:val="-16"/>
          <w:sz w:val="22"/>
        </w:rPr>
        <w:t> </w:t>
      </w:r>
      <w:r>
        <w:rPr>
          <w:sz w:val="22"/>
        </w:rPr>
        <w:t>tree</w:t>
      </w:r>
      <w:r>
        <w:rPr>
          <w:spacing w:val="-16"/>
          <w:sz w:val="22"/>
        </w:rPr>
        <w:t> </w:t>
      </w:r>
      <w:r>
        <w:rPr>
          <w:sz w:val="22"/>
        </w:rPr>
        <w:t>constructed</w:t>
      </w:r>
      <w:r>
        <w:rPr>
          <w:spacing w:val="-16"/>
          <w:sz w:val="22"/>
        </w:rPr>
        <w:t> </w:t>
      </w:r>
      <w:r>
        <w:rPr>
          <w:sz w:val="22"/>
        </w:rPr>
        <w:t>with</w:t>
      </w:r>
      <w:r>
        <w:rPr>
          <w:spacing w:val="-13"/>
          <w:sz w:val="22"/>
        </w:rPr>
        <w:t> </w:t>
      </w:r>
      <w:r>
        <w:rPr>
          <w:sz w:val="22"/>
        </w:rPr>
        <w:t>19</w:t>
      </w:r>
      <w:r>
        <w:rPr>
          <w:spacing w:val="-14"/>
          <w:sz w:val="22"/>
        </w:rPr>
        <w:t> </w:t>
      </w:r>
      <w:r>
        <w:rPr>
          <w:sz w:val="22"/>
        </w:rPr>
        <w:t>local</w:t>
      </w:r>
      <w:r>
        <w:rPr>
          <w:spacing w:val="-17"/>
          <w:sz w:val="22"/>
        </w:rPr>
        <w:t> </w:t>
      </w:r>
      <w:r>
        <w:rPr>
          <w:sz w:val="22"/>
        </w:rPr>
        <w:t>sequences</w:t>
      </w:r>
      <w:r>
        <w:rPr>
          <w:spacing w:val="-16"/>
          <w:sz w:val="22"/>
        </w:rPr>
        <w:t> </w:t>
      </w:r>
      <w:r>
        <w:rPr>
          <w:sz w:val="22"/>
        </w:rPr>
        <w:t>and</w:t>
      </w:r>
      <w:r>
        <w:rPr>
          <w:spacing w:val="-16"/>
          <w:sz w:val="22"/>
        </w:rPr>
        <w:t> </w:t>
      </w:r>
      <w:r>
        <w:rPr>
          <w:sz w:val="22"/>
        </w:rPr>
        <w:t>seven</w:t>
      </w:r>
      <w:r>
        <w:rPr>
          <w:spacing w:val="-16"/>
          <w:sz w:val="22"/>
        </w:rPr>
        <w:t> </w:t>
      </w:r>
      <w:r>
        <w:rPr>
          <w:sz w:val="22"/>
        </w:rPr>
        <w:t>reference</w:t>
      </w:r>
      <w:r>
        <w:rPr>
          <w:spacing w:val="-13"/>
          <w:sz w:val="22"/>
        </w:rPr>
        <w:t> </w:t>
      </w:r>
      <w:r>
        <w:rPr>
          <w:sz w:val="22"/>
        </w:rPr>
        <w:t>haplotype</w:t>
      </w:r>
    </w:p>
    <w:p>
      <w:pPr>
        <w:pStyle w:val="ListParagraph"/>
        <w:numPr>
          <w:ilvl w:val="0"/>
          <w:numId w:val="31"/>
        </w:numPr>
        <w:tabs>
          <w:tab w:pos="592" w:val="left" w:leader="none"/>
          <w:tab w:pos="593" w:val="left" w:leader="none"/>
        </w:tabs>
        <w:spacing w:line="240" w:lineRule="auto" w:before="24" w:after="0"/>
        <w:ind w:left="592" w:right="0" w:hanging="473"/>
        <w:jc w:val="left"/>
        <w:rPr>
          <w:sz w:val="22"/>
        </w:rPr>
      </w:pPr>
      <w:r>
        <w:rPr>
          <w:sz w:val="22"/>
        </w:rPr>
        <w:t>sequences  from  GenBank.   USA28,   red;   Mg11,   blue;   X380,  green;   V195,  </w:t>
      </w:r>
      <w:r>
        <w:rPr>
          <w:spacing w:val="8"/>
          <w:sz w:val="22"/>
        </w:rPr>
        <w:t> </w:t>
      </w:r>
      <w:r>
        <w:rPr>
          <w:sz w:val="22"/>
        </w:rPr>
        <w:t>purple;</w:t>
      </w:r>
    </w:p>
    <w:p>
      <w:pPr>
        <w:pStyle w:val="ListParagraph"/>
        <w:numPr>
          <w:ilvl w:val="0"/>
          <w:numId w:val="31"/>
        </w:numPr>
        <w:tabs>
          <w:tab w:pos="592" w:val="left" w:leader="none"/>
          <w:tab w:pos="593" w:val="left" w:leader="none"/>
        </w:tabs>
        <w:spacing w:line="240" w:lineRule="auto" w:before="22" w:after="0"/>
        <w:ind w:left="592" w:right="0" w:hanging="473"/>
        <w:jc w:val="left"/>
        <w:rPr>
          <w:sz w:val="22"/>
        </w:rPr>
      </w:pPr>
      <w:r>
        <w:rPr>
          <w:sz w:val="22"/>
        </w:rPr>
        <w:t>TALAVERDE,</w:t>
      </w:r>
      <w:r>
        <w:rPr>
          <w:spacing w:val="-15"/>
          <w:sz w:val="22"/>
        </w:rPr>
        <w:t> </w:t>
      </w:r>
      <w:r>
        <w:rPr>
          <w:sz w:val="22"/>
        </w:rPr>
        <w:t>pink;</w:t>
      </w:r>
      <w:r>
        <w:rPr>
          <w:spacing w:val="-15"/>
          <w:sz w:val="22"/>
        </w:rPr>
        <w:t> </w:t>
      </w:r>
      <w:r>
        <w:rPr>
          <w:sz w:val="22"/>
        </w:rPr>
        <w:t>Pan4,</w:t>
      </w:r>
      <w:r>
        <w:rPr>
          <w:spacing w:val="-15"/>
          <w:sz w:val="22"/>
        </w:rPr>
        <w:t> </w:t>
      </w:r>
      <w:r>
        <w:rPr>
          <w:sz w:val="22"/>
        </w:rPr>
        <w:t>red;</w:t>
      </w:r>
      <w:r>
        <w:rPr>
          <w:spacing w:val="-19"/>
          <w:sz w:val="22"/>
        </w:rPr>
        <w:t> </w:t>
      </w:r>
      <w:r>
        <w:rPr>
          <w:sz w:val="22"/>
        </w:rPr>
        <w:t>WTcl7,</w:t>
      </w:r>
      <w:r>
        <w:rPr>
          <w:spacing w:val="-15"/>
          <w:sz w:val="22"/>
        </w:rPr>
        <w:t> </w:t>
      </w:r>
      <w:r>
        <w:rPr>
          <w:sz w:val="22"/>
        </w:rPr>
        <w:t>red;</w:t>
      </w:r>
      <w:r>
        <w:rPr>
          <w:spacing w:val="-15"/>
          <w:sz w:val="22"/>
        </w:rPr>
        <w:t> </w:t>
      </w:r>
      <w:r>
        <w:rPr>
          <w:sz w:val="22"/>
        </w:rPr>
        <w:t>based</w:t>
      </w:r>
      <w:r>
        <w:rPr>
          <w:spacing w:val="-18"/>
          <w:sz w:val="22"/>
        </w:rPr>
        <w:t> </w:t>
      </w:r>
      <w:r>
        <w:rPr>
          <w:sz w:val="22"/>
        </w:rPr>
        <w:t>on</w:t>
      </w:r>
      <w:r>
        <w:rPr>
          <w:spacing w:val="-16"/>
          <w:sz w:val="22"/>
        </w:rPr>
        <w:t> </w:t>
      </w:r>
      <w:r>
        <w:rPr>
          <w:sz w:val="22"/>
        </w:rPr>
        <w:t>the</w:t>
      </w:r>
      <w:r>
        <w:rPr>
          <w:spacing w:val="-16"/>
          <w:sz w:val="22"/>
        </w:rPr>
        <w:t> </w:t>
      </w:r>
      <w:r>
        <w:rPr>
          <w:sz w:val="22"/>
        </w:rPr>
        <w:t>intergenic</w:t>
      </w:r>
      <w:r>
        <w:rPr>
          <w:spacing w:val="-18"/>
          <w:sz w:val="22"/>
        </w:rPr>
        <w:t> </w:t>
      </w:r>
      <w:r>
        <w:rPr>
          <w:sz w:val="22"/>
        </w:rPr>
        <w:t>region</w:t>
      </w:r>
      <w:r>
        <w:rPr>
          <w:spacing w:val="-16"/>
          <w:sz w:val="22"/>
        </w:rPr>
        <w:t> </w:t>
      </w:r>
      <w:r>
        <w:rPr>
          <w:sz w:val="22"/>
        </w:rPr>
        <w:t>of</w:t>
      </w:r>
      <w:r>
        <w:rPr>
          <w:spacing w:val="-15"/>
          <w:sz w:val="22"/>
        </w:rPr>
        <w:t> </w:t>
      </w:r>
      <w:r>
        <w:rPr>
          <w:sz w:val="22"/>
        </w:rPr>
        <w:t>spliced</w:t>
      </w:r>
      <w:r>
        <w:rPr>
          <w:spacing w:val="-14"/>
          <w:sz w:val="22"/>
        </w:rPr>
        <w:t> </w:t>
      </w:r>
      <w:r>
        <w:rPr>
          <w:sz w:val="22"/>
        </w:rPr>
        <w:t>–</w:t>
      </w:r>
      <w:r>
        <w:rPr>
          <w:spacing w:val="-16"/>
          <w:sz w:val="22"/>
        </w:rPr>
        <w:t> </w:t>
      </w:r>
      <w:r>
        <w:rPr>
          <w:sz w:val="22"/>
        </w:rPr>
        <w:t>leader</w:t>
      </w:r>
    </w:p>
    <w:p>
      <w:pPr>
        <w:pStyle w:val="ListParagraph"/>
        <w:numPr>
          <w:ilvl w:val="0"/>
          <w:numId w:val="31"/>
        </w:numPr>
        <w:tabs>
          <w:tab w:pos="592" w:val="left" w:leader="none"/>
          <w:tab w:pos="593" w:val="left" w:leader="none"/>
        </w:tabs>
        <w:spacing w:line="240" w:lineRule="auto" w:before="22" w:after="0"/>
        <w:ind w:left="592" w:right="0" w:hanging="473"/>
        <w:jc w:val="left"/>
        <w:rPr>
          <w:sz w:val="22"/>
        </w:rPr>
      </w:pPr>
      <w:r>
        <w:rPr>
          <w:sz w:val="22"/>
        </w:rPr>
        <w:t>(SL-</w:t>
      </w:r>
      <w:r>
        <w:rPr>
          <w:spacing w:val="40"/>
          <w:sz w:val="22"/>
        </w:rPr>
        <w:t> </w:t>
      </w:r>
      <w:r>
        <w:rPr>
          <w:sz w:val="22"/>
        </w:rPr>
        <w:t>IR)</w:t>
      </w:r>
      <w:r>
        <w:rPr>
          <w:spacing w:val="38"/>
          <w:sz w:val="22"/>
        </w:rPr>
        <w:t> </w:t>
      </w:r>
      <w:r>
        <w:rPr>
          <w:sz w:val="22"/>
        </w:rPr>
        <w:t>genes</w:t>
      </w:r>
      <w:r>
        <w:rPr>
          <w:spacing w:val="36"/>
          <w:sz w:val="22"/>
        </w:rPr>
        <w:t> </w:t>
      </w:r>
      <w:r>
        <w:rPr>
          <w:sz w:val="22"/>
        </w:rPr>
        <w:t>microsatelite.</w:t>
      </w:r>
      <w:r>
        <w:rPr>
          <w:spacing w:val="40"/>
          <w:sz w:val="22"/>
        </w:rPr>
        <w:t> </w:t>
      </w:r>
      <w:r>
        <w:rPr>
          <w:sz w:val="22"/>
        </w:rPr>
        <w:t>The</w:t>
      </w:r>
      <w:r>
        <w:rPr>
          <w:spacing w:val="39"/>
          <w:sz w:val="22"/>
        </w:rPr>
        <w:t> </w:t>
      </w:r>
      <w:r>
        <w:rPr>
          <w:sz w:val="22"/>
        </w:rPr>
        <w:t>tree</w:t>
      </w:r>
      <w:r>
        <w:rPr>
          <w:spacing w:val="39"/>
          <w:sz w:val="22"/>
        </w:rPr>
        <w:t> </w:t>
      </w:r>
      <w:r>
        <w:rPr>
          <w:sz w:val="22"/>
        </w:rPr>
        <w:t>was</w:t>
      </w:r>
      <w:r>
        <w:rPr>
          <w:spacing w:val="41"/>
          <w:sz w:val="22"/>
        </w:rPr>
        <w:t> </w:t>
      </w:r>
      <w:r>
        <w:rPr>
          <w:sz w:val="22"/>
        </w:rPr>
        <w:t>constructed</w:t>
      </w:r>
      <w:r>
        <w:rPr>
          <w:spacing w:val="39"/>
          <w:sz w:val="22"/>
        </w:rPr>
        <w:t> </w:t>
      </w:r>
      <w:r>
        <w:rPr>
          <w:sz w:val="22"/>
        </w:rPr>
        <w:t>using</w:t>
      </w:r>
      <w:r>
        <w:rPr>
          <w:spacing w:val="41"/>
          <w:sz w:val="22"/>
        </w:rPr>
        <w:t> </w:t>
      </w:r>
      <w:r>
        <w:rPr>
          <w:sz w:val="22"/>
        </w:rPr>
        <w:t>the</w:t>
      </w:r>
      <w:r>
        <w:rPr>
          <w:spacing w:val="39"/>
          <w:sz w:val="22"/>
        </w:rPr>
        <w:t> </w:t>
      </w:r>
      <w:r>
        <w:rPr>
          <w:sz w:val="22"/>
        </w:rPr>
        <w:t>method</w:t>
      </w:r>
      <w:r>
        <w:rPr>
          <w:spacing w:val="41"/>
          <w:sz w:val="22"/>
        </w:rPr>
        <w:t> </w:t>
      </w:r>
      <w:r>
        <w:rPr>
          <w:sz w:val="22"/>
        </w:rPr>
        <w:t>of</w:t>
      </w:r>
      <w:r>
        <w:rPr>
          <w:spacing w:val="40"/>
          <w:sz w:val="22"/>
        </w:rPr>
        <w:t> </w:t>
      </w:r>
      <w:r>
        <w:rPr>
          <w:sz w:val="22"/>
        </w:rPr>
        <w:t>maximum</w:t>
      </w:r>
    </w:p>
    <w:p>
      <w:pPr>
        <w:pStyle w:val="ListParagraph"/>
        <w:numPr>
          <w:ilvl w:val="0"/>
          <w:numId w:val="31"/>
        </w:numPr>
        <w:tabs>
          <w:tab w:pos="592" w:val="left" w:leader="none"/>
          <w:tab w:pos="593" w:val="left" w:leader="none"/>
        </w:tabs>
        <w:spacing w:line="240" w:lineRule="auto" w:before="22" w:after="0"/>
        <w:ind w:left="592" w:right="0" w:hanging="473"/>
        <w:jc w:val="left"/>
        <w:rPr>
          <w:sz w:val="22"/>
        </w:rPr>
      </w:pPr>
      <w:r>
        <w:rPr>
          <w:sz w:val="22"/>
        </w:rPr>
        <w:t>likelihood, 1000 repetitions bootstrap, and the Hasegawa Kishino-Yano (HKY)</w:t>
      </w:r>
      <w:r>
        <w:rPr>
          <w:spacing w:val="-22"/>
          <w:sz w:val="22"/>
        </w:rPr>
        <w:t> </w:t>
      </w:r>
      <w:r>
        <w:rPr>
          <w:sz w:val="22"/>
        </w:rPr>
        <w:t>model.</w:t>
      </w:r>
    </w:p>
    <w:p>
      <w:pPr>
        <w:pStyle w:val="BodyText"/>
        <w:spacing w:before="4"/>
        <w:rPr>
          <w:sz w:val="19"/>
        </w:rPr>
      </w:pPr>
    </w:p>
    <w:p>
      <w:pPr>
        <w:pStyle w:val="BodyText"/>
        <w:spacing w:before="1"/>
        <w:ind w:left="119"/>
        <w:rPr>
          <w:rFonts w:ascii="Calibri"/>
        </w:rPr>
      </w:pPr>
      <w:r>
        <w:rPr>
          <w:rFonts w:ascii="Calibri"/>
          <w:w w:val="100"/>
        </w:rPr>
        <w:t>7</w:t>
      </w:r>
    </w:p>
    <w:p>
      <w:pPr>
        <w:pStyle w:val="BodyText"/>
        <w:spacing w:before="1"/>
        <w:rPr>
          <w:rFonts w:ascii="Calibri"/>
          <w:sz w:val="18"/>
        </w:rPr>
      </w:pPr>
    </w:p>
    <w:p>
      <w:pPr>
        <w:pStyle w:val="BodyText"/>
        <w:spacing w:before="1"/>
        <w:ind w:left="119"/>
        <w:rPr>
          <w:rFonts w:ascii="Calibri"/>
        </w:rPr>
      </w:pPr>
      <w:r>
        <w:rPr>
          <w:rFonts w:ascii="Calibri"/>
          <w:w w:val="100"/>
        </w:rPr>
        <w:t>8</w:t>
      </w:r>
    </w:p>
    <w:p>
      <w:pPr>
        <w:spacing w:after="0"/>
        <w:rPr>
          <w:rFonts w:ascii="Calibri"/>
        </w:rPr>
        <w:sectPr>
          <w:footerReference w:type="default" r:id="rId22"/>
          <w:pgSz w:w="12240" w:h="15840"/>
          <w:pgMar w:footer="1656" w:header="0" w:top="1500" w:bottom="1840" w:left="1280" w:right="1420"/>
          <w:pgNumType w:start="41"/>
        </w:sectPr>
      </w:pPr>
    </w:p>
    <w:p>
      <w:pPr>
        <w:pStyle w:val="BodyText"/>
        <w:spacing w:before="7"/>
        <w:rPr>
          <w:rFonts w:ascii="Calibri"/>
          <w:sz w:val="27"/>
        </w:rPr>
      </w:pPr>
    </w:p>
    <w:tbl>
      <w:tblPr>
        <w:tblW w:w="0" w:type="auto"/>
        <w:jc w:val="left"/>
        <w:tblInd w:w="51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940"/>
        <w:gridCol w:w="1847"/>
      </w:tblGrid>
      <w:tr>
        <w:trPr>
          <w:trHeight w:val="308" w:hRule="exact"/>
        </w:trPr>
        <w:tc>
          <w:tcPr>
            <w:tcW w:w="6940" w:type="dxa"/>
          </w:tcPr>
          <w:p>
            <w:pPr>
              <w:pStyle w:val="TableParagraph"/>
              <w:spacing w:line="184" w:lineRule="exact" w:before="0"/>
              <w:ind w:left="200"/>
              <w:rPr>
                <w:sz w:val="18"/>
              </w:rPr>
            </w:pPr>
            <w:r>
              <w:rPr>
                <w:sz w:val="18"/>
              </w:rPr>
              <w:t>ATGTATGTGTGTGTGCCCCACCCACCTCCGGCTCCTTCATGTTTGTGTC</w:t>
            </w:r>
          </w:p>
        </w:tc>
        <w:tc>
          <w:tcPr>
            <w:tcW w:w="1847" w:type="dxa"/>
          </w:tcPr>
          <w:p>
            <w:pPr>
              <w:pStyle w:val="TableParagraph"/>
              <w:spacing w:line="184" w:lineRule="exact" w:before="0"/>
              <w:ind w:left="578"/>
              <w:rPr>
                <w:sz w:val="18"/>
              </w:rPr>
            </w:pPr>
            <w:r>
              <w:rPr>
                <w:sz w:val="18"/>
              </w:rPr>
              <w:t>USA28</w:t>
            </w:r>
          </w:p>
        </w:tc>
      </w:tr>
      <w:tr>
        <w:trPr>
          <w:trHeight w:val="438" w:hRule="exact"/>
        </w:trPr>
        <w:tc>
          <w:tcPr>
            <w:tcW w:w="6940" w:type="dxa"/>
          </w:tcPr>
          <w:p>
            <w:pPr>
              <w:pStyle w:val="TableParagraph"/>
              <w:spacing w:before="105"/>
              <w:ind w:left="200"/>
              <w:rPr>
                <w:sz w:val="18"/>
              </w:rPr>
            </w:pPr>
            <w:r>
              <w:rPr>
                <w:color w:val="FF0000"/>
                <w:sz w:val="18"/>
              </w:rPr>
              <w:t>G</w:t>
            </w:r>
            <w:r>
              <w:rPr>
                <w:sz w:val="18"/>
              </w:rPr>
              <w:t>TGTATGT</w:t>
            </w:r>
            <w:r>
              <w:rPr>
                <w:color w:val="FF0000"/>
                <w:sz w:val="18"/>
              </w:rPr>
              <w:t>A</w:t>
            </w:r>
            <w:r>
              <w:rPr>
                <w:sz w:val="18"/>
              </w:rPr>
              <w:t>TGT</w:t>
            </w:r>
            <w:r>
              <w:rPr>
                <w:color w:val="FF0000"/>
                <w:sz w:val="18"/>
              </w:rPr>
              <w:t>A</w:t>
            </w:r>
            <w:r>
              <w:rPr>
                <w:sz w:val="18"/>
              </w:rPr>
              <w:t>TGC</w:t>
            </w:r>
            <w:r>
              <w:rPr>
                <w:color w:val="FF0000"/>
                <w:sz w:val="18"/>
              </w:rPr>
              <w:t>T</w:t>
            </w:r>
            <w:r>
              <w:rPr>
                <w:sz w:val="18"/>
              </w:rPr>
              <w:t>CCACCCACCTCCGGCTCCTTCATGTTTGTGTC</w:t>
            </w:r>
          </w:p>
        </w:tc>
        <w:tc>
          <w:tcPr>
            <w:tcW w:w="1847" w:type="dxa"/>
          </w:tcPr>
          <w:p>
            <w:pPr>
              <w:pStyle w:val="TableParagraph"/>
              <w:spacing w:before="105"/>
              <w:ind w:left="578"/>
              <w:rPr>
                <w:sz w:val="18"/>
              </w:rPr>
            </w:pPr>
            <w:r>
              <w:rPr>
                <w:sz w:val="18"/>
              </w:rPr>
              <w:t>Mg11</w:t>
            </w:r>
          </w:p>
        </w:tc>
      </w:tr>
      <w:tr>
        <w:trPr>
          <w:trHeight w:val="438" w:hRule="exact"/>
        </w:trPr>
        <w:tc>
          <w:tcPr>
            <w:tcW w:w="6940" w:type="dxa"/>
          </w:tcPr>
          <w:p>
            <w:pPr>
              <w:pStyle w:val="TableParagraph"/>
              <w:spacing w:before="106"/>
              <w:ind w:left="200"/>
              <w:rPr>
                <w:sz w:val="18"/>
              </w:rPr>
            </w:pPr>
            <w:r>
              <w:rPr>
                <w:color w:val="FF0000"/>
                <w:sz w:val="18"/>
              </w:rPr>
              <w:t>G</w:t>
            </w:r>
            <w:r>
              <w:rPr>
                <w:sz w:val="18"/>
              </w:rPr>
              <w:t>TGT</w:t>
            </w:r>
            <w:r>
              <w:rPr>
                <w:color w:val="FF0000"/>
                <w:sz w:val="18"/>
              </w:rPr>
              <w:t>G</w:t>
            </w:r>
            <w:r>
              <w:rPr>
                <w:sz w:val="18"/>
              </w:rPr>
              <w:t>TGT</w:t>
            </w:r>
            <w:r>
              <w:rPr>
                <w:color w:val="FF0000"/>
                <w:sz w:val="18"/>
              </w:rPr>
              <w:t>A</w:t>
            </w:r>
            <w:r>
              <w:rPr>
                <w:sz w:val="18"/>
              </w:rPr>
              <w:t>T</w:t>
            </w:r>
            <w:r>
              <w:rPr>
                <w:color w:val="FF0000"/>
                <w:sz w:val="18"/>
              </w:rPr>
              <w:t>A</w:t>
            </w:r>
            <w:r>
              <w:rPr>
                <w:sz w:val="18"/>
              </w:rPr>
              <w:t>T</w:t>
            </w:r>
            <w:r>
              <w:rPr>
                <w:color w:val="FF0000"/>
                <w:sz w:val="18"/>
              </w:rPr>
              <w:t>A</w:t>
            </w:r>
            <w:r>
              <w:rPr>
                <w:sz w:val="18"/>
              </w:rPr>
              <w:t>TGCCCCACCCACC</w:t>
            </w:r>
            <w:r>
              <w:rPr>
                <w:color w:val="FF0000"/>
                <w:sz w:val="18"/>
              </w:rPr>
              <w:t>C</w:t>
            </w:r>
            <w:r>
              <w:rPr>
                <w:sz w:val="18"/>
              </w:rPr>
              <w:t>CCGGCTCCTTCATGTTTGTGTC</w:t>
            </w:r>
          </w:p>
        </w:tc>
        <w:tc>
          <w:tcPr>
            <w:tcW w:w="1847" w:type="dxa"/>
          </w:tcPr>
          <w:p>
            <w:pPr>
              <w:pStyle w:val="TableParagraph"/>
              <w:spacing w:before="106"/>
              <w:ind w:left="578"/>
              <w:rPr>
                <w:sz w:val="18"/>
              </w:rPr>
            </w:pPr>
            <w:r>
              <w:rPr>
                <w:sz w:val="18"/>
              </w:rPr>
              <w:t>X380 C</w:t>
            </w:r>
          </w:p>
        </w:tc>
      </w:tr>
      <w:tr>
        <w:trPr>
          <w:trHeight w:val="438" w:hRule="exact"/>
        </w:trPr>
        <w:tc>
          <w:tcPr>
            <w:tcW w:w="6940" w:type="dxa"/>
          </w:tcPr>
          <w:p>
            <w:pPr>
              <w:pStyle w:val="TableParagraph"/>
              <w:spacing w:before="105"/>
              <w:ind w:left="200"/>
              <w:rPr>
                <w:sz w:val="18"/>
              </w:rPr>
            </w:pPr>
            <w:r>
              <w:rPr>
                <w:color w:val="FF0000"/>
                <w:sz w:val="18"/>
              </w:rPr>
              <w:t>G</w:t>
            </w:r>
            <w:r>
              <w:rPr>
                <w:sz w:val="18"/>
              </w:rPr>
              <w:t>TGT</w:t>
            </w:r>
            <w:r>
              <w:rPr>
                <w:color w:val="FF0000"/>
                <w:sz w:val="18"/>
              </w:rPr>
              <w:t>G</w:t>
            </w:r>
            <w:r>
              <w:rPr>
                <w:sz w:val="18"/>
              </w:rPr>
              <w:t>TGTGT</w:t>
            </w:r>
            <w:r>
              <w:rPr>
                <w:color w:val="FF0000"/>
                <w:sz w:val="18"/>
              </w:rPr>
              <w:t>A</w:t>
            </w:r>
            <w:r>
              <w:rPr>
                <w:sz w:val="18"/>
              </w:rPr>
              <w:t>TGTGCCCCAC</w:t>
            </w:r>
            <w:r>
              <w:rPr>
                <w:color w:val="FF0000"/>
                <w:sz w:val="18"/>
              </w:rPr>
              <w:t>G</w:t>
            </w:r>
            <w:r>
              <w:rPr>
                <w:sz w:val="18"/>
              </w:rPr>
              <w:t>CACCTCCGG</w:t>
            </w:r>
            <w:r>
              <w:rPr>
                <w:color w:val="FF0000"/>
                <w:sz w:val="18"/>
              </w:rPr>
              <w:t>G</w:t>
            </w:r>
            <w:r>
              <w:rPr>
                <w:sz w:val="18"/>
              </w:rPr>
              <w:t>TCCTTCA</w:t>
            </w:r>
            <w:r>
              <w:rPr>
                <w:color w:val="FF0000"/>
                <w:sz w:val="18"/>
              </w:rPr>
              <w:t>A</w:t>
            </w:r>
            <w:r>
              <w:rPr>
                <w:sz w:val="18"/>
              </w:rPr>
              <w:t>GTTTG</w:t>
            </w:r>
            <w:r>
              <w:rPr>
                <w:color w:val="FF0000"/>
                <w:sz w:val="18"/>
              </w:rPr>
              <w:t>G</w:t>
            </w:r>
            <w:r>
              <w:rPr>
                <w:sz w:val="18"/>
              </w:rPr>
              <w:t>GT</w:t>
            </w:r>
            <w:r>
              <w:rPr>
                <w:color w:val="FF0000"/>
                <w:sz w:val="18"/>
              </w:rPr>
              <w:t>Y</w:t>
            </w:r>
          </w:p>
        </w:tc>
        <w:tc>
          <w:tcPr>
            <w:tcW w:w="1847" w:type="dxa"/>
          </w:tcPr>
          <w:p>
            <w:pPr>
              <w:pStyle w:val="TableParagraph"/>
              <w:spacing w:before="105"/>
              <w:ind w:left="578"/>
              <w:rPr>
                <w:sz w:val="18"/>
              </w:rPr>
            </w:pPr>
            <w:r>
              <w:rPr>
                <w:sz w:val="18"/>
              </w:rPr>
              <w:t>V195</w:t>
            </w:r>
          </w:p>
        </w:tc>
      </w:tr>
      <w:tr>
        <w:trPr>
          <w:trHeight w:val="438" w:hRule="exact"/>
        </w:trPr>
        <w:tc>
          <w:tcPr>
            <w:tcW w:w="6940" w:type="dxa"/>
          </w:tcPr>
          <w:p>
            <w:pPr>
              <w:pStyle w:val="TableParagraph"/>
              <w:spacing w:before="106"/>
              <w:ind w:left="200"/>
              <w:rPr>
                <w:sz w:val="18"/>
              </w:rPr>
            </w:pPr>
            <w:r>
              <w:rPr>
                <w:color w:val="FF0000"/>
                <w:sz w:val="18"/>
              </w:rPr>
              <w:t>G</w:t>
            </w:r>
            <w:r>
              <w:rPr>
                <w:sz w:val="18"/>
              </w:rPr>
              <w:t>T</w:t>
            </w:r>
            <w:r>
              <w:rPr>
                <w:color w:val="FF0000"/>
                <w:sz w:val="18"/>
              </w:rPr>
              <w:t>A</w:t>
            </w:r>
            <w:r>
              <w:rPr>
                <w:sz w:val="18"/>
              </w:rPr>
              <w:t>T</w:t>
            </w:r>
            <w:r>
              <w:rPr>
                <w:color w:val="FF0000"/>
                <w:sz w:val="18"/>
              </w:rPr>
              <w:t>G</w:t>
            </w:r>
            <w:r>
              <w:rPr>
                <w:sz w:val="18"/>
              </w:rPr>
              <w:t>T</w:t>
            </w:r>
            <w:r>
              <w:rPr>
                <w:color w:val="FF0000"/>
                <w:sz w:val="18"/>
              </w:rPr>
              <w:t>A</w:t>
            </w:r>
            <w:r>
              <w:rPr>
                <w:sz w:val="18"/>
              </w:rPr>
              <w:t>TGT</w:t>
            </w:r>
            <w:r>
              <w:rPr>
                <w:color w:val="FF0000"/>
                <w:sz w:val="18"/>
              </w:rPr>
              <w:t>A</w:t>
            </w:r>
            <w:r>
              <w:rPr>
                <w:sz w:val="18"/>
              </w:rPr>
              <w:t>T</w:t>
            </w:r>
            <w:r>
              <w:rPr>
                <w:color w:val="FF0000"/>
                <w:sz w:val="18"/>
              </w:rPr>
              <w:t>A</w:t>
            </w:r>
            <w:r>
              <w:rPr>
                <w:sz w:val="18"/>
              </w:rPr>
              <w:t>TGCCCCAC</w:t>
            </w:r>
            <w:r>
              <w:rPr>
                <w:color w:val="FF0000"/>
                <w:sz w:val="18"/>
              </w:rPr>
              <w:t>G</w:t>
            </w:r>
            <w:r>
              <w:rPr>
                <w:sz w:val="18"/>
              </w:rPr>
              <w:t>CACC</w:t>
            </w:r>
            <w:r>
              <w:rPr>
                <w:color w:val="FF0000"/>
                <w:sz w:val="18"/>
              </w:rPr>
              <w:t>C</w:t>
            </w:r>
            <w:r>
              <w:rPr>
                <w:sz w:val="18"/>
              </w:rPr>
              <w:t>CCGGCTCCTTCATGTTTGTGTC</w:t>
            </w:r>
          </w:p>
        </w:tc>
        <w:tc>
          <w:tcPr>
            <w:tcW w:w="1847" w:type="dxa"/>
          </w:tcPr>
          <w:p>
            <w:pPr>
              <w:pStyle w:val="TableParagraph"/>
              <w:spacing w:before="106"/>
              <w:ind w:left="578"/>
              <w:rPr>
                <w:sz w:val="18"/>
              </w:rPr>
            </w:pPr>
            <w:r>
              <w:rPr>
                <w:sz w:val="18"/>
              </w:rPr>
              <w:t>TALAVERDE</w:t>
            </w:r>
          </w:p>
        </w:tc>
      </w:tr>
      <w:tr>
        <w:trPr>
          <w:trHeight w:val="438" w:hRule="exact"/>
        </w:trPr>
        <w:tc>
          <w:tcPr>
            <w:tcW w:w="6940" w:type="dxa"/>
          </w:tcPr>
          <w:p>
            <w:pPr>
              <w:pStyle w:val="TableParagraph"/>
              <w:spacing w:before="105"/>
              <w:ind w:left="200"/>
              <w:rPr>
                <w:sz w:val="18"/>
              </w:rPr>
            </w:pPr>
            <w:r>
              <w:rPr>
                <w:sz w:val="18"/>
              </w:rPr>
              <w:t>ATGTATGTGTGTGTGCCCCACCCACCTCCGGCTCCTTCATGTTTGTGT</w:t>
            </w:r>
            <w:r>
              <w:rPr>
                <w:color w:val="FF0000"/>
                <w:sz w:val="18"/>
              </w:rPr>
              <w:t>Y</w:t>
            </w:r>
          </w:p>
        </w:tc>
        <w:tc>
          <w:tcPr>
            <w:tcW w:w="1847" w:type="dxa"/>
          </w:tcPr>
          <w:p>
            <w:pPr>
              <w:pStyle w:val="TableParagraph"/>
              <w:spacing w:before="105"/>
              <w:ind w:left="578"/>
              <w:rPr>
                <w:sz w:val="18"/>
              </w:rPr>
            </w:pPr>
            <w:r>
              <w:rPr>
                <w:sz w:val="18"/>
              </w:rPr>
              <w:t>WT</w:t>
            </w:r>
          </w:p>
        </w:tc>
      </w:tr>
      <w:tr>
        <w:trPr>
          <w:trHeight w:val="438" w:hRule="exact"/>
        </w:trPr>
        <w:tc>
          <w:tcPr>
            <w:tcW w:w="6940" w:type="dxa"/>
          </w:tcPr>
          <w:p>
            <w:pPr>
              <w:pStyle w:val="TableParagraph"/>
              <w:spacing w:before="106"/>
              <w:ind w:left="200"/>
              <w:rPr>
                <w:sz w:val="18"/>
              </w:rPr>
            </w:pPr>
            <w:r>
              <w:rPr>
                <w:sz w:val="18"/>
              </w:rPr>
              <w:t>ATGTATGTGTGTGTGCCCCACCCACC</w:t>
            </w:r>
            <w:r>
              <w:rPr>
                <w:color w:val="FF0000"/>
                <w:sz w:val="18"/>
              </w:rPr>
              <w:t>C</w:t>
            </w:r>
            <w:r>
              <w:rPr>
                <w:sz w:val="18"/>
              </w:rPr>
              <w:t>CCGGCTCCTTCATGTTTGTGTC</w:t>
            </w:r>
          </w:p>
        </w:tc>
        <w:tc>
          <w:tcPr>
            <w:tcW w:w="1847" w:type="dxa"/>
          </w:tcPr>
          <w:p>
            <w:pPr>
              <w:pStyle w:val="TableParagraph"/>
              <w:spacing w:before="106"/>
              <w:ind w:left="578"/>
              <w:rPr>
                <w:sz w:val="18"/>
              </w:rPr>
            </w:pPr>
            <w:r>
              <w:rPr>
                <w:sz w:val="18"/>
              </w:rPr>
              <w:t>Pan4cl1</w:t>
            </w:r>
          </w:p>
        </w:tc>
      </w:tr>
      <w:tr>
        <w:trPr>
          <w:trHeight w:val="438" w:hRule="exact"/>
        </w:trPr>
        <w:tc>
          <w:tcPr>
            <w:tcW w:w="6940" w:type="dxa"/>
          </w:tcPr>
          <w:p>
            <w:pPr>
              <w:pStyle w:val="TableParagraph"/>
              <w:spacing w:before="105"/>
              <w:ind w:left="200"/>
              <w:rPr>
                <w:sz w:val="18"/>
              </w:rPr>
            </w:pPr>
            <w:r>
              <w:rPr>
                <w:sz w:val="18"/>
              </w:rPr>
              <w:t>ATGTATGTGTGTGTGCCCCACCCACC</w:t>
            </w:r>
            <w:r>
              <w:rPr>
                <w:color w:val="FF0000"/>
                <w:sz w:val="18"/>
              </w:rPr>
              <w:t>A</w:t>
            </w:r>
            <w:r>
              <w:rPr>
                <w:sz w:val="18"/>
              </w:rPr>
              <w:t>CCGGCTCCTTCATGTTTGTG</w:t>
            </w:r>
            <w:r>
              <w:rPr>
                <w:color w:val="FF0000"/>
                <w:sz w:val="18"/>
              </w:rPr>
              <w:t>A</w:t>
            </w:r>
            <w:r>
              <w:rPr>
                <w:sz w:val="18"/>
              </w:rPr>
              <w:t>C</w:t>
            </w:r>
          </w:p>
        </w:tc>
        <w:tc>
          <w:tcPr>
            <w:tcW w:w="1847" w:type="dxa"/>
          </w:tcPr>
          <w:p>
            <w:pPr>
              <w:pStyle w:val="TableParagraph"/>
              <w:spacing w:before="105"/>
              <w:ind w:left="578"/>
              <w:rPr>
                <w:sz w:val="18"/>
              </w:rPr>
            </w:pPr>
            <w:r>
              <w:rPr>
                <w:sz w:val="18"/>
              </w:rPr>
              <w:t>Tc49</w:t>
            </w:r>
          </w:p>
        </w:tc>
      </w:tr>
      <w:tr>
        <w:trPr>
          <w:trHeight w:val="438" w:hRule="exact"/>
        </w:trPr>
        <w:tc>
          <w:tcPr>
            <w:tcW w:w="6940" w:type="dxa"/>
          </w:tcPr>
          <w:p>
            <w:pPr>
              <w:pStyle w:val="TableParagraph"/>
              <w:spacing w:before="106"/>
              <w:ind w:left="200"/>
              <w:rPr>
                <w:sz w:val="18"/>
              </w:rPr>
            </w:pPr>
            <w:r>
              <w:rPr>
                <w:sz w:val="18"/>
              </w:rPr>
              <w:t>ATGTATGTGTGTGTGCCCCACCCACC</w:t>
            </w:r>
            <w:r>
              <w:rPr>
                <w:color w:val="FF0000"/>
                <w:sz w:val="18"/>
              </w:rPr>
              <w:t>C</w:t>
            </w:r>
            <w:r>
              <w:rPr>
                <w:sz w:val="18"/>
              </w:rPr>
              <w:t>CCGGCTCCTTCATGTTTGTGTC</w:t>
            </w:r>
          </w:p>
        </w:tc>
        <w:tc>
          <w:tcPr>
            <w:tcW w:w="1847" w:type="dxa"/>
          </w:tcPr>
          <w:p>
            <w:pPr>
              <w:pStyle w:val="TableParagraph"/>
              <w:spacing w:before="106"/>
              <w:ind w:left="578"/>
              <w:rPr>
                <w:sz w:val="18"/>
              </w:rPr>
            </w:pPr>
            <w:r>
              <w:rPr>
                <w:sz w:val="18"/>
              </w:rPr>
              <w:t>Tc11</w:t>
            </w:r>
          </w:p>
        </w:tc>
      </w:tr>
      <w:tr>
        <w:trPr>
          <w:trHeight w:val="438" w:hRule="exact"/>
        </w:trPr>
        <w:tc>
          <w:tcPr>
            <w:tcW w:w="6940" w:type="dxa"/>
          </w:tcPr>
          <w:p>
            <w:pPr>
              <w:pStyle w:val="TableParagraph"/>
              <w:spacing w:before="105"/>
              <w:ind w:left="200"/>
              <w:rPr>
                <w:sz w:val="18"/>
              </w:rPr>
            </w:pPr>
            <w:r>
              <w:rPr>
                <w:sz w:val="18"/>
              </w:rPr>
              <w:t>ATGTATGTGTGTGTGCCCCACCCACCTCCGGCTCCTTCATGTTTGTGTC</w:t>
            </w:r>
          </w:p>
        </w:tc>
        <w:tc>
          <w:tcPr>
            <w:tcW w:w="1847" w:type="dxa"/>
          </w:tcPr>
          <w:p>
            <w:pPr>
              <w:pStyle w:val="TableParagraph"/>
              <w:spacing w:before="105"/>
              <w:ind w:left="578"/>
              <w:rPr>
                <w:sz w:val="18"/>
              </w:rPr>
            </w:pPr>
            <w:r>
              <w:rPr>
                <w:sz w:val="18"/>
              </w:rPr>
              <w:t>Tc15</w:t>
            </w:r>
          </w:p>
        </w:tc>
      </w:tr>
      <w:tr>
        <w:trPr>
          <w:trHeight w:val="438" w:hRule="exact"/>
        </w:trPr>
        <w:tc>
          <w:tcPr>
            <w:tcW w:w="6940" w:type="dxa"/>
          </w:tcPr>
          <w:p>
            <w:pPr>
              <w:pStyle w:val="TableParagraph"/>
              <w:spacing w:before="106"/>
              <w:ind w:left="200"/>
              <w:rPr>
                <w:sz w:val="18"/>
              </w:rPr>
            </w:pPr>
            <w:r>
              <w:rPr>
                <w:sz w:val="18"/>
              </w:rPr>
              <w:t>ATGTATGTGTGTGTGCCCCACCCACCTCCGGCTCCTTCATGTTTGTGTC</w:t>
            </w:r>
          </w:p>
        </w:tc>
        <w:tc>
          <w:tcPr>
            <w:tcW w:w="1847" w:type="dxa"/>
          </w:tcPr>
          <w:p>
            <w:pPr>
              <w:pStyle w:val="TableParagraph"/>
              <w:spacing w:before="106"/>
              <w:ind w:left="578"/>
              <w:rPr>
                <w:sz w:val="18"/>
              </w:rPr>
            </w:pPr>
            <w:r>
              <w:rPr>
                <w:sz w:val="18"/>
              </w:rPr>
              <w:t>Tc41</w:t>
            </w:r>
          </w:p>
        </w:tc>
      </w:tr>
      <w:tr>
        <w:trPr>
          <w:trHeight w:val="438" w:hRule="exact"/>
        </w:trPr>
        <w:tc>
          <w:tcPr>
            <w:tcW w:w="6940" w:type="dxa"/>
          </w:tcPr>
          <w:p>
            <w:pPr>
              <w:pStyle w:val="TableParagraph"/>
              <w:spacing w:before="105"/>
              <w:ind w:left="200"/>
              <w:rPr>
                <w:sz w:val="18"/>
              </w:rPr>
            </w:pPr>
            <w:r>
              <w:rPr>
                <w:sz w:val="18"/>
              </w:rPr>
              <w:t>ATGTATGTGTGTGTGCCCCACCCACCTCCGGCTCCTTCATGTTTGTGTC</w:t>
            </w:r>
          </w:p>
        </w:tc>
        <w:tc>
          <w:tcPr>
            <w:tcW w:w="1847" w:type="dxa"/>
          </w:tcPr>
          <w:p>
            <w:pPr>
              <w:pStyle w:val="TableParagraph"/>
              <w:spacing w:before="105"/>
              <w:ind w:left="578"/>
              <w:rPr>
                <w:sz w:val="18"/>
              </w:rPr>
            </w:pPr>
            <w:r>
              <w:rPr>
                <w:sz w:val="18"/>
              </w:rPr>
              <w:t>Tc31</w:t>
            </w:r>
          </w:p>
        </w:tc>
      </w:tr>
      <w:tr>
        <w:trPr>
          <w:trHeight w:val="439" w:hRule="exact"/>
        </w:trPr>
        <w:tc>
          <w:tcPr>
            <w:tcW w:w="6940" w:type="dxa"/>
          </w:tcPr>
          <w:p>
            <w:pPr>
              <w:pStyle w:val="TableParagraph"/>
              <w:spacing w:before="106"/>
              <w:ind w:left="200"/>
              <w:rPr>
                <w:sz w:val="18"/>
              </w:rPr>
            </w:pPr>
            <w:r>
              <w:rPr>
                <w:sz w:val="18"/>
              </w:rPr>
              <w:t>ATGTATGTGTGTGTGCCCCACCCACC</w:t>
            </w:r>
            <w:r>
              <w:rPr>
                <w:color w:val="FF0000"/>
                <w:sz w:val="18"/>
              </w:rPr>
              <w:t>C</w:t>
            </w:r>
            <w:r>
              <w:rPr>
                <w:sz w:val="18"/>
              </w:rPr>
              <w:t>CCGGCTCCTTCATGTTTGTG</w:t>
            </w:r>
            <w:r>
              <w:rPr>
                <w:color w:val="FF0000"/>
                <w:sz w:val="18"/>
              </w:rPr>
              <w:t>A</w:t>
            </w:r>
            <w:r>
              <w:rPr>
                <w:sz w:val="18"/>
              </w:rPr>
              <w:t>C</w:t>
            </w:r>
          </w:p>
        </w:tc>
        <w:tc>
          <w:tcPr>
            <w:tcW w:w="1847" w:type="dxa"/>
          </w:tcPr>
          <w:p>
            <w:pPr>
              <w:pStyle w:val="TableParagraph"/>
              <w:spacing w:before="106"/>
              <w:ind w:left="578"/>
              <w:rPr>
                <w:sz w:val="18"/>
              </w:rPr>
            </w:pPr>
            <w:r>
              <w:rPr>
                <w:sz w:val="18"/>
              </w:rPr>
              <w:t>Tc33</w:t>
            </w:r>
          </w:p>
        </w:tc>
      </w:tr>
      <w:tr>
        <w:trPr>
          <w:trHeight w:val="438" w:hRule="exact"/>
        </w:trPr>
        <w:tc>
          <w:tcPr>
            <w:tcW w:w="6940" w:type="dxa"/>
          </w:tcPr>
          <w:p>
            <w:pPr>
              <w:pStyle w:val="TableParagraph"/>
              <w:spacing w:before="106"/>
              <w:ind w:left="200"/>
              <w:rPr>
                <w:sz w:val="18"/>
              </w:rPr>
            </w:pPr>
            <w:r>
              <w:rPr>
                <w:sz w:val="18"/>
              </w:rPr>
              <w:t>ATGTATGTGTGTGTGCCCCACCCACCTCCGGCTCCTTCATGTTTGTGTC</w:t>
            </w:r>
          </w:p>
        </w:tc>
        <w:tc>
          <w:tcPr>
            <w:tcW w:w="1847" w:type="dxa"/>
          </w:tcPr>
          <w:p>
            <w:pPr>
              <w:pStyle w:val="TableParagraph"/>
              <w:spacing w:before="106"/>
              <w:ind w:left="578"/>
              <w:rPr>
                <w:sz w:val="18"/>
              </w:rPr>
            </w:pPr>
            <w:r>
              <w:rPr>
                <w:sz w:val="18"/>
              </w:rPr>
              <w:t>Tc43</w:t>
            </w:r>
          </w:p>
        </w:tc>
      </w:tr>
      <w:tr>
        <w:trPr>
          <w:trHeight w:val="438" w:hRule="exact"/>
        </w:trPr>
        <w:tc>
          <w:tcPr>
            <w:tcW w:w="6940" w:type="dxa"/>
          </w:tcPr>
          <w:p>
            <w:pPr>
              <w:pStyle w:val="TableParagraph"/>
              <w:spacing w:before="105"/>
              <w:ind w:left="200"/>
              <w:rPr>
                <w:sz w:val="18"/>
              </w:rPr>
            </w:pPr>
            <w:r>
              <w:rPr>
                <w:sz w:val="18"/>
              </w:rPr>
              <w:t>ATGTATGTGTGTGTGCCCCACCCACCTCCGGCTCCTTCATGTTTGTGTC</w:t>
            </w:r>
          </w:p>
        </w:tc>
        <w:tc>
          <w:tcPr>
            <w:tcW w:w="1847" w:type="dxa"/>
          </w:tcPr>
          <w:p>
            <w:pPr>
              <w:pStyle w:val="TableParagraph"/>
              <w:spacing w:before="105"/>
              <w:ind w:left="578"/>
              <w:rPr>
                <w:sz w:val="18"/>
              </w:rPr>
            </w:pPr>
            <w:r>
              <w:rPr>
                <w:sz w:val="18"/>
              </w:rPr>
              <w:t>Tc46</w:t>
            </w:r>
          </w:p>
        </w:tc>
      </w:tr>
      <w:tr>
        <w:trPr>
          <w:trHeight w:val="438" w:hRule="exact"/>
        </w:trPr>
        <w:tc>
          <w:tcPr>
            <w:tcW w:w="6940" w:type="dxa"/>
          </w:tcPr>
          <w:p>
            <w:pPr>
              <w:pStyle w:val="TableParagraph"/>
              <w:spacing w:before="106"/>
              <w:ind w:left="200"/>
              <w:rPr>
                <w:sz w:val="18"/>
              </w:rPr>
            </w:pPr>
            <w:r>
              <w:rPr>
                <w:sz w:val="18"/>
              </w:rPr>
              <w:t>ATGTATGTGTGTGTGCCCCACCCACCTCCGGCTCCTTCATGTTTGTGTC</w:t>
            </w:r>
          </w:p>
        </w:tc>
        <w:tc>
          <w:tcPr>
            <w:tcW w:w="1847" w:type="dxa"/>
          </w:tcPr>
          <w:p>
            <w:pPr>
              <w:pStyle w:val="TableParagraph"/>
              <w:spacing w:before="106"/>
              <w:ind w:left="578"/>
              <w:rPr>
                <w:sz w:val="18"/>
              </w:rPr>
            </w:pPr>
            <w:r>
              <w:rPr>
                <w:sz w:val="18"/>
              </w:rPr>
              <w:t>Tc86</w:t>
            </w:r>
          </w:p>
        </w:tc>
      </w:tr>
      <w:tr>
        <w:trPr>
          <w:trHeight w:val="438" w:hRule="exact"/>
        </w:trPr>
        <w:tc>
          <w:tcPr>
            <w:tcW w:w="6940" w:type="dxa"/>
          </w:tcPr>
          <w:p>
            <w:pPr>
              <w:pStyle w:val="TableParagraph"/>
              <w:spacing w:before="105"/>
              <w:ind w:left="200"/>
              <w:rPr>
                <w:sz w:val="18"/>
              </w:rPr>
            </w:pPr>
            <w:r>
              <w:rPr>
                <w:sz w:val="18"/>
              </w:rPr>
              <w:t>ATGTATGTGTGTGTGCCCCACCCACCTCCGGCTCCTTCATGTTTGTGTC</w:t>
            </w:r>
          </w:p>
        </w:tc>
        <w:tc>
          <w:tcPr>
            <w:tcW w:w="1847" w:type="dxa"/>
          </w:tcPr>
          <w:p>
            <w:pPr>
              <w:pStyle w:val="TableParagraph"/>
              <w:spacing w:before="105"/>
              <w:ind w:left="578"/>
              <w:rPr>
                <w:sz w:val="18"/>
              </w:rPr>
            </w:pPr>
            <w:r>
              <w:rPr>
                <w:sz w:val="18"/>
              </w:rPr>
              <w:t>Tc87</w:t>
            </w:r>
          </w:p>
        </w:tc>
      </w:tr>
      <w:tr>
        <w:trPr>
          <w:trHeight w:val="438" w:hRule="exact"/>
        </w:trPr>
        <w:tc>
          <w:tcPr>
            <w:tcW w:w="6940" w:type="dxa"/>
          </w:tcPr>
          <w:p>
            <w:pPr>
              <w:pStyle w:val="TableParagraph"/>
              <w:spacing w:before="106"/>
              <w:ind w:left="200"/>
              <w:rPr>
                <w:sz w:val="18"/>
              </w:rPr>
            </w:pPr>
            <w:r>
              <w:rPr>
                <w:sz w:val="18"/>
              </w:rPr>
              <w:t>ATGTATGTGTGTGTGCCCCACCCACC</w:t>
            </w:r>
            <w:r>
              <w:rPr>
                <w:color w:val="FF0000"/>
                <w:sz w:val="18"/>
              </w:rPr>
              <w:t>C</w:t>
            </w:r>
            <w:r>
              <w:rPr>
                <w:sz w:val="18"/>
              </w:rPr>
              <w:t>CCGGCTCCTTCATGTTTGTGTC</w:t>
            </w:r>
          </w:p>
        </w:tc>
        <w:tc>
          <w:tcPr>
            <w:tcW w:w="1847" w:type="dxa"/>
          </w:tcPr>
          <w:p>
            <w:pPr>
              <w:pStyle w:val="TableParagraph"/>
              <w:spacing w:before="106"/>
              <w:ind w:left="578"/>
              <w:rPr>
                <w:sz w:val="18"/>
              </w:rPr>
            </w:pPr>
            <w:r>
              <w:rPr>
                <w:sz w:val="18"/>
              </w:rPr>
              <w:t>Tc112</w:t>
            </w:r>
          </w:p>
        </w:tc>
      </w:tr>
      <w:tr>
        <w:trPr>
          <w:trHeight w:val="438" w:hRule="exact"/>
        </w:trPr>
        <w:tc>
          <w:tcPr>
            <w:tcW w:w="6940" w:type="dxa"/>
          </w:tcPr>
          <w:p>
            <w:pPr>
              <w:pStyle w:val="TableParagraph"/>
              <w:spacing w:before="105"/>
              <w:ind w:left="200"/>
              <w:rPr>
                <w:sz w:val="18"/>
              </w:rPr>
            </w:pPr>
            <w:r>
              <w:rPr>
                <w:sz w:val="18"/>
              </w:rPr>
              <w:t>ATGTATGTGTGTGTGCCCCACCCACCTCCGGCTCCTTCATGTTTGTGTC</w:t>
            </w:r>
          </w:p>
        </w:tc>
        <w:tc>
          <w:tcPr>
            <w:tcW w:w="1847" w:type="dxa"/>
          </w:tcPr>
          <w:p>
            <w:pPr>
              <w:pStyle w:val="TableParagraph"/>
              <w:spacing w:before="105"/>
              <w:ind w:left="578"/>
              <w:rPr>
                <w:sz w:val="18"/>
              </w:rPr>
            </w:pPr>
            <w:r>
              <w:rPr>
                <w:sz w:val="18"/>
              </w:rPr>
              <w:t>Tc114</w:t>
            </w:r>
          </w:p>
        </w:tc>
      </w:tr>
      <w:tr>
        <w:trPr>
          <w:trHeight w:val="438" w:hRule="exact"/>
        </w:trPr>
        <w:tc>
          <w:tcPr>
            <w:tcW w:w="6940" w:type="dxa"/>
          </w:tcPr>
          <w:p>
            <w:pPr>
              <w:pStyle w:val="TableParagraph"/>
              <w:spacing w:before="106"/>
              <w:ind w:left="200"/>
              <w:rPr>
                <w:sz w:val="18"/>
              </w:rPr>
            </w:pPr>
            <w:r>
              <w:rPr>
                <w:sz w:val="18"/>
              </w:rPr>
              <w:t>ATGTATGTGTGTGTGCCCCACCCACCTCCGGCTCCTTCATGTTTGTGTC</w:t>
            </w:r>
          </w:p>
        </w:tc>
        <w:tc>
          <w:tcPr>
            <w:tcW w:w="1847" w:type="dxa"/>
          </w:tcPr>
          <w:p>
            <w:pPr>
              <w:pStyle w:val="TableParagraph"/>
              <w:spacing w:before="106"/>
              <w:ind w:left="578"/>
              <w:rPr>
                <w:sz w:val="18"/>
              </w:rPr>
            </w:pPr>
            <w:r>
              <w:rPr>
                <w:sz w:val="18"/>
              </w:rPr>
              <w:t>Tc117</w:t>
            </w:r>
          </w:p>
        </w:tc>
      </w:tr>
      <w:tr>
        <w:trPr>
          <w:trHeight w:val="438" w:hRule="exact"/>
        </w:trPr>
        <w:tc>
          <w:tcPr>
            <w:tcW w:w="6940" w:type="dxa"/>
          </w:tcPr>
          <w:p>
            <w:pPr>
              <w:pStyle w:val="TableParagraph"/>
              <w:spacing w:before="105"/>
              <w:ind w:left="200"/>
              <w:rPr>
                <w:sz w:val="18"/>
              </w:rPr>
            </w:pPr>
            <w:r>
              <w:rPr>
                <w:sz w:val="18"/>
              </w:rPr>
              <w:t>ATGTATGTGTGTGTGCCCCACCCACCTCCGGCTCCTTCATGTTTGTGTC</w:t>
            </w:r>
          </w:p>
        </w:tc>
        <w:tc>
          <w:tcPr>
            <w:tcW w:w="1847" w:type="dxa"/>
          </w:tcPr>
          <w:p>
            <w:pPr>
              <w:pStyle w:val="TableParagraph"/>
              <w:spacing w:before="105"/>
              <w:ind w:left="578"/>
              <w:rPr>
                <w:sz w:val="18"/>
              </w:rPr>
            </w:pPr>
            <w:r>
              <w:rPr>
                <w:sz w:val="18"/>
              </w:rPr>
              <w:t>Tc126</w:t>
            </w:r>
          </w:p>
        </w:tc>
      </w:tr>
      <w:tr>
        <w:trPr>
          <w:trHeight w:val="438" w:hRule="exact"/>
        </w:trPr>
        <w:tc>
          <w:tcPr>
            <w:tcW w:w="6940" w:type="dxa"/>
          </w:tcPr>
          <w:p>
            <w:pPr>
              <w:pStyle w:val="TableParagraph"/>
              <w:spacing w:before="106"/>
              <w:ind w:left="200"/>
              <w:rPr>
                <w:sz w:val="18"/>
              </w:rPr>
            </w:pPr>
            <w:r>
              <w:rPr>
                <w:sz w:val="18"/>
              </w:rPr>
              <w:t>ATGTATGTGTGTGTGCCCCACCCACCTCCGGCTCCTTCATGTTTGTGTC</w:t>
            </w:r>
          </w:p>
        </w:tc>
        <w:tc>
          <w:tcPr>
            <w:tcW w:w="1847" w:type="dxa"/>
          </w:tcPr>
          <w:p>
            <w:pPr>
              <w:pStyle w:val="TableParagraph"/>
              <w:spacing w:before="106"/>
              <w:ind w:left="578"/>
              <w:rPr>
                <w:sz w:val="18"/>
              </w:rPr>
            </w:pPr>
            <w:r>
              <w:rPr>
                <w:sz w:val="18"/>
              </w:rPr>
              <w:t>Tc127</w:t>
            </w:r>
          </w:p>
        </w:tc>
      </w:tr>
      <w:tr>
        <w:trPr>
          <w:trHeight w:val="438" w:hRule="exact"/>
        </w:trPr>
        <w:tc>
          <w:tcPr>
            <w:tcW w:w="6940" w:type="dxa"/>
          </w:tcPr>
          <w:p>
            <w:pPr>
              <w:pStyle w:val="TableParagraph"/>
              <w:spacing w:before="105"/>
              <w:ind w:left="200"/>
              <w:rPr>
                <w:sz w:val="18"/>
              </w:rPr>
            </w:pPr>
            <w:r>
              <w:rPr>
                <w:sz w:val="18"/>
              </w:rPr>
              <w:t>ATGTATGTGTGTGTGCCCCACCCACCTCCGGCTCCTTCATGTTTGTGTC</w:t>
            </w:r>
          </w:p>
        </w:tc>
        <w:tc>
          <w:tcPr>
            <w:tcW w:w="1847" w:type="dxa"/>
          </w:tcPr>
          <w:p>
            <w:pPr>
              <w:pStyle w:val="TableParagraph"/>
              <w:spacing w:before="105"/>
              <w:ind w:left="578"/>
              <w:rPr>
                <w:sz w:val="18"/>
              </w:rPr>
            </w:pPr>
            <w:r>
              <w:rPr>
                <w:sz w:val="18"/>
              </w:rPr>
              <w:t>Tc142</w:t>
            </w:r>
          </w:p>
        </w:tc>
      </w:tr>
      <w:tr>
        <w:trPr>
          <w:trHeight w:val="438" w:hRule="exact"/>
        </w:trPr>
        <w:tc>
          <w:tcPr>
            <w:tcW w:w="6940" w:type="dxa"/>
          </w:tcPr>
          <w:p>
            <w:pPr>
              <w:pStyle w:val="TableParagraph"/>
              <w:spacing w:before="106"/>
              <w:ind w:left="200"/>
              <w:rPr>
                <w:sz w:val="18"/>
              </w:rPr>
            </w:pPr>
            <w:r>
              <w:rPr>
                <w:sz w:val="18"/>
              </w:rPr>
              <w:t>ATGTATGTGTGTGTGCCCCACCCACCTCCGGCTCCTTCATGTTTGTGTC</w:t>
            </w:r>
          </w:p>
        </w:tc>
        <w:tc>
          <w:tcPr>
            <w:tcW w:w="1847" w:type="dxa"/>
          </w:tcPr>
          <w:p>
            <w:pPr>
              <w:pStyle w:val="TableParagraph"/>
              <w:spacing w:before="106"/>
              <w:ind w:left="578"/>
              <w:rPr>
                <w:sz w:val="18"/>
              </w:rPr>
            </w:pPr>
            <w:r>
              <w:rPr>
                <w:sz w:val="18"/>
              </w:rPr>
              <w:t>Tc144</w:t>
            </w:r>
          </w:p>
        </w:tc>
      </w:tr>
      <w:tr>
        <w:trPr>
          <w:trHeight w:val="438" w:hRule="exact"/>
        </w:trPr>
        <w:tc>
          <w:tcPr>
            <w:tcW w:w="6940" w:type="dxa"/>
          </w:tcPr>
          <w:p>
            <w:pPr>
              <w:pStyle w:val="TableParagraph"/>
              <w:spacing w:before="105"/>
              <w:ind w:left="200"/>
              <w:rPr>
                <w:sz w:val="18"/>
              </w:rPr>
            </w:pPr>
            <w:r>
              <w:rPr>
                <w:sz w:val="18"/>
              </w:rPr>
              <w:t>ATGTATGTGTGTGTGCCCCACCCACCTCCGGCTCCTTCATGTTTGTGTC</w:t>
            </w:r>
          </w:p>
        </w:tc>
        <w:tc>
          <w:tcPr>
            <w:tcW w:w="1847" w:type="dxa"/>
          </w:tcPr>
          <w:p>
            <w:pPr>
              <w:pStyle w:val="TableParagraph"/>
              <w:spacing w:before="105"/>
              <w:ind w:left="578"/>
              <w:rPr>
                <w:sz w:val="18"/>
              </w:rPr>
            </w:pPr>
            <w:r>
              <w:rPr>
                <w:sz w:val="18"/>
              </w:rPr>
              <w:t>Tc152</w:t>
            </w:r>
          </w:p>
        </w:tc>
      </w:tr>
      <w:tr>
        <w:trPr>
          <w:trHeight w:val="310" w:hRule="exact"/>
        </w:trPr>
        <w:tc>
          <w:tcPr>
            <w:tcW w:w="6940" w:type="dxa"/>
          </w:tcPr>
          <w:p>
            <w:pPr>
              <w:pStyle w:val="TableParagraph"/>
              <w:spacing w:before="106"/>
              <w:ind w:left="200"/>
              <w:rPr>
                <w:sz w:val="18"/>
              </w:rPr>
            </w:pPr>
            <w:r>
              <w:rPr>
                <w:sz w:val="18"/>
              </w:rPr>
              <w:t>ATGTATGTGTGTGTGCCCCACCCACCTCCGGCTCCTTCATGTTTGTGTC</w:t>
            </w:r>
          </w:p>
        </w:tc>
        <w:tc>
          <w:tcPr>
            <w:tcW w:w="1847" w:type="dxa"/>
          </w:tcPr>
          <w:p>
            <w:pPr>
              <w:pStyle w:val="TableParagraph"/>
              <w:spacing w:before="106"/>
              <w:ind w:left="578"/>
              <w:rPr>
                <w:sz w:val="18"/>
              </w:rPr>
            </w:pPr>
            <w:r>
              <w:rPr>
                <w:sz w:val="18"/>
              </w:rPr>
              <w:t>Tc145</w:t>
            </w:r>
          </w:p>
        </w:tc>
      </w:tr>
    </w:tbl>
    <w:p>
      <w:pPr>
        <w:pStyle w:val="BodyText"/>
        <w:spacing w:before="1"/>
        <w:rPr>
          <w:rFonts w:ascii="Calibri"/>
          <w:sz w:val="13"/>
        </w:rPr>
      </w:pPr>
    </w:p>
    <w:p>
      <w:pPr>
        <w:pStyle w:val="ListParagraph"/>
        <w:numPr>
          <w:ilvl w:val="0"/>
          <w:numId w:val="32"/>
        </w:numPr>
        <w:tabs>
          <w:tab w:pos="592" w:val="left" w:leader="none"/>
          <w:tab w:pos="593" w:val="left" w:leader="none"/>
        </w:tabs>
        <w:spacing w:line="240" w:lineRule="auto" w:before="69" w:after="0"/>
        <w:ind w:left="592" w:right="0" w:hanging="473"/>
        <w:jc w:val="left"/>
        <w:rPr>
          <w:sz w:val="22"/>
        </w:rPr>
      </w:pPr>
      <w:r>
        <w:rPr>
          <w:sz w:val="22"/>
        </w:rPr>
        <w:t>Table 2. Sequence alignment using 19 local strains and the TcI haplotype</w:t>
      </w:r>
      <w:r>
        <w:rPr>
          <w:spacing w:val="-17"/>
          <w:sz w:val="22"/>
        </w:rPr>
        <w:t> </w:t>
      </w:r>
      <w:r>
        <w:rPr>
          <w:sz w:val="22"/>
        </w:rPr>
        <w:t>reference</w:t>
      </w:r>
    </w:p>
    <w:p>
      <w:pPr>
        <w:pStyle w:val="ListParagraph"/>
        <w:numPr>
          <w:ilvl w:val="0"/>
          <w:numId w:val="32"/>
        </w:numPr>
        <w:tabs>
          <w:tab w:pos="592" w:val="left" w:leader="none"/>
          <w:tab w:pos="593" w:val="left" w:leader="none"/>
        </w:tabs>
        <w:spacing w:line="240" w:lineRule="auto" w:before="22" w:after="0"/>
        <w:ind w:left="592" w:right="0" w:hanging="473"/>
        <w:jc w:val="left"/>
        <w:rPr>
          <w:sz w:val="22"/>
        </w:rPr>
      </w:pPr>
      <w:r>
        <w:rPr>
          <w:sz w:val="22"/>
        </w:rPr>
        <w:t>sequences USA28, Mg11, X380 C, V195, TALAVERDE, WT and Pan4cl1 from</w:t>
      </w:r>
      <w:r>
        <w:rPr>
          <w:spacing w:val="-20"/>
          <w:sz w:val="22"/>
        </w:rPr>
        <w:t> </w:t>
      </w:r>
      <w:r>
        <w:rPr>
          <w:sz w:val="22"/>
        </w:rPr>
        <w:t>GenBank.</w:t>
      </w:r>
    </w:p>
    <w:p>
      <w:pPr>
        <w:spacing w:after="0" w:line="240" w:lineRule="auto"/>
        <w:jc w:val="left"/>
        <w:rPr>
          <w:sz w:val="22"/>
        </w:rPr>
        <w:sectPr>
          <w:pgSz w:w="12240" w:h="15840"/>
          <w:pgMar w:header="0" w:footer="1656" w:top="1500" w:bottom="1840" w:left="1280" w:right="1420"/>
        </w:sectPr>
      </w:pPr>
    </w:p>
    <w:tbl>
      <w:tblPr>
        <w:tblW w:w="0" w:type="auto"/>
        <w:jc w:val="left"/>
        <w:tblInd w:w="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15"/>
        <w:gridCol w:w="561"/>
        <w:gridCol w:w="561"/>
        <w:gridCol w:w="560"/>
        <w:gridCol w:w="562"/>
        <w:gridCol w:w="562"/>
        <w:gridCol w:w="560"/>
        <w:gridCol w:w="561"/>
        <w:gridCol w:w="539"/>
        <w:gridCol w:w="572"/>
        <w:gridCol w:w="540"/>
        <w:gridCol w:w="571"/>
        <w:gridCol w:w="529"/>
        <w:gridCol w:w="550"/>
        <w:gridCol w:w="528"/>
        <w:gridCol w:w="552"/>
      </w:tblGrid>
      <w:tr>
        <w:trPr>
          <w:trHeight w:val="475" w:hRule="exact"/>
        </w:trPr>
        <w:tc>
          <w:tcPr>
            <w:tcW w:w="1115" w:type="dxa"/>
            <w:tcBorders>
              <w:left w:val="nil"/>
              <w:bottom w:val="single" w:sz="6" w:space="0" w:color="000000"/>
              <w:right w:val="nil"/>
            </w:tcBorders>
          </w:tcPr>
          <w:p>
            <w:pPr>
              <w:pStyle w:val="TableParagraph"/>
              <w:spacing w:line="226" w:lineRule="exact" w:before="0"/>
              <w:ind w:left="86" w:right="87"/>
              <w:jc w:val="center"/>
              <w:rPr>
                <w:sz w:val="20"/>
              </w:rPr>
            </w:pPr>
            <w:r>
              <w:rPr>
                <w:sz w:val="20"/>
              </w:rPr>
              <w:t>Site</w:t>
            </w:r>
          </w:p>
        </w:tc>
        <w:tc>
          <w:tcPr>
            <w:tcW w:w="561" w:type="dxa"/>
            <w:tcBorders>
              <w:left w:val="nil"/>
              <w:bottom w:val="single" w:sz="6" w:space="0" w:color="000000"/>
              <w:right w:val="nil"/>
            </w:tcBorders>
          </w:tcPr>
          <w:p>
            <w:pPr>
              <w:pStyle w:val="TableParagraph"/>
              <w:spacing w:line="226" w:lineRule="exact" w:before="0"/>
              <w:ind w:left="3"/>
              <w:jc w:val="center"/>
              <w:rPr>
                <w:sz w:val="20"/>
              </w:rPr>
            </w:pPr>
            <w:r>
              <w:rPr>
                <w:w w:val="99"/>
                <w:sz w:val="20"/>
              </w:rPr>
              <w:t>1</w:t>
            </w:r>
          </w:p>
        </w:tc>
        <w:tc>
          <w:tcPr>
            <w:tcW w:w="561" w:type="dxa"/>
            <w:tcBorders>
              <w:left w:val="nil"/>
              <w:bottom w:val="single" w:sz="6" w:space="0" w:color="000000"/>
              <w:right w:val="nil"/>
            </w:tcBorders>
          </w:tcPr>
          <w:p>
            <w:pPr>
              <w:pStyle w:val="TableParagraph"/>
              <w:spacing w:line="226" w:lineRule="exact" w:before="0"/>
              <w:ind w:left="3"/>
              <w:jc w:val="center"/>
              <w:rPr>
                <w:sz w:val="20"/>
              </w:rPr>
            </w:pPr>
            <w:r>
              <w:rPr>
                <w:w w:val="99"/>
                <w:sz w:val="20"/>
              </w:rPr>
              <w:t>3</w:t>
            </w:r>
          </w:p>
        </w:tc>
        <w:tc>
          <w:tcPr>
            <w:tcW w:w="560" w:type="dxa"/>
            <w:tcBorders>
              <w:left w:val="nil"/>
              <w:bottom w:val="single" w:sz="6" w:space="0" w:color="000000"/>
              <w:right w:val="nil"/>
            </w:tcBorders>
          </w:tcPr>
          <w:p>
            <w:pPr>
              <w:pStyle w:val="TableParagraph"/>
              <w:spacing w:line="226" w:lineRule="exact" w:before="0"/>
              <w:ind w:left="1"/>
              <w:jc w:val="center"/>
              <w:rPr>
                <w:sz w:val="20"/>
              </w:rPr>
            </w:pPr>
            <w:r>
              <w:rPr>
                <w:w w:val="99"/>
                <w:sz w:val="20"/>
              </w:rPr>
              <w:t>5</w:t>
            </w:r>
          </w:p>
        </w:tc>
        <w:tc>
          <w:tcPr>
            <w:tcW w:w="562" w:type="dxa"/>
            <w:tcBorders>
              <w:left w:val="nil"/>
              <w:bottom w:val="single" w:sz="6" w:space="0" w:color="000000"/>
              <w:right w:val="nil"/>
            </w:tcBorders>
          </w:tcPr>
          <w:p>
            <w:pPr>
              <w:pStyle w:val="TableParagraph"/>
              <w:spacing w:line="226" w:lineRule="exact" w:before="0"/>
              <w:ind w:left="2"/>
              <w:jc w:val="center"/>
              <w:rPr>
                <w:sz w:val="20"/>
              </w:rPr>
            </w:pPr>
            <w:r>
              <w:rPr>
                <w:w w:val="99"/>
                <w:sz w:val="20"/>
              </w:rPr>
              <w:t>7</w:t>
            </w:r>
          </w:p>
        </w:tc>
        <w:tc>
          <w:tcPr>
            <w:tcW w:w="562" w:type="dxa"/>
            <w:tcBorders>
              <w:left w:val="nil"/>
              <w:bottom w:val="single" w:sz="6" w:space="0" w:color="000000"/>
              <w:right w:val="nil"/>
            </w:tcBorders>
          </w:tcPr>
          <w:p>
            <w:pPr>
              <w:pStyle w:val="TableParagraph"/>
              <w:spacing w:line="226" w:lineRule="exact" w:before="0"/>
              <w:ind w:left="1"/>
              <w:jc w:val="center"/>
              <w:rPr>
                <w:sz w:val="20"/>
              </w:rPr>
            </w:pPr>
            <w:r>
              <w:rPr>
                <w:w w:val="99"/>
                <w:sz w:val="20"/>
              </w:rPr>
              <w:t>9</w:t>
            </w:r>
          </w:p>
        </w:tc>
        <w:tc>
          <w:tcPr>
            <w:tcW w:w="560" w:type="dxa"/>
            <w:tcBorders>
              <w:left w:val="nil"/>
              <w:bottom w:val="single" w:sz="6" w:space="0" w:color="000000"/>
              <w:right w:val="nil"/>
            </w:tcBorders>
          </w:tcPr>
          <w:p>
            <w:pPr>
              <w:pStyle w:val="TableParagraph"/>
              <w:spacing w:line="226" w:lineRule="exact" w:before="0"/>
              <w:ind w:left="87" w:right="87"/>
              <w:jc w:val="center"/>
              <w:rPr>
                <w:sz w:val="20"/>
              </w:rPr>
            </w:pPr>
            <w:r>
              <w:rPr>
                <w:sz w:val="20"/>
              </w:rPr>
              <w:t>10</w:t>
            </w:r>
          </w:p>
        </w:tc>
        <w:tc>
          <w:tcPr>
            <w:tcW w:w="561" w:type="dxa"/>
            <w:tcBorders>
              <w:left w:val="nil"/>
              <w:bottom w:val="single" w:sz="6" w:space="0" w:color="000000"/>
              <w:right w:val="nil"/>
            </w:tcBorders>
          </w:tcPr>
          <w:p>
            <w:pPr>
              <w:pStyle w:val="TableParagraph"/>
              <w:spacing w:line="226" w:lineRule="exact" w:before="0"/>
              <w:ind w:left="86" w:right="88"/>
              <w:jc w:val="center"/>
              <w:rPr>
                <w:sz w:val="20"/>
              </w:rPr>
            </w:pPr>
            <w:r>
              <w:rPr>
                <w:sz w:val="20"/>
              </w:rPr>
              <w:t>13</w:t>
            </w:r>
          </w:p>
        </w:tc>
        <w:tc>
          <w:tcPr>
            <w:tcW w:w="539" w:type="dxa"/>
            <w:tcBorders>
              <w:left w:val="nil"/>
              <w:bottom w:val="single" w:sz="6" w:space="0" w:color="000000"/>
              <w:right w:val="nil"/>
            </w:tcBorders>
          </w:tcPr>
          <w:p>
            <w:pPr>
              <w:pStyle w:val="TableParagraph"/>
              <w:spacing w:line="226" w:lineRule="exact" w:before="0"/>
              <w:ind w:left="88" w:right="88"/>
              <w:jc w:val="center"/>
              <w:rPr>
                <w:sz w:val="20"/>
              </w:rPr>
            </w:pPr>
            <w:r>
              <w:rPr>
                <w:sz w:val="20"/>
              </w:rPr>
              <w:t>17</w:t>
            </w:r>
          </w:p>
        </w:tc>
        <w:tc>
          <w:tcPr>
            <w:tcW w:w="572" w:type="dxa"/>
            <w:tcBorders>
              <w:left w:val="nil"/>
              <w:bottom w:val="single" w:sz="6" w:space="0" w:color="000000"/>
              <w:right w:val="nil"/>
            </w:tcBorders>
          </w:tcPr>
          <w:p>
            <w:pPr>
              <w:pStyle w:val="TableParagraph"/>
              <w:spacing w:line="226" w:lineRule="exact" w:before="0"/>
              <w:ind w:left="87" w:right="87"/>
              <w:jc w:val="center"/>
              <w:rPr>
                <w:sz w:val="20"/>
              </w:rPr>
            </w:pPr>
            <w:r>
              <w:rPr>
                <w:sz w:val="20"/>
              </w:rPr>
              <w:t>22</w:t>
            </w:r>
          </w:p>
        </w:tc>
        <w:tc>
          <w:tcPr>
            <w:tcW w:w="540" w:type="dxa"/>
            <w:tcBorders>
              <w:left w:val="nil"/>
              <w:bottom w:val="single" w:sz="6" w:space="0" w:color="000000"/>
              <w:right w:val="nil"/>
            </w:tcBorders>
          </w:tcPr>
          <w:p>
            <w:pPr>
              <w:pStyle w:val="TableParagraph"/>
              <w:spacing w:line="226" w:lineRule="exact" w:before="0"/>
              <w:ind w:left="88" w:right="89"/>
              <w:jc w:val="center"/>
              <w:rPr>
                <w:sz w:val="20"/>
              </w:rPr>
            </w:pPr>
            <w:r>
              <w:rPr>
                <w:sz w:val="20"/>
              </w:rPr>
              <w:t>27</w:t>
            </w:r>
          </w:p>
        </w:tc>
        <w:tc>
          <w:tcPr>
            <w:tcW w:w="571" w:type="dxa"/>
            <w:tcBorders>
              <w:left w:val="nil"/>
              <w:bottom w:val="single" w:sz="6" w:space="0" w:color="000000"/>
              <w:right w:val="nil"/>
            </w:tcBorders>
          </w:tcPr>
          <w:p>
            <w:pPr>
              <w:pStyle w:val="TableParagraph"/>
              <w:spacing w:line="226" w:lineRule="exact" w:before="0"/>
              <w:ind w:right="175"/>
              <w:jc w:val="right"/>
              <w:rPr>
                <w:sz w:val="20"/>
              </w:rPr>
            </w:pPr>
            <w:r>
              <w:rPr>
                <w:sz w:val="20"/>
              </w:rPr>
              <w:t>32</w:t>
            </w:r>
          </w:p>
        </w:tc>
        <w:tc>
          <w:tcPr>
            <w:tcW w:w="529" w:type="dxa"/>
            <w:tcBorders>
              <w:left w:val="nil"/>
              <w:bottom w:val="single" w:sz="6" w:space="0" w:color="000000"/>
              <w:right w:val="nil"/>
            </w:tcBorders>
          </w:tcPr>
          <w:p>
            <w:pPr>
              <w:pStyle w:val="TableParagraph"/>
              <w:spacing w:line="226" w:lineRule="exact" w:before="0"/>
              <w:ind w:left="86" w:right="89"/>
              <w:jc w:val="center"/>
              <w:rPr>
                <w:sz w:val="20"/>
              </w:rPr>
            </w:pPr>
            <w:r>
              <w:rPr>
                <w:sz w:val="20"/>
              </w:rPr>
              <w:t>40</w:t>
            </w:r>
          </w:p>
        </w:tc>
        <w:tc>
          <w:tcPr>
            <w:tcW w:w="550" w:type="dxa"/>
            <w:tcBorders>
              <w:left w:val="nil"/>
              <w:bottom w:val="single" w:sz="6" w:space="0" w:color="000000"/>
              <w:right w:val="nil"/>
            </w:tcBorders>
          </w:tcPr>
          <w:p>
            <w:pPr>
              <w:pStyle w:val="TableParagraph"/>
              <w:spacing w:line="226" w:lineRule="exact" w:before="0"/>
              <w:ind w:left="87" w:right="88"/>
              <w:jc w:val="center"/>
              <w:rPr>
                <w:sz w:val="20"/>
              </w:rPr>
            </w:pPr>
            <w:r>
              <w:rPr>
                <w:sz w:val="20"/>
              </w:rPr>
              <w:t>46</w:t>
            </w:r>
          </w:p>
        </w:tc>
        <w:tc>
          <w:tcPr>
            <w:tcW w:w="528" w:type="dxa"/>
            <w:tcBorders>
              <w:left w:val="nil"/>
              <w:bottom w:val="single" w:sz="6" w:space="0" w:color="000000"/>
              <w:right w:val="nil"/>
            </w:tcBorders>
          </w:tcPr>
          <w:p>
            <w:pPr>
              <w:pStyle w:val="TableParagraph"/>
              <w:spacing w:line="226" w:lineRule="exact" w:before="0"/>
              <w:ind w:right="154"/>
              <w:jc w:val="right"/>
              <w:rPr>
                <w:sz w:val="20"/>
              </w:rPr>
            </w:pPr>
            <w:r>
              <w:rPr>
                <w:sz w:val="20"/>
              </w:rPr>
              <w:t>48</w:t>
            </w:r>
          </w:p>
        </w:tc>
        <w:tc>
          <w:tcPr>
            <w:tcW w:w="552" w:type="dxa"/>
            <w:tcBorders>
              <w:left w:val="nil"/>
              <w:bottom w:val="single" w:sz="6" w:space="0" w:color="000000"/>
              <w:right w:val="nil"/>
            </w:tcBorders>
          </w:tcPr>
          <w:p>
            <w:pPr>
              <w:pStyle w:val="TableParagraph"/>
              <w:spacing w:line="226" w:lineRule="exact" w:before="0"/>
              <w:ind w:left="86" w:right="89"/>
              <w:jc w:val="center"/>
              <w:rPr>
                <w:sz w:val="20"/>
              </w:rPr>
            </w:pPr>
            <w:r>
              <w:rPr>
                <w:sz w:val="20"/>
              </w:rPr>
              <w:t>49</w:t>
            </w:r>
          </w:p>
        </w:tc>
      </w:tr>
      <w:tr>
        <w:trPr>
          <w:trHeight w:val="351" w:hRule="exact"/>
        </w:trPr>
        <w:tc>
          <w:tcPr>
            <w:tcW w:w="1115" w:type="dxa"/>
            <w:tcBorders>
              <w:top w:val="single" w:sz="6" w:space="0" w:color="000000"/>
              <w:left w:val="nil"/>
              <w:bottom w:val="nil"/>
              <w:right w:val="nil"/>
            </w:tcBorders>
          </w:tcPr>
          <w:p>
            <w:pPr>
              <w:pStyle w:val="TableParagraph"/>
              <w:spacing w:line="212" w:lineRule="exact" w:before="0"/>
              <w:ind w:left="86" w:right="87"/>
              <w:jc w:val="center"/>
              <w:rPr>
                <w:sz w:val="20"/>
              </w:rPr>
            </w:pPr>
            <w:r>
              <w:rPr>
                <w:sz w:val="20"/>
              </w:rPr>
              <w:t>Haplotype</w:t>
            </w:r>
          </w:p>
        </w:tc>
        <w:tc>
          <w:tcPr>
            <w:tcW w:w="561" w:type="dxa"/>
            <w:tcBorders>
              <w:top w:val="single" w:sz="6" w:space="0" w:color="000000"/>
              <w:left w:val="nil"/>
              <w:bottom w:val="nil"/>
              <w:right w:val="nil"/>
            </w:tcBorders>
          </w:tcPr>
          <w:p>
            <w:pPr/>
          </w:p>
        </w:tc>
        <w:tc>
          <w:tcPr>
            <w:tcW w:w="561" w:type="dxa"/>
            <w:tcBorders>
              <w:top w:val="single" w:sz="6" w:space="0" w:color="000000"/>
              <w:left w:val="nil"/>
              <w:bottom w:val="nil"/>
              <w:right w:val="nil"/>
            </w:tcBorders>
          </w:tcPr>
          <w:p>
            <w:pPr/>
          </w:p>
        </w:tc>
        <w:tc>
          <w:tcPr>
            <w:tcW w:w="560" w:type="dxa"/>
            <w:tcBorders>
              <w:top w:val="single" w:sz="6" w:space="0" w:color="000000"/>
              <w:left w:val="nil"/>
              <w:bottom w:val="nil"/>
              <w:right w:val="nil"/>
            </w:tcBorders>
          </w:tcPr>
          <w:p>
            <w:pPr/>
          </w:p>
        </w:tc>
        <w:tc>
          <w:tcPr>
            <w:tcW w:w="562" w:type="dxa"/>
            <w:tcBorders>
              <w:top w:val="single" w:sz="6" w:space="0" w:color="000000"/>
              <w:left w:val="nil"/>
              <w:bottom w:val="nil"/>
              <w:right w:val="nil"/>
            </w:tcBorders>
          </w:tcPr>
          <w:p>
            <w:pPr/>
          </w:p>
        </w:tc>
        <w:tc>
          <w:tcPr>
            <w:tcW w:w="562" w:type="dxa"/>
            <w:tcBorders>
              <w:top w:val="single" w:sz="6" w:space="0" w:color="000000"/>
              <w:left w:val="nil"/>
              <w:bottom w:val="nil"/>
              <w:right w:val="nil"/>
            </w:tcBorders>
          </w:tcPr>
          <w:p>
            <w:pPr/>
          </w:p>
        </w:tc>
        <w:tc>
          <w:tcPr>
            <w:tcW w:w="560" w:type="dxa"/>
            <w:tcBorders>
              <w:top w:val="single" w:sz="6" w:space="0" w:color="000000"/>
              <w:left w:val="nil"/>
              <w:bottom w:val="nil"/>
              <w:right w:val="nil"/>
            </w:tcBorders>
          </w:tcPr>
          <w:p>
            <w:pPr/>
          </w:p>
        </w:tc>
        <w:tc>
          <w:tcPr>
            <w:tcW w:w="561" w:type="dxa"/>
            <w:tcBorders>
              <w:top w:val="single" w:sz="6" w:space="0" w:color="000000"/>
              <w:left w:val="nil"/>
              <w:bottom w:val="nil"/>
              <w:right w:val="nil"/>
            </w:tcBorders>
          </w:tcPr>
          <w:p>
            <w:pPr/>
          </w:p>
        </w:tc>
        <w:tc>
          <w:tcPr>
            <w:tcW w:w="539" w:type="dxa"/>
            <w:tcBorders>
              <w:top w:val="single" w:sz="6" w:space="0" w:color="000000"/>
              <w:left w:val="nil"/>
              <w:bottom w:val="nil"/>
              <w:right w:val="nil"/>
            </w:tcBorders>
          </w:tcPr>
          <w:p>
            <w:pPr/>
          </w:p>
        </w:tc>
        <w:tc>
          <w:tcPr>
            <w:tcW w:w="572" w:type="dxa"/>
            <w:tcBorders>
              <w:top w:val="single" w:sz="6" w:space="0" w:color="000000"/>
              <w:left w:val="nil"/>
              <w:bottom w:val="nil"/>
              <w:right w:val="nil"/>
            </w:tcBorders>
          </w:tcPr>
          <w:p>
            <w:pPr/>
          </w:p>
        </w:tc>
        <w:tc>
          <w:tcPr>
            <w:tcW w:w="540" w:type="dxa"/>
            <w:tcBorders>
              <w:top w:val="single" w:sz="6" w:space="0" w:color="000000"/>
              <w:left w:val="nil"/>
              <w:bottom w:val="nil"/>
              <w:right w:val="nil"/>
            </w:tcBorders>
          </w:tcPr>
          <w:p>
            <w:pPr/>
          </w:p>
        </w:tc>
        <w:tc>
          <w:tcPr>
            <w:tcW w:w="571" w:type="dxa"/>
            <w:tcBorders>
              <w:top w:val="single" w:sz="6" w:space="0" w:color="000000"/>
              <w:left w:val="nil"/>
              <w:bottom w:val="nil"/>
              <w:right w:val="nil"/>
            </w:tcBorders>
          </w:tcPr>
          <w:p>
            <w:pPr/>
          </w:p>
        </w:tc>
        <w:tc>
          <w:tcPr>
            <w:tcW w:w="529" w:type="dxa"/>
            <w:tcBorders>
              <w:top w:val="single" w:sz="6" w:space="0" w:color="000000"/>
              <w:left w:val="nil"/>
              <w:bottom w:val="nil"/>
              <w:right w:val="nil"/>
            </w:tcBorders>
          </w:tcPr>
          <w:p>
            <w:pPr/>
          </w:p>
        </w:tc>
        <w:tc>
          <w:tcPr>
            <w:tcW w:w="550" w:type="dxa"/>
            <w:tcBorders>
              <w:top w:val="single" w:sz="6" w:space="0" w:color="000000"/>
              <w:left w:val="nil"/>
              <w:bottom w:val="nil"/>
              <w:right w:val="nil"/>
            </w:tcBorders>
          </w:tcPr>
          <w:p>
            <w:pPr/>
          </w:p>
        </w:tc>
        <w:tc>
          <w:tcPr>
            <w:tcW w:w="528" w:type="dxa"/>
            <w:tcBorders>
              <w:top w:val="single" w:sz="6" w:space="0" w:color="000000"/>
              <w:left w:val="nil"/>
              <w:bottom w:val="nil"/>
              <w:right w:val="nil"/>
            </w:tcBorders>
          </w:tcPr>
          <w:p>
            <w:pPr/>
          </w:p>
        </w:tc>
        <w:tc>
          <w:tcPr>
            <w:tcW w:w="552" w:type="dxa"/>
            <w:tcBorders>
              <w:top w:val="single" w:sz="6" w:space="0" w:color="000000"/>
              <w:left w:val="nil"/>
              <w:bottom w:val="nil"/>
              <w:right w:val="nil"/>
            </w:tcBorders>
          </w:tcPr>
          <w:p>
            <w:pPr/>
          </w:p>
        </w:tc>
      </w:tr>
      <w:tr>
        <w:trPr>
          <w:trHeight w:val="464" w:hRule="exact"/>
        </w:trPr>
        <w:tc>
          <w:tcPr>
            <w:tcW w:w="1115" w:type="dxa"/>
            <w:tcBorders>
              <w:top w:val="nil"/>
              <w:left w:val="nil"/>
              <w:bottom w:val="nil"/>
              <w:right w:val="nil"/>
            </w:tcBorders>
          </w:tcPr>
          <w:p>
            <w:pPr>
              <w:pStyle w:val="TableParagraph"/>
              <w:spacing w:before="103"/>
              <w:ind w:left="86" w:right="85"/>
              <w:jc w:val="center"/>
              <w:rPr>
                <w:sz w:val="20"/>
              </w:rPr>
            </w:pPr>
            <w:r>
              <w:rPr>
                <w:sz w:val="20"/>
              </w:rPr>
              <w:t>TcIa</w:t>
            </w:r>
          </w:p>
        </w:tc>
        <w:tc>
          <w:tcPr>
            <w:tcW w:w="561" w:type="dxa"/>
            <w:tcBorders>
              <w:top w:val="nil"/>
              <w:left w:val="nil"/>
              <w:bottom w:val="nil"/>
              <w:right w:val="nil"/>
            </w:tcBorders>
          </w:tcPr>
          <w:p>
            <w:pPr>
              <w:pStyle w:val="TableParagraph"/>
              <w:spacing w:before="103"/>
              <w:ind w:left="1"/>
              <w:jc w:val="center"/>
              <w:rPr>
                <w:sz w:val="20"/>
              </w:rPr>
            </w:pPr>
            <w:r>
              <w:rPr>
                <w:w w:val="99"/>
                <w:sz w:val="20"/>
              </w:rPr>
              <w:t>A</w:t>
            </w:r>
          </w:p>
        </w:tc>
        <w:tc>
          <w:tcPr>
            <w:tcW w:w="561" w:type="dxa"/>
            <w:tcBorders>
              <w:top w:val="nil"/>
              <w:left w:val="nil"/>
              <w:bottom w:val="nil"/>
              <w:right w:val="nil"/>
            </w:tcBorders>
          </w:tcPr>
          <w:p>
            <w:pPr>
              <w:pStyle w:val="TableParagraph"/>
              <w:spacing w:before="103"/>
              <w:jc w:val="center"/>
              <w:rPr>
                <w:sz w:val="20"/>
              </w:rPr>
            </w:pPr>
            <w:r>
              <w:rPr>
                <w:w w:val="99"/>
                <w:sz w:val="20"/>
              </w:rPr>
              <w:t>G</w:t>
            </w:r>
          </w:p>
        </w:tc>
        <w:tc>
          <w:tcPr>
            <w:tcW w:w="560" w:type="dxa"/>
            <w:tcBorders>
              <w:top w:val="nil"/>
              <w:left w:val="nil"/>
              <w:bottom w:val="nil"/>
              <w:right w:val="nil"/>
            </w:tcBorders>
          </w:tcPr>
          <w:p>
            <w:pPr>
              <w:pStyle w:val="TableParagraph"/>
              <w:spacing w:before="103"/>
              <w:jc w:val="center"/>
              <w:rPr>
                <w:sz w:val="20"/>
              </w:rPr>
            </w:pPr>
            <w:r>
              <w:rPr>
                <w:w w:val="99"/>
                <w:sz w:val="20"/>
              </w:rPr>
              <w:t>A</w:t>
            </w:r>
          </w:p>
        </w:tc>
        <w:tc>
          <w:tcPr>
            <w:tcW w:w="562" w:type="dxa"/>
            <w:tcBorders>
              <w:top w:val="nil"/>
              <w:left w:val="nil"/>
              <w:bottom w:val="nil"/>
              <w:right w:val="nil"/>
            </w:tcBorders>
          </w:tcPr>
          <w:p>
            <w:pPr>
              <w:pStyle w:val="TableParagraph"/>
              <w:spacing w:before="103"/>
              <w:ind w:right="1"/>
              <w:jc w:val="center"/>
              <w:rPr>
                <w:sz w:val="20"/>
              </w:rPr>
            </w:pPr>
            <w:r>
              <w:rPr>
                <w:w w:val="99"/>
                <w:sz w:val="20"/>
              </w:rPr>
              <w:t>G</w:t>
            </w:r>
          </w:p>
        </w:tc>
        <w:tc>
          <w:tcPr>
            <w:tcW w:w="562" w:type="dxa"/>
            <w:tcBorders>
              <w:top w:val="nil"/>
              <w:left w:val="nil"/>
              <w:bottom w:val="nil"/>
              <w:right w:val="nil"/>
            </w:tcBorders>
          </w:tcPr>
          <w:p>
            <w:pPr>
              <w:pStyle w:val="TableParagraph"/>
              <w:spacing w:before="103"/>
              <w:ind w:right="1"/>
              <w:jc w:val="center"/>
              <w:rPr>
                <w:sz w:val="20"/>
              </w:rPr>
            </w:pPr>
            <w:r>
              <w:rPr>
                <w:w w:val="99"/>
                <w:sz w:val="20"/>
              </w:rPr>
              <w:t>G</w:t>
            </w:r>
          </w:p>
        </w:tc>
        <w:tc>
          <w:tcPr>
            <w:tcW w:w="560" w:type="dxa"/>
            <w:tcBorders>
              <w:top w:val="nil"/>
              <w:left w:val="nil"/>
              <w:bottom w:val="nil"/>
              <w:right w:val="nil"/>
            </w:tcBorders>
          </w:tcPr>
          <w:p>
            <w:pPr>
              <w:pStyle w:val="TableParagraph"/>
              <w:spacing w:before="103"/>
              <w:jc w:val="center"/>
              <w:rPr>
                <w:sz w:val="20"/>
              </w:rPr>
            </w:pPr>
            <w:r>
              <w:rPr>
                <w:w w:val="99"/>
                <w:sz w:val="20"/>
              </w:rPr>
              <w:t>G</w:t>
            </w:r>
          </w:p>
        </w:tc>
        <w:tc>
          <w:tcPr>
            <w:tcW w:w="561" w:type="dxa"/>
            <w:tcBorders>
              <w:top w:val="nil"/>
              <w:left w:val="nil"/>
              <w:bottom w:val="nil"/>
              <w:right w:val="nil"/>
            </w:tcBorders>
          </w:tcPr>
          <w:p>
            <w:pPr>
              <w:pStyle w:val="TableParagraph"/>
              <w:spacing w:before="103"/>
              <w:ind w:right="1"/>
              <w:jc w:val="center"/>
              <w:rPr>
                <w:sz w:val="20"/>
              </w:rPr>
            </w:pPr>
            <w:r>
              <w:rPr>
                <w:w w:val="99"/>
                <w:sz w:val="20"/>
              </w:rPr>
              <w:t>G</w:t>
            </w:r>
          </w:p>
        </w:tc>
        <w:tc>
          <w:tcPr>
            <w:tcW w:w="539" w:type="dxa"/>
            <w:tcBorders>
              <w:top w:val="nil"/>
              <w:left w:val="nil"/>
              <w:bottom w:val="nil"/>
              <w:right w:val="nil"/>
            </w:tcBorders>
          </w:tcPr>
          <w:p>
            <w:pPr>
              <w:pStyle w:val="TableParagraph"/>
              <w:spacing w:before="103"/>
              <w:jc w:val="center"/>
              <w:rPr>
                <w:sz w:val="20"/>
              </w:rPr>
            </w:pPr>
            <w:r>
              <w:rPr>
                <w:w w:val="99"/>
                <w:sz w:val="20"/>
              </w:rPr>
              <w:t>C</w:t>
            </w:r>
          </w:p>
        </w:tc>
        <w:tc>
          <w:tcPr>
            <w:tcW w:w="572" w:type="dxa"/>
            <w:tcBorders>
              <w:top w:val="nil"/>
              <w:left w:val="nil"/>
              <w:bottom w:val="nil"/>
              <w:right w:val="nil"/>
            </w:tcBorders>
          </w:tcPr>
          <w:p>
            <w:pPr>
              <w:pStyle w:val="TableParagraph"/>
              <w:spacing w:before="103"/>
              <w:ind w:left="1"/>
              <w:jc w:val="center"/>
              <w:rPr>
                <w:sz w:val="20"/>
              </w:rPr>
            </w:pPr>
            <w:r>
              <w:rPr>
                <w:w w:val="99"/>
                <w:sz w:val="20"/>
              </w:rPr>
              <w:t>C</w:t>
            </w:r>
          </w:p>
        </w:tc>
        <w:tc>
          <w:tcPr>
            <w:tcW w:w="540" w:type="dxa"/>
            <w:tcBorders>
              <w:top w:val="nil"/>
              <w:left w:val="nil"/>
              <w:bottom w:val="nil"/>
              <w:right w:val="nil"/>
            </w:tcBorders>
          </w:tcPr>
          <w:p>
            <w:pPr>
              <w:pStyle w:val="TableParagraph"/>
              <w:spacing w:before="103"/>
              <w:jc w:val="center"/>
              <w:rPr>
                <w:sz w:val="20"/>
              </w:rPr>
            </w:pPr>
            <w:r>
              <w:rPr>
                <w:w w:val="99"/>
                <w:sz w:val="20"/>
              </w:rPr>
              <w:t>T</w:t>
            </w:r>
          </w:p>
        </w:tc>
        <w:tc>
          <w:tcPr>
            <w:tcW w:w="571" w:type="dxa"/>
            <w:tcBorders>
              <w:top w:val="nil"/>
              <w:left w:val="nil"/>
              <w:bottom w:val="nil"/>
              <w:right w:val="nil"/>
            </w:tcBorders>
          </w:tcPr>
          <w:p>
            <w:pPr>
              <w:pStyle w:val="TableParagraph"/>
              <w:spacing w:before="103"/>
              <w:ind w:right="211"/>
              <w:jc w:val="right"/>
              <w:rPr>
                <w:sz w:val="20"/>
              </w:rPr>
            </w:pPr>
            <w:r>
              <w:rPr>
                <w:w w:val="99"/>
                <w:sz w:val="20"/>
              </w:rPr>
              <w:t>C</w:t>
            </w:r>
          </w:p>
        </w:tc>
        <w:tc>
          <w:tcPr>
            <w:tcW w:w="529" w:type="dxa"/>
            <w:tcBorders>
              <w:top w:val="nil"/>
              <w:left w:val="nil"/>
              <w:bottom w:val="nil"/>
              <w:right w:val="nil"/>
            </w:tcBorders>
          </w:tcPr>
          <w:p>
            <w:pPr>
              <w:pStyle w:val="TableParagraph"/>
              <w:spacing w:before="103"/>
              <w:ind w:right="1"/>
              <w:jc w:val="center"/>
              <w:rPr>
                <w:sz w:val="20"/>
              </w:rPr>
            </w:pPr>
            <w:r>
              <w:rPr>
                <w:w w:val="99"/>
                <w:sz w:val="20"/>
              </w:rPr>
              <w:t>T</w:t>
            </w:r>
          </w:p>
        </w:tc>
        <w:tc>
          <w:tcPr>
            <w:tcW w:w="550" w:type="dxa"/>
            <w:tcBorders>
              <w:top w:val="nil"/>
              <w:left w:val="nil"/>
              <w:bottom w:val="nil"/>
              <w:right w:val="nil"/>
            </w:tcBorders>
          </w:tcPr>
          <w:p>
            <w:pPr>
              <w:pStyle w:val="TableParagraph"/>
              <w:spacing w:before="103"/>
              <w:ind w:right="1"/>
              <w:jc w:val="center"/>
              <w:rPr>
                <w:sz w:val="20"/>
              </w:rPr>
            </w:pPr>
            <w:r>
              <w:rPr>
                <w:w w:val="99"/>
                <w:sz w:val="20"/>
              </w:rPr>
              <w:t>T</w:t>
            </w:r>
          </w:p>
        </w:tc>
        <w:tc>
          <w:tcPr>
            <w:tcW w:w="528" w:type="dxa"/>
            <w:tcBorders>
              <w:top w:val="nil"/>
              <w:left w:val="nil"/>
              <w:bottom w:val="nil"/>
              <w:right w:val="nil"/>
            </w:tcBorders>
          </w:tcPr>
          <w:p>
            <w:pPr>
              <w:pStyle w:val="TableParagraph"/>
              <w:spacing w:before="103"/>
              <w:ind w:right="203"/>
              <w:jc w:val="right"/>
              <w:rPr>
                <w:sz w:val="20"/>
              </w:rPr>
            </w:pPr>
            <w:r>
              <w:rPr>
                <w:w w:val="99"/>
                <w:sz w:val="20"/>
              </w:rPr>
              <w:t>T</w:t>
            </w:r>
          </w:p>
        </w:tc>
        <w:tc>
          <w:tcPr>
            <w:tcW w:w="552" w:type="dxa"/>
            <w:tcBorders>
              <w:top w:val="nil"/>
              <w:left w:val="nil"/>
              <w:bottom w:val="nil"/>
              <w:right w:val="nil"/>
            </w:tcBorders>
          </w:tcPr>
          <w:p>
            <w:pPr>
              <w:pStyle w:val="TableParagraph"/>
              <w:spacing w:before="103"/>
              <w:ind w:right="3"/>
              <w:jc w:val="center"/>
              <w:rPr>
                <w:sz w:val="20"/>
              </w:rPr>
            </w:pPr>
            <w:r>
              <w:rPr>
                <w:w w:val="99"/>
                <w:sz w:val="20"/>
              </w:rPr>
              <w:t>C</w:t>
            </w:r>
          </w:p>
        </w:tc>
      </w:tr>
      <w:tr>
        <w:trPr>
          <w:trHeight w:val="464" w:hRule="exact"/>
        </w:trPr>
        <w:tc>
          <w:tcPr>
            <w:tcW w:w="1115" w:type="dxa"/>
            <w:tcBorders>
              <w:top w:val="nil"/>
              <w:left w:val="nil"/>
              <w:bottom w:val="nil"/>
              <w:right w:val="nil"/>
            </w:tcBorders>
          </w:tcPr>
          <w:p>
            <w:pPr>
              <w:pStyle w:val="TableParagraph"/>
              <w:spacing w:before="102"/>
              <w:ind w:left="86" w:right="85"/>
              <w:jc w:val="center"/>
              <w:rPr>
                <w:sz w:val="20"/>
              </w:rPr>
            </w:pPr>
            <w:r>
              <w:rPr>
                <w:sz w:val="20"/>
              </w:rPr>
              <w:t>TcIb</w:t>
            </w:r>
          </w:p>
        </w:tc>
        <w:tc>
          <w:tcPr>
            <w:tcW w:w="561" w:type="dxa"/>
            <w:tcBorders>
              <w:top w:val="nil"/>
              <w:left w:val="nil"/>
              <w:bottom w:val="nil"/>
              <w:right w:val="nil"/>
            </w:tcBorders>
          </w:tcPr>
          <w:p>
            <w:pPr>
              <w:pStyle w:val="TableParagraph"/>
              <w:spacing w:before="102"/>
              <w:ind w:left="88" w:right="88"/>
              <w:jc w:val="center"/>
              <w:rPr>
                <w:sz w:val="20"/>
              </w:rPr>
            </w:pPr>
            <w:r>
              <w:rPr>
                <w:sz w:val="20"/>
              </w:rPr>
              <w:t>A/G</w:t>
            </w:r>
          </w:p>
        </w:tc>
        <w:tc>
          <w:tcPr>
            <w:tcW w:w="561" w:type="dxa"/>
            <w:tcBorders>
              <w:top w:val="nil"/>
              <w:left w:val="nil"/>
              <w:bottom w:val="nil"/>
              <w:right w:val="nil"/>
            </w:tcBorders>
          </w:tcPr>
          <w:p>
            <w:pPr/>
          </w:p>
        </w:tc>
        <w:tc>
          <w:tcPr>
            <w:tcW w:w="560" w:type="dxa"/>
            <w:tcBorders>
              <w:top w:val="nil"/>
              <w:left w:val="nil"/>
              <w:bottom w:val="nil"/>
              <w:right w:val="nil"/>
            </w:tcBorders>
          </w:tcPr>
          <w:p>
            <w:pPr/>
          </w:p>
        </w:tc>
        <w:tc>
          <w:tcPr>
            <w:tcW w:w="562" w:type="dxa"/>
            <w:tcBorders>
              <w:top w:val="nil"/>
              <w:left w:val="nil"/>
              <w:bottom w:val="nil"/>
              <w:right w:val="nil"/>
            </w:tcBorders>
          </w:tcPr>
          <w:p>
            <w:pPr/>
          </w:p>
        </w:tc>
        <w:tc>
          <w:tcPr>
            <w:tcW w:w="562" w:type="dxa"/>
            <w:tcBorders>
              <w:top w:val="nil"/>
              <w:left w:val="nil"/>
              <w:bottom w:val="nil"/>
              <w:right w:val="nil"/>
            </w:tcBorders>
          </w:tcPr>
          <w:p>
            <w:pPr>
              <w:pStyle w:val="TableParagraph"/>
              <w:spacing w:before="102"/>
              <w:ind w:left="88" w:right="88"/>
              <w:jc w:val="center"/>
              <w:rPr>
                <w:sz w:val="20"/>
              </w:rPr>
            </w:pPr>
            <w:r>
              <w:rPr>
                <w:sz w:val="20"/>
              </w:rPr>
              <w:t>G/A</w:t>
            </w:r>
          </w:p>
        </w:tc>
        <w:tc>
          <w:tcPr>
            <w:tcW w:w="560" w:type="dxa"/>
            <w:tcBorders>
              <w:top w:val="nil"/>
              <w:left w:val="nil"/>
              <w:bottom w:val="nil"/>
              <w:right w:val="nil"/>
            </w:tcBorders>
          </w:tcPr>
          <w:p>
            <w:pPr/>
          </w:p>
        </w:tc>
        <w:tc>
          <w:tcPr>
            <w:tcW w:w="561" w:type="dxa"/>
            <w:tcBorders>
              <w:top w:val="nil"/>
              <w:left w:val="nil"/>
              <w:bottom w:val="nil"/>
              <w:right w:val="nil"/>
            </w:tcBorders>
          </w:tcPr>
          <w:p>
            <w:pPr>
              <w:pStyle w:val="TableParagraph"/>
              <w:spacing w:before="102"/>
              <w:ind w:left="87" w:right="88"/>
              <w:jc w:val="center"/>
              <w:rPr>
                <w:sz w:val="20"/>
              </w:rPr>
            </w:pPr>
            <w:r>
              <w:rPr>
                <w:sz w:val="20"/>
              </w:rPr>
              <w:t>G/A</w:t>
            </w:r>
          </w:p>
        </w:tc>
        <w:tc>
          <w:tcPr>
            <w:tcW w:w="539" w:type="dxa"/>
            <w:tcBorders>
              <w:top w:val="nil"/>
              <w:left w:val="nil"/>
              <w:bottom w:val="nil"/>
              <w:right w:val="nil"/>
            </w:tcBorders>
          </w:tcPr>
          <w:p>
            <w:pPr>
              <w:pStyle w:val="TableParagraph"/>
              <w:spacing w:before="102"/>
              <w:ind w:left="88" w:right="88"/>
              <w:jc w:val="center"/>
              <w:rPr>
                <w:sz w:val="20"/>
              </w:rPr>
            </w:pPr>
            <w:r>
              <w:rPr>
                <w:sz w:val="20"/>
              </w:rPr>
              <w:t>C/T</w:t>
            </w:r>
          </w:p>
        </w:tc>
        <w:tc>
          <w:tcPr>
            <w:tcW w:w="572" w:type="dxa"/>
            <w:tcBorders>
              <w:top w:val="nil"/>
              <w:left w:val="nil"/>
              <w:bottom w:val="nil"/>
              <w:right w:val="nil"/>
            </w:tcBorders>
          </w:tcPr>
          <w:p>
            <w:pPr/>
          </w:p>
        </w:tc>
        <w:tc>
          <w:tcPr>
            <w:tcW w:w="540" w:type="dxa"/>
            <w:tcBorders>
              <w:top w:val="nil"/>
              <w:left w:val="nil"/>
              <w:bottom w:val="nil"/>
              <w:right w:val="nil"/>
            </w:tcBorders>
          </w:tcPr>
          <w:p>
            <w:pPr/>
          </w:p>
        </w:tc>
        <w:tc>
          <w:tcPr>
            <w:tcW w:w="571" w:type="dxa"/>
            <w:tcBorders>
              <w:top w:val="nil"/>
              <w:left w:val="nil"/>
              <w:bottom w:val="nil"/>
              <w:right w:val="nil"/>
            </w:tcBorders>
          </w:tcPr>
          <w:p>
            <w:pPr/>
          </w:p>
        </w:tc>
        <w:tc>
          <w:tcPr>
            <w:tcW w:w="529" w:type="dxa"/>
            <w:tcBorders>
              <w:top w:val="nil"/>
              <w:left w:val="nil"/>
              <w:bottom w:val="nil"/>
              <w:right w:val="nil"/>
            </w:tcBorders>
          </w:tcPr>
          <w:p>
            <w:pPr/>
          </w:p>
        </w:tc>
        <w:tc>
          <w:tcPr>
            <w:tcW w:w="550" w:type="dxa"/>
            <w:tcBorders>
              <w:top w:val="nil"/>
              <w:left w:val="nil"/>
              <w:bottom w:val="nil"/>
              <w:right w:val="nil"/>
            </w:tcBorders>
          </w:tcPr>
          <w:p>
            <w:pPr/>
          </w:p>
        </w:tc>
        <w:tc>
          <w:tcPr>
            <w:tcW w:w="528" w:type="dxa"/>
            <w:tcBorders>
              <w:top w:val="nil"/>
              <w:left w:val="nil"/>
              <w:bottom w:val="nil"/>
              <w:right w:val="nil"/>
            </w:tcBorders>
          </w:tcPr>
          <w:p>
            <w:pPr/>
          </w:p>
        </w:tc>
        <w:tc>
          <w:tcPr>
            <w:tcW w:w="552" w:type="dxa"/>
            <w:tcBorders>
              <w:top w:val="nil"/>
              <w:left w:val="nil"/>
              <w:bottom w:val="nil"/>
              <w:right w:val="nil"/>
            </w:tcBorders>
          </w:tcPr>
          <w:p>
            <w:pPr/>
          </w:p>
        </w:tc>
      </w:tr>
      <w:tr>
        <w:trPr>
          <w:trHeight w:val="464" w:hRule="exact"/>
        </w:trPr>
        <w:tc>
          <w:tcPr>
            <w:tcW w:w="1115" w:type="dxa"/>
            <w:tcBorders>
              <w:top w:val="nil"/>
              <w:left w:val="nil"/>
              <w:bottom w:val="nil"/>
              <w:right w:val="nil"/>
            </w:tcBorders>
          </w:tcPr>
          <w:p>
            <w:pPr>
              <w:pStyle w:val="TableParagraph"/>
              <w:spacing w:before="103"/>
              <w:ind w:left="86" w:right="85"/>
              <w:jc w:val="center"/>
              <w:rPr>
                <w:sz w:val="20"/>
              </w:rPr>
            </w:pPr>
            <w:r>
              <w:rPr>
                <w:sz w:val="20"/>
              </w:rPr>
              <w:t>TcIc</w:t>
            </w:r>
          </w:p>
        </w:tc>
        <w:tc>
          <w:tcPr>
            <w:tcW w:w="561" w:type="dxa"/>
            <w:tcBorders>
              <w:top w:val="nil"/>
              <w:left w:val="nil"/>
              <w:bottom w:val="nil"/>
              <w:right w:val="nil"/>
            </w:tcBorders>
          </w:tcPr>
          <w:p>
            <w:pPr>
              <w:pStyle w:val="TableParagraph"/>
              <w:spacing w:before="103"/>
              <w:ind w:left="88" w:right="88"/>
              <w:jc w:val="center"/>
              <w:rPr>
                <w:sz w:val="20"/>
              </w:rPr>
            </w:pPr>
            <w:r>
              <w:rPr>
                <w:sz w:val="20"/>
              </w:rPr>
              <w:t>A/G</w:t>
            </w:r>
          </w:p>
        </w:tc>
        <w:tc>
          <w:tcPr>
            <w:tcW w:w="561" w:type="dxa"/>
            <w:tcBorders>
              <w:top w:val="nil"/>
              <w:left w:val="nil"/>
              <w:bottom w:val="nil"/>
              <w:right w:val="nil"/>
            </w:tcBorders>
          </w:tcPr>
          <w:p>
            <w:pPr/>
          </w:p>
        </w:tc>
        <w:tc>
          <w:tcPr>
            <w:tcW w:w="560" w:type="dxa"/>
            <w:tcBorders>
              <w:top w:val="nil"/>
              <w:left w:val="nil"/>
              <w:bottom w:val="nil"/>
              <w:right w:val="nil"/>
            </w:tcBorders>
          </w:tcPr>
          <w:p>
            <w:pPr>
              <w:pStyle w:val="TableParagraph"/>
              <w:spacing w:before="103"/>
              <w:ind w:left="87" w:right="88"/>
              <w:jc w:val="center"/>
              <w:rPr>
                <w:sz w:val="20"/>
              </w:rPr>
            </w:pPr>
            <w:r>
              <w:rPr>
                <w:sz w:val="20"/>
              </w:rPr>
              <w:t>A/G</w:t>
            </w:r>
          </w:p>
        </w:tc>
        <w:tc>
          <w:tcPr>
            <w:tcW w:w="562" w:type="dxa"/>
            <w:tcBorders>
              <w:top w:val="nil"/>
              <w:left w:val="nil"/>
              <w:bottom w:val="nil"/>
              <w:right w:val="nil"/>
            </w:tcBorders>
          </w:tcPr>
          <w:p>
            <w:pPr/>
          </w:p>
        </w:tc>
        <w:tc>
          <w:tcPr>
            <w:tcW w:w="562" w:type="dxa"/>
            <w:tcBorders>
              <w:top w:val="nil"/>
              <w:left w:val="nil"/>
              <w:bottom w:val="nil"/>
              <w:right w:val="nil"/>
            </w:tcBorders>
          </w:tcPr>
          <w:p>
            <w:pPr>
              <w:pStyle w:val="TableParagraph"/>
              <w:spacing w:before="103"/>
              <w:ind w:left="88" w:right="88"/>
              <w:jc w:val="center"/>
              <w:rPr>
                <w:sz w:val="20"/>
              </w:rPr>
            </w:pPr>
            <w:r>
              <w:rPr>
                <w:sz w:val="20"/>
              </w:rPr>
              <w:t>G/A</w:t>
            </w:r>
          </w:p>
        </w:tc>
        <w:tc>
          <w:tcPr>
            <w:tcW w:w="560" w:type="dxa"/>
            <w:tcBorders>
              <w:top w:val="nil"/>
              <w:left w:val="nil"/>
              <w:bottom w:val="nil"/>
              <w:right w:val="nil"/>
            </w:tcBorders>
          </w:tcPr>
          <w:p>
            <w:pPr>
              <w:pStyle w:val="TableParagraph"/>
              <w:spacing w:before="103"/>
              <w:ind w:left="88" w:right="87"/>
              <w:jc w:val="center"/>
              <w:rPr>
                <w:sz w:val="20"/>
              </w:rPr>
            </w:pPr>
            <w:r>
              <w:rPr>
                <w:sz w:val="20"/>
              </w:rPr>
              <w:t>G/A</w:t>
            </w:r>
          </w:p>
        </w:tc>
        <w:tc>
          <w:tcPr>
            <w:tcW w:w="561" w:type="dxa"/>
            <w:tcBorders>
              <w:top w:val="nil"/>
              <w:left w:val="nil"/>
              <w:bottom w:val="nil"/>
              <w:right w:val="nil"/>
            </w:tcBorders>
          </w:tcPr>
          <w:p>
            <w:pPr>
              <w:pStyle w:val="TableParagraph"/>
              <w:spacing w:before="103"/>
              <w:ind w:left="87" w:right="88"/>
              <w:jc w:val="center"/>
              <w:rPr>
                <w:sz w:val="20"/>
              </w:rPr>
            </w:pPr>
            <w:r>
              <w:rPr>
                <w:sz w:val="20"/>
              </w:rPr>
              <w:t>G/A</w:t>
            </w:r>
          </w:p>
        </w:tc>
        <w:tc>
          <w:tcPr>
            <w:tcW w:w="539" w:type="dxa"/>
            <w:tcBorders>
              <w:top w:val="nil"/>
              <w:left w:val="nil"/>
              <w:bottom w:val="nil"/>
              <w:right w:val="nil"/>
            </w:tcBorders>
          </w:tcPr>
          <w:p>
            <w:pPr/>
          </w:p>
        </w:tc>
        <w:tc>
          <w:tcPr>
            <w:tcW w:w="572" w:type="dxa"/>
            <w:tcBorders>
              <w:top w:val="nil"/>
              <w:left w:val="nil"/>
              <w:bottom w:val="nil"/>
              <w:right w:val="nil"/>
            </w:tcBorders>
          </w:tcPr>
          <w:p>
            <w:pPr/>
          </w:p>
        </w:tc>
        <w:tc>
          <w:tcPr>
            <w:tcW w:w="540" w:type="dxa"/>
            <w:tcBorders>
              <w:top w:val="nil"/>
              <w:left w:val="nil"/>
              <w:bottom w:val="nil"/>
              <w:right w:val="nil"/>
            </w:tcBorders>
          </w:tcPr>
          <w:p>
            <w:pPr>
              <w:pStyle w:val="TableParagraph"/>
              <w:spacing w:before="103"/>
              <w:ind w:left="89" w:right="89"/>
              <w:jc w:val="center"/>
              <w:rPr>
                <w:sz w:val="20"/>
              </w:rPr>
            </w:pPr>
            <w:r>
              <w:rPr>
                <w:sz w:val="20"/>
              </w:rPr>
              <w:t>T/C</w:t>
            </w:r>
          </w:p>
        </w:tc>
        <w:tc>
          <w:tcPr>
            <w:tcW w:w="571" w:type="dxa"/>
            <w:tcBorders>
              <w:top w:val="nil"/>
              <w:left w:val="nil"/>
              <w:bottom w:val="nil"/>
              <w:right w:val="nil"/>
            </w:tcBorders>
          </w:tcPr>
          <w:p>
            <w:pPr/>
          </w:p>
        </w:tc>
        <w:tc>
          <w:tcPr>
            <w:tcW w:w="529" w:type="dxa"/>
            <w:tcBorders>
              <w:top w:val="nil"/>
              <w:left w:val="nil"/>
              <w:bottom w:val="nil"/>
              <w:right w:val="nil"/>
            </w:tcBorders>
          </w:tcPr>
          <w:p>
            <w:pPr/>
          </w:p>
        </w:tc>
        <w:tc>
          <w:tcPr>
            <w:tcW w:w="550" w:type="dxa"/>
            <w:tcBorders>
              <w:top w:val="nil"/>
              <w:left w:val="nil"/>
              <w:bottom w:val="nil"/>
              <w:right w:val="nil"/>
            </w:tcBorders>
          </w:tcPr>
          <w:p>
            <w:pPr/>
          </w:p>
        </w:tc>
        <w:tc>
          <w:tcPr>
            <w:tcW w:w="528" w:type="dxa"/>
            <w:tcBorders>
              <w:top w:val="nil"/>
              <w:left w:val="nil"/>
              <w:bottom w:val="nil"/>
              <w:right w:val="nil"/>
            </w:tcBorders>
          </w:tcPr>
          <w:p>
            <w:pPr/>
          </w:p>
        </w:tc>
        <w:tc>
          <w:tcPr>
            <w:tcW w:w="552" w:type="dxa"/>
            <w:tcBorders>
              <w:top w:val="nil"/>
              <w:left w:val="nil"/>
              <w:bottom w:val="nil"/>
              <w:right w:val="nil"/>
            </w:tcBorders>
          </w:tcPr>
          <w:p>
            <w:pPr/>
          </w:p>
        </w:tc>
      </w:tr>
      <w:tr>
        <w:trPr>
          <w:trHeight w:val="464" w:hRule="exact"/>
        </w:trPr>
        <w:tc>
          <w:tcPr>
            <w:tcW w:w="1115" w:type="dxa"/>
            <w:tcBorders>
              <w:top w:val="nil"/>
              <w:left w:val="nil"/>
              <w:bottom w:val="nil"/>
              <w:right w:val="nil"/>
            </w:tcBorders>
          </w:tcPr>
          <w:p>
            <w:pPr>
              <w:pStyle w:val="TableParagraph"/>
              <w:spacing w:before="102"/>
              <w:ind w:left="86" w:right="85"/>
              <w:jc w:val="center"/>
              <w:rPr>
                <w:sz w:val="20"/>
              </w:rPr>
            </w:pPr>
            <w:r>
              <w:rPr>
                <w:sz w:val="20"/>
              </w:rPr>
              <w:t>TcId</w:t>
            </w:r>
          </w:p>
        </w:tc>
        <w:tc>
          <w:tcPr>
            <w:tcW w:w="561" w:type="dxa"/>
            <w:tcBorders>
              <w:top w:val="nil"/>
              <w:left w:val="nil"/>
              <w:bottom w:val="nil"/>
              <w:right w:val="nil"/>
            </w:tcBorders>
          </w:tcPr>
          <w:p>
            <w:pPr>
              <w:pStyle w:val="TableParagraph"/>
              <w:spacing w:before="102"/>
              <w:ind w:left="88" w:right="88"/>
              <w:jc w:val="center"/>
              <w:rPr>
                <w:sz w:val="20"/>
              </w:rPr>
            </w:pPr>
            <w:r>
              <w:rPr>
                <w:sz w:val="20"/>
              </w:rPr>
              <w:t>A/G</w:t>
            </w:r>
          </w:p>
        </w:tc>
        <w:tc>
          <w:tcPr>
            <w:tcW w:w="561" w:type="dxa"/>
            <w:tcBorders>
              <w:top w:val="nil"/>
              <w:left w:val="nil"/>
              <w:bottom w:val="nil"/>
              <w:right w:val="nil"/>
            </w:tcBorders>
          </w:tcPr>
          <w:p>
            <w:pPr/>
          </w:p>
        </w:tc>
        <w:tc>
          <w:tcPr>
            <w:tcW w:w="560" w:type="dxa"/>
            <w:tcBorders>
              <w:top w:val="nil"/>
              <w:left w:val="nil"/>
              <w:bottom w:val="nil"/>
              <w:right w:val="nil"/>
            </w:tcBorders>
          </w:tcPr>
          <w:p>
            <w:pPr>
              <w:pStyle w:val="TableParagraph"/>
              <w:spacing w:before="102"/>
              <w:ind w:left="87" w:right="88"/>
              <w:jc w:val="center"/>
              <w:rPr>
                <w:sz w:val="20"/>
              </w:rPr>
            </w:pPr>
            <w:r>
              <w:rPr>
                <w:sz w:val="20"/>
              </w:rPr>
              <w:t>A/G</w:t>
            </w:r>
          </w:p>
        </w:tc>
        <w:tc>
          <w:tcPr>
            <w:tcW w:w="562" w:type="dxa"/>
            <w:tcBorders>
              <w:top w:val="nil"/>
              <w:left w:val="nil"/>
              <w:bottom w:val="nil"/>
              <w:right w:val="nil"/>
            </w:tcBorders>
          </w:tcPr>
          <w:p>
            <w:pPr/>
          </w:p>
        </w:tc>
        <w:tc>
          <w:tcPr>
            <w:tcW w:w="562" w:type="dxa"/>
            <w:tcBorders>
              <w:top w:val="nil"/>
              <w:left w:val="nil"/>
              <w:bottom w:val="nil"/>
              <w:right w:val="nil"/>
            </w:tcBorders>
          </w:tcPr>
          <w:p>
            <w:pPr/>
          </w:p>
        </w:tc>
        <w:tc>
          <w:tcPr>
            <w:tcW w:w="560" w:type="dxa"/>
            <w:tcBorders>
              <w:top w:val="nil"/>
              <w:left w:val="nil"/>
              <w:bottom w:val="nil"/>
              <w:right w:val="nil"/>
            </w:tcBorders>
          </w:tcPr>
          <w:p>
            <w:pPr>
              <w:pStyle w:val="TableParagraph"/>
              <w:spacing w:before="102"/>
              <w:ind w:left="88" w:right="87"/>
              <w:jc w:val="center"/>
              <w:rPr>
                <w:sz w:val="20"/>
              </w:rPr>
            </w:pPr>
            <w:r>
              <w:rPr>
                <w:sz w:val="20"/>
              </w:rPr>
              <w:t>G/A</w:t>
            </w:r>
          </w:p>
        </w:tc>
        <w:tc>
          <w:tcPr>
            <w:tcW w:w="561" w:type="dxa"/>
            <w:tcBorders>
              <w:top w:val="nil"/>
              <w:left w:val="nil"/>
              <w:bottom w:val="nil"/>
              <w:right w:val="nil"/>
            </w:tcBorders>
          </w:tcPr>
          <w:p>
            <w:pPr/>
          </w:p>
        </w:tc>
        <w:tc>
          <w:tcPr>
            <w:tcW w:w="539" w:type="dxa"/>
            <w:tcBorders>
              <w:top w:val="nil"/>
              <w:left w:val="nil"/>
              <w:bottom w:val="nil"/>
              <w:right w:val="nil"/>
            </w:tcBorders>
          </w:tcPr>
          <w:p>
            <w:pPr/>
          </w:p>
        </w:tc>
        <w:tc>
          <w:tcPr>
            <w:tcW w:w="572" w:type="dxa"/>
            <w:tcBorders>
              <w:top w:val="nil"/>
              <w:left w:val="nil"/>
              <w:bottom w:val="nil"/>
              <w:right w:val="nil"/>
            </w:tcBorders>
          </w:tcPr>
          <w:p>
            <w:pPr>
              <w:pStyle w:val="TableParagraph"/>
              <w:spacing w:before="102"/>
              <w:ind w:left="88" w:right="87"/>
              <w:jc w:val="center"/>
              <w:rPr>
                <w:sz w:val="20"/>
              </w:rPr>
            </w:pPr>
            <w:r>
              <w:rPr>
                <w:sz w:val="20"/>
              </w:rPr>
              <w:t>C/G</w:t>
            </w:r>
          </w:p>
        </w:tc>
        <w:tc>
          <w:tcPr>
            <w:tcW w:w="540" w:type="dxa"/>
            <w:tcBorders>
              <w:top w:val="nil"/>
              <w:left w:val="nil"/>
              <w:bottom w:val="nil"/>
              <w:right w:val="nil"/>
            </w:tcBorders>
          </w:tcPr>
          <w:p>
            <w:pPr/>
          </w:p>
        </w:tc>
        <w:tc>
          <w:tcPr>
            <w:tcW w:w="571" w:type="dxa"/>
            <w:tcBorders>
              <w:top w:val="nil"/>
              <w:left w:val="nil"/>
              <w:bottom w:val="nil"/>
              <w:right w:val="nil"/>
            </w:tcBorders>
          </w:tcPr>
          <w:p>
            <w:pPr>
              <w:pStyle w:val="TableParagraph"/>
              <w:spacing w:before="102"/>
              <w:ind w:right="106"/>
              <w:jc w:val="right"/>
              <w:rPr>
                <w:sz w:val="20"/>
              </w:rPr>
            </w:pPr>
            <w:r>
              <w:rPr>
                <w:w w:val="95"/>
                <w:sz w:val="20"/>
              </w:rPr>
              <w:t>C/G</w:t>
            </w:r>
          </w:p>
        </w:tc>
        <w:tc>
          <w:tcPr>
            <w:tcW w:w="529" w:type="dxa"/>
            <w:tcBorders>
              <w:top w:val="nil"/>
              <w:left w:val="nil"/>
              <w:bottom w:val="nil"/>
              <w:right w:val="nil"/>
            </w:tcBorders>
          </w:tcPr>
          <w:p>
            <w:pPr>
              <w:pStyle w:val="TableParagraph"/>
              <w:spacing w:before="102"/>
              <w:ind w:left="89" w:right="89"/>
              <w:jc w:val="center"/>
              <w:rPr>
                <w:sz w:val="20"/>
              </w:rPr>
            </w:pPr>
            <w:r>
              <w:rPr>
                <w:sz w:val="20"/>
              </w:rPr>
              <w:t>T/A</w:t>
            </w:r>
          </w:p>
        </w:tc>
        <w:tc>
          <w:tcPr>
            <w:tcW w:w="550" w:type="dxa"/>
            <w:tcBorders>
              <w:top w:val="nil"/>
              <w:left w:val="nil"/>
              <w:bottom w:val="nil"/>
              <w:right w:val="nil"/>
            </w:tcBorders>
          </w:tcPr>
          <w:p>
            <w:pPr>
              <w:pStyle w:val="TableParagraph"/>
              <w:spacing w:before="102"/>
              <w:ind w:left="88" w:right="88"/>
              <w:jc w:val="center"/>
              <w:rPr>
                <w:sz w:val="20"/>
              </w:rPr>
            </w:pPr>
            <w:r>
              <w:rPr>
                <w:sz w:val="20"/>
              </w:rPr>
              <w:t>T/G</w:t>
            </w:r>
          </w:p>
        </w:tc>
        <w:tc>
          <w:tcPr>
            <w:tcW w:w="528" w:type="dxa"/>
            <w:tcBorders>
              <w:top w:val="nil"/>
              <w:left w:val="nil"/>
              <w:bottom w:val="nil"/>
              <w:right w:val="nil"/>
            </w:tcBorders>
          </w:tcPr>
          <w:p>
            <w:pPr/>
          </w:p>
        </w:tc>
        <w:tc>
          <w:tcPr>
            <w:tcW w:w="552" w:type="dxa"/>
            <w:tcBorders>
              <w:top w:val="nil"/>
              <w:left w:val="nil"/>
              <w:bottom w:val="nil"/>
              <w:right w:val="nil"/>
            </w:tcBorders>
          </w:tcPr>
          <w:p>
            <w:pPr>
              <w:pStyle w:val="TableParagraph"/>
              <w:spacing w:before="102"/>
              <w:ind w:left="89" w:right="89"/>
              <w:jc w:val="center"/>
              <w:rPr>
                <w:sz w:val="20"/>
              </w:rPr>
            </w:pPr>
            <w:r>
              <w:rPr>
                <w:sz w:val="20"/>
              </w:rPr>
              <w:t>C/Y</w:t>
            </w:r>
          </w:p>
        </w:tc>
      </w:tr>
      <w:tr>
        <w:trPr>
          <w:trHeight w:val="464" w:hRule="exact"/>
        </w:trPr>
        <w:tc>
          <w:tcPr>
            <w:tcW w:w="1115" w:type="dxa"/>
            <w:tcBorders>
              <w:top w:val="nil"/>
              <w:left w:val="nil"/>
              <w:bottom w:val="nil"/>
              <w:right w:val="nil"/>
            </w:tcBorders>
          </w:tcPr>
          <w:p>
            <w:pPr>
              <w:pStyle w:val="TableParagraph"/>
              <w:spacing w:before="103"/>
              <w:ind w:left="86" w:right="85"/>
              <w:jc w:val="center"/>
              <w:rPr>
                <w:sz w:val="20"/>
              </w:rPr>
            </w:pPr>
            <w:r>
              <w:rPr>
                <w:sz w:val="20"/>
              </w:rPr>
              <w:t>TcIe</w:t>
            </w:r>
          </w:p>
        </w:tc>
        <w:tc>
          <w:tcPr>
            <w:tcW w:w="561" w:type="dxa"/>
            <w:tcBorders>
              <w:top w:val="nil"/>
              <w:left w:val="nil"/>
              <w:bottom w:val="nil"/>
              <w:right w:val="nil"/>
            </w:tcBorders>
          </w:tcPr>
          <w:p>
            <w:pPr>
              <w:pStyle w:val="TableParagraph"/>
              <w:spacing w:before="103"/>
              <w:ind w:left="88" w:right="88"/>
              <w:jc w:val="center"/>
              <w:rPr>
                <w:sz w:val="20"/>
              </w:rPr>
            </w:pPr>
            <w:r>
              <w:rPr>
                <w:sz w:val="20"/>
              </w:rPr>
              <w:t>A/G</w:t>
            </w:r>
          </w:p>
        </w:tc>
        <w:tc>
          <w:tcPr>
            <w:tcW w:w="561" w:type="dxa"/>
            <w:tcBorders>
              <w:top w:val="nil"/>
              <w:left w:val="nil"/>
              <w:bottom w:val="nil"/>
              <w:right w:val="nil"/>
            </w:tcBorders>
          </w:tcPr>
          <w:p>
            <w:pPr>
              <w:pStyle w:val="TableParagraph"/>
              <w:spacing w:before="103"/>
              <w:ind w:left="89" w:right="88"/>
              <w:jc w:val="center"/>
              <w:rPr>
                <w:sz w:val="20"/>
              </w:rPr>
            </w:pPr>
            <w:r>
              <w:rPr>
                <w:sz w:val="20"/>
              </w:rPr>
              <w:t>G/A</w:t>
            </w:r>
          </w:p>
        </w:tc>
        <w:tc>
          <w:tcPr>
            <w:tcW w:w="560" w:type="dxa"/>
            <w:tcBorders>
              <w:top w:val="nil"/>
              <w:left w:val="nil"/>
              <w:bottom w:val="nil"/>
              <w:right w:val="nil"/>
            </w:tcBorders>
          </w:tcPr>
          <w:p>
            <w:pPr>
              <w:pStyle w:val="TableParagraph"/>
              <w:spacing w:before="103"/>
              <w:ind w:left="87" w:right="88"/>
              <w:jc w:val="center"/>
              <w:rPr>
                <w:sz w:val="20"/>
              </w:rPr>
            </w:pPr>
            <w:r>
              <w:rPr>
                <w:sz w:val="20"/>
              </w:rPr>
              <w:t>A/G</w:t>
            </w:r>
          </w:p>
        </w:tc>
        <w:tc>
          <w:tcPr>
            <w:tcW w:w="562" w:type="dxa"/>
            <w:tcBorders>
              <w:top w:val="nil"/>
              <w:left w:val="nil"/>
              <w:bottom w:val="nil"/>
              <w:right w:val="nil"/>
            </w:tcBorders>
          </w:tcPr>
          <w:p>
            <w:pPr>
              <w:pStyle w:val="TableParagraph"/>
              <w:spacing w:before="103"/>
              <w:ind w:left="88" w:right="88"/>
              <w:jc w:val="center"/>
              <w:rPr>
                <w:sz w:val="20"/>
              </w:rPr>
            </w:pPr>
            <w:r>
              <w:rPr>
                <w:sz w:val="20"/>
              </w:rPr>
              <w:t>G/A</w:t>
            </w:r>
          </w:p>
        </w:tc>
        <w:tc>
          <w:tcPr>
            <w:tcW w:w="562" w:type="dxa"/>
            <w:tcBorders>
              <w:top w:val="nil"/>
              <w:left w:val="nil"/>
              <w:bottom w:val="nil"/>
              <w:right w:val="nil"/>
            </w:tcBorders>
          </w:tcPr>
          <w:p>
            <w:pPr/>
          </w:p>
        </w:tc>
        <w:tc>
          <w:tcPr>
            <w:tcW w:w="560" w:type="dxa"/>
            <w:tcBorders>
              <w:top w:val="nil"/>
              <w:left w:val="nil"/>
              <w:bottom w:val="nil"/>
              <w:right w:val="nil"/>
            </w:tcBorders>
          </w:tcPr>
          <w:p>
            <w:pPr>
              <w:pStyle w:val="TableParagraph"/>
              <w:spacing w:before="103"/>
              <w:ind w:left="88" w:right="87"/>
              <w:jc w:val="center"/>
              <w:rPr>
                <w:sz w:val="20"/>
              </w:rPr>
            </w:pPr>
            <w:r>
              <w:rPr>
                <w:sz w:val="20"/>
              </w:rPr>
              <w:t>G/A</w:t>
            </w:r>
          </w:p>
        </w:tc>
        <w:tc>
          <w:tcPr>
            <w:tcW w:w="561" w:type="dxa"/>
            <w:tcBorders>
              <w:top w:val="nil"/>
              <w:left w:val="nil"/>
              <w:bottom w:val="nil"/>
              <w:right w:val="nil"/>
            </w:tcBorders>
          </w:tcPr>
          <w:p>
            <w:pPr>
              <w:pStyle w:val="TableParagraph"/>
              <w:spacing w:before="103"/>
              <w:ind w:left="87" w:right="88"/>
              <w:jc w:val="center"/>
              <w:rPr>
                <w:sz w:val="20"/>
              </w:rPr>
            </w:pPr>
            <w:r>
              <w:rPr>
                <w:sz w:val="20"/>
              </w:rPr>
              <w:t>G/A</w:t>
            </w:r>
          </w:p>
        </w:tc>
        <w:tc>
          <w:tcPr>
            <w:tcW w:w="539" w:type="dxa"/>
            <w:tcBorders>
              <w:top w:val="nil"/>
              <w:left w:val="nil"/>
              <w:bottom w:val="nil"/>
              <w:right w:val="nil"/>
            </w:tcBorders>
          </w:tcPr>
          <w:p>
            <w:pPr/>
          </w:p>
        </w:tc>
        <w:tc>
          <w:tcPr>
            <w:tcW w:w="572" w:type="dxa"/>
            <w:tcBorders>
              <w:top w:val="nil"/>
              <w:left w:val="nil"/>
              <w:bottom w:val="nil"/>
              <w:right w:val="nil"/>
            </w:tcBorders>
          </w:tcPr>
          <w:p>
            <w:pPr>
              <w:pStyle w:val="TableParagraph"/>
              <w:spacing w:before="103"/>
              <w:ind w:left="88" w:right="87"/>
              <w:jc w:val="center"/>
              <w:rPr>
                <w:sz w:val="20"/>
              </w:rPr>
            </w:pPr>
            <w:r>
              <w:rPr>
                <w:sz w:val="20"/>
              </w:rPr>
              <w:t>C/G</w:t>
            </w:r>
          </w:p>
        </w:tc>
        <w:tc>
          <w:tcPr>
            <w:tcW w:w="540" w:type="dxa"/>
            <w:tcBorders>
              <w:top w:val="nil"/>
              <w:left w:val="nil"/>
              <w:bottom w:val="nil"/>
              <w:right w:val="nil"/>
            </w:tcBorders>
          </w:tcPr>
          <w:p>
            <w:pPr>
              <w:pStyle w:val="TableParagraph"/>
              <w:spacing w:before="103"/>
              <w:ind w:left="89" w:right="89"/>
              <w:jc w:val="center"/>
              <w:rPr>
                <w:sz w:val="20"/>
              </w:rPr>
            </w:pPr>
            <w:r>
              <w:rPr>
                <w:sz w:val="20"/>
              </w:rPr>
              <w:t>T/C</w:t>
            </w:r>
          </w:p>
        </w:tc>
        <w:tc>
          <w:tcPr>
            <w:tcW w:w="571" w:type="dxa"/>
            <w:tcBorders>
              <w:top w:val="nil"/>
              <w:left w:val="nil"/>
              <w:bottom w:val="nil"/>
              <w:right w:val="nil"/>
            </w:tcBorders>
          </w:tcPr>
          <w:p>
            <w:pPr/>
          </w:p>
        </w:tc>
        <w:tc>
          <w:tcPr>
            <w:tcW w:w="529" w:type="dxa"/>
            <w:tcBorders>
              <w:top w:val="nil"/>
              <w:left w:val="nil"/>
              <w:bottom w:val="nil"/>
              <w:right w:val="nil"/>
            </w:tcBorders>
          </w:tcPr>
          <w:p>
            <w:pPr/>
          </w:p>
        </w:tc>
        <w:tc>
          <w:tcPr>
            <w:tcW w:w="550" w:type="dxa"/>
            <w:tcBorders>
              <w:top w:val="nil"/>
              <w:left w:val="nil"/>
              <w:bottom w:val="nil"/>
              <w:right w:val="nil"/>
            </w:tcBorders>
          </w:tcPr>
          <w:p>
            <w:pPr/>
          </w:p>
        </w:tc>
        <w:tc>
          <w:tcPr>
            <w:tcW w:w="528" w:type="dxa"/>
            <w:tcBorders>
              <w:top w:val="nil"/>
              <w:left w:val="nil"/>
              <w:bottom w:val="nil"/>
              <w:right w:val="nil"/>
            </w:tcBorders>
          </w:tcPr>
          <w:p>
            <w:pPr/>
          </w:p>
        </w:tc>
        <w:tc>
          <w:tcPr>
            <w:tcW w:w="552" w:type="dxa"/>
            <w:tcBorders>
              <w:top w:val="nil"/>
              <w:left w:val="nil"/>
              <w:bottom w:val="nil"/>
              <w:right w:val="nil"/>
            </w:tcBorders>
          </w:tcPr>
          <w:p>
            <w:pPr/>
          </w:p>
        </w:tc>
      </w:tr>
      <w:tr>
        <w:trPr>
          <w:trHeight w:val="465" w:hRule="exact"/>
        </w:trPr>
        <w:tc>
          <w:tcPr>
            <w:tcW w:w="1115" w:type="dxa"/>
            <w:tcBorders>
              <w:top w:val="nil"/>
              <w:left w:val="nil"/>
              <w:bottom w:val="nil"/>
              <w:right w:val="nil"/>
            </w:tcBorders>
          </w:tcPr>
          <w:p>
            <w:pPr>
              <w:pStyle w:val="TableParagraph"/>
              <w:spacing w:before="102"/>
              <w:ind w:left="86" w:right="86"/>
              <w:jc w:val="center"/>
              <w:rPr>
                <w:sz w:val="20"/>
              </w:rPr>
            </w:pPr>
            <w:r>
              <w:rPr>
                <w:sz w:val="20"/>
              </w:rPr>
              <w:t>TcIa+TcIe</w:t>
            </w:r>
          </w:p>
        </w:tc>
        <w:tc>
          <w:tcPr>
            <w:tcW w:w="561" w:type="dxa"/>
            <w:tcBorders>
              <w:top w:val="nil"/>
              <w:left w:val="nil"/>
              <w:bottom w:val="nil"/>
              <w:right w:val="nil"/>
            </w:tcBorders>
          </w:tcPr>
          <w:p>
            <w:pPr/>
          </w:p>
        </w:tc>
        <w:tc>
          <w:tcPr>
            <w:tcW w:w="561" w:type="dxa"/>
            <w:tcBorders>
              <w:top w:val="nil"/>
              <w:left w:val="nil"/>
              <w:bottom w:val="nil"/>
              <w:right w:val="nil"/>
            </w:tcBorders>
          </w:tcPr>
          <w:p>
            <w:pPr/>
          </w:p>
        </w:tc>
        <w:tc>
          <w:tcPr>
            <w:tcW w:w="560" w:type="dxa"/>
            <w:tcBorders>
              <w:top w:val="nil"/>
              <w:left w:val="nil"/>
              <w:bottom w:val="nil"/>
              <w:right w:val="nil"/>
            </w:tcBorders>
          </w:tcPr>
          <w:p>
            <w:pPr/>
          </w:p>
        </w:tc>
        <w:tc>
          <w:tcPr>
            <w:tcW w:w="562" w:type="dxa"/>
            <w:tcBorders>
              <w:top w:val="nil"/>
              <w:left w:val="nil"/>
              <w:bottom w:val="nil"/>
              <w:right w:val="nil"/>
            </w:tcBorders>
          </w:tcPr>
          <w:p>
            <w:pPr/>
          </w:p>
        </w:tc>
        <w:tc>
          <w:tcPr>
            <w:tcW w:w="562" w:type="dxa"/>
            <w:tcBorders>
              <w:top w:val="nil"/>
              <w:left w:val="nil"/>
              <w:bottom w:val="nil"/>
              <w:right w:val="nil"/>
            </w:tcBorders>
          </w:tcPr>
          <w:p>
            <w:pPr/>
          </w:p>
        </w:tc>
        <w:tc>
          <w:tcPr>
            <w:tcW w:w="560" w:type="dxa"/>
            <w:tcBorders>
              <w:top w:val="nil"/>
              <w:left w:val="nil"/>
              <w:bottom w:val="nil"/>
              <w:right w:val="nil"/>
            </w:tcBorders>
          </w:tcPr>
          <w:p>
            <w:pPr/>
          </w:p>
        </w:tc>
        <w:tc>
          <w:tcPr>
            <w:tcW w:w="561" w:type="dxa"/>
            <w:tcBorders>
              <w:top w:val="nil"/>
              <w:left w:val="nil"/>
              <w:bottom w:val="nil"/>
              <w:right w:val="nil"/>
            </w:tcBorders>
          </w:tcPr>
          <w:p>
            <w:pPr/>
          </w:p>
        </w:tc>
        <w:tc>
          <w:tcPr>
            <w:tcW w:w="539" w:type="dxa"/>
            <w:tcBorders>
              <w:top w:val="nil"/>
              <w:left w:val="nil"/>
              <w:bottom w:val="nil"/>
              <w:right w:val="nil"/>
            </w:tcBorders>
          </w:tcPr>
          <w:p>
            <w:pPr/>
          </w:p>
        </w:tc>
        <w:tc>
          <w:tcPr>
            <w:tcW w:w="572" w:type="dxa"/>
            <w:tcBorders>
              <w:top w:val="nil"/>
              <w:left w:val="nil"/>
              <w:bottom w:val="nil"/>
              <w:right w:val="nil"/>
            </w:tcBorders>
          </w:tcPr>
          <w:p>
            <w:pPr/>
          </w:p>
        </w:tc>
        <w:tc>
          <w:tcPr>
            <w:tcW w:w="540" w:type="dxa"/>
            <w:tcBorders>
              <w:top w:val="nil"/>
              <w:left w:val="nil"/>
              <w:bottom w:val="nil"/>
              <w:right w:val="nil"/>
            </w:tcBorders>
          </w:tcPr>
          <w:p>
            <w:pPr/>
          </w:p>
        </w:tc>
        <w:tc>
          <w:tcPr>
            <w:tcW w:w="571" w:type="dxa"/>
            <w:tcBorders>
              <w:top w:val="nil"/>
              <w:left w:val="nil"/>
              <w:bottom w:val="nil"/>
              <w:right w:val="nil"/>
            </w:tcBorders>
          </w:tcPr>
          <w:p>
            <w:pPr/>
          </w:p>
        </w:tc>
        <w:tc>
          <w:tcPr>
            <w:tcW w:w="529" w:type="dxa"/>
            <w:tcBorders>
              <w:top w:val="nil"/>
              <w:left w:val="nil"/>
              <w:bottom w:val="nil"/>
              <w:right w:val="nil"/>
            </w:tcBorders>
          </w:tcPr>
          <w:p>
            <w:pPr/>
          </w:p>
        </w:tc>
        <w:tc>
          <w:tcPr>
            <w:tcW w:w="550" w:type="dxa"/>
            <w:tcBorders>
              <w:top w:val="nil"/>
              <w:left w:val="nil"/>
              <w:bottom w:val="nil"/>
              <w:right w:val="nil"/>
            </w:tcBorders>
          </w:tcPr>
          <w:p>
            <w:pPr/>
          </w:p>
        </w:tc>
        <w:tc>
          <w:tcPr>
            <w:tcW w:w="528" w:type="dxa"/>
            <w:tcBorders>
              <w:top w:val="nil"/>
              <w:left w:val="nil"/>
              <w:bottom w:val="nil"/>
              <w:right w:val="nil"/>
            </w:tcBorders>
          </w:tcPr>
          <w:p>
            <w:pPr/>
          </w:p>
        </w:tc>
        <w:tc>
          <w:tcPr>
            <w:tcW w:w="552" w:type="dxa"/>
            <w:tcBorders>
              <w:top w:val="nil"/>
              <w:left w:val="nil"/>
              <w:bottom w:val="nil"/>
              <w:right w:val="nil"/>
            </w:tcBorders>
          </w:tcPr>
          <w:p>
            <w:pPr>
              <w:pStyle w:val="TableParagraph"/>
              <w:spacing w:before="102"/>
              <w:ind w:left="89" w:right="89"/>
              <w:jc w:val="center"/>
              <w:rPr>
                <w:sz w:val="20"/>
              </w:rPr>
            </w:pPr>
            <w:r>
              <w:rPr>
                <w:sz w:val="20"/>
              </w:rPr>
              <w:t>C/Y</w:t>
            </w:r>
          </w:p>
        </w:tc>
      </w:tr>
      <w:tr>
        <w:trPr>
          <w:trHeight w:val="465" w:hRule="exact"/>
        </w:trPr>
        <w:tc>
          <w:tcPr>
            <w:tcW w:w="1115" w:type="dxa"/>
            <w:tcBorders>
              <w:top w:val="nil"/>
              <w:left w:val="nil"/>
              <w:bottom w:val="nil"/>
              <w:right w:val="nil"/>
            </w:tcBorders>
          </w:tcPr>
          <w:p>
            <w:pPr>
              <w:pStyle w:val="TableParagraph"/>
              <w:spacing w:before="103"/>
              <w:ind w:left="86" w:right="86"/>
              <w:jc w:val="center"/>
              <w:rPr>
                <w:sz w:val="20"/>
              </w:rPr>
            </w:pPr>
            <w:r>
              <w:rPr>
                <w:sz w:val="20"/>
              </w:rPr>
              <w:t>TcIa+TcId</w:t>
            </w:r>
          </w:p>
        </w:tc>
        <w:tc>
          <w:tcPr>
            <w:tcW w:w="561" w:type="dxa"/>
            <w:tcBorders>
              <w:top w:val="nil"/>
              <w:left w:val="nil"/>
              <w:bottom w:val="nil"/>
              <w:right w:val="nil"/>
            </w:tcBorders>
          </w:tcPr>
          <w:p>
            <w:pPr/>
          </w:p>
        </w:tc>
        <w:tc>
          <w:tcPr>
            <w:tcW w:w="561" w:type="dxa"/>
            <w:tcBorders>
              <w:top w:val="nil"/>
              <w:left w:val="nil"/>
              <w:bottom w:val="nil"/>
              <w:right w:val="nil"/>
            </w:tcBorders>
          </w:tcPr>
          <w:p>
            <w:pPr/>
          </w:p>
        </w:tc>
        <w:tc>
          <w:tcPr>
            <w:tcW w:w="560" w:type="dxa"/>
            <w:tcBorders>
              <w:top w:val="nil"/>
              <w:left w:val="nil"/>
              <w:bottom w:val="nil"/>
              <w:right w:val="nil"/>
            </w:tcBorders>
          </w:tcPr>
          <w:p>
            <w:pPr/>
          </w:p>
        </w:tc>
        <w:tc>
          <w:tcPr>
            <w:tcW w:w="562" w:type="dxa"/>
            <w:tcBorders>
              <w:top w:val="nil"/>
              <w:left w:val="nil"/>
              <w:bottom w:val="nil"/>
              <w:right w:val="nil"/>
            </w:tcBorders>
          </w:tcPr>
          <w:p>
            <w:pPr/>
          </w:p>
        </w:tc>
        <w:tc>
          <w:tcPr>
            <w:tcW w:w="562" w:type="dxa"/>
            <w:tcBorders>
              <w:top w:val="nil"/>
              <w:left w:val="nil"/>
              <w:bottom w:val="nil"/>
              <w:right w:val="nil"/>
            </w:tcBorders>
          </w:tcPr>
          <w:p>
            <w:pPr/>
          </w:p>
        </w:tc>
        <w:tc>
          <w:tcPr>
            <w:tcW w:w="560" w:type="dxa"/>
            <w:tcBorders>
              <w:top w:val="nil"/>
              <w:left w:val="nil"/>
              <w:bottom w:val="nil"/>
              <w:right w:val="nil"/>
            </w:tcBorders>
          </w:tcPr>
          <w:p>
            <w:pPr/>
          </w:p>
        </w:tc>
        <w:tc>
          <w:tcPr>
            <w:tcW w:w="561" w:type="dxa"/>
            <w:tcBorders>
              <w:top w:val="nil"/>
              <w:left w:val="nil"/>
              <w:bottom w:val="nil"/>
              <w:right w:val="nil"/>
            </w:tcBorders>
          </w:tcPr>
          <w:p>
            <w:pPr/>
          </w:p>
        </w:tc>
        <w:tc>
          <w:tcPr>
            <w:tcW w:w="539" w:type="dxa"/>
            <w:tcBorders>
              <w:top w:val="nil"/>
              <w:left w:val="nil"/>
              <w:bottom w:val="nil"/>
              <w:right w:val="nil"/>
            </w:tcBorders>
          </w:tcPr>
          <w:p>
            <w:pPr/>
          </w:p>
        </w:tc>
        <w:tc>
          <w:tcPr>
            <w:tcW w:w="572" w:type="dxa"/>
            <w:tcBorders>
              <w:top w:val="nil"/>
              <w:left w:val="nil"/>
              <w:bottom w:val="nil"/>
              <w:right w:val="nil"/>
            </w:tcBorders>
          </w:tcPr>
          <w:p>
            <w:pPr/>
          </w:p>
        </w:tc>
        <w:tc>
          <w:tcPr>
            <w:tcW w:w="540" w:type="dxa"/>
            <w:tcBorders>
              <w:top w:val="nil"/>
              <w:left w:val="nil"/>
              <w:bottom w:val="nil"/>
              <w:right w:val="nil"/>
            </w:tcBorders>
          </w:tcPr>
          <w:p>
            <w:pPr>
              <w:pStyle w:val="TableParagraph"/>
              <w:spacing w:before="103"/>
              <w:ind w:left="89" w:right="89"/>
              <w:jc w:val="center"/>
              <w:rPr>
                <w:sz w:val="20"/>
              </w:rPr>
            </w:pPr>
            <w:r>
              <w:rPr>
                <w:sz w:val="20"/>
              </w:rPr>
              <w:t>T/C</w:t>
            </w:r>
          </w:p>
        </w:tc>
        <w:tc>
          <w:tcPr>
            <w:tcW w:w="571" w:type="dxa"/>
            <w:tcBorders>
              <w:top w:val="nil"/>
              <w:left w:val="nil"/>
              <w:bottom w:val="nil"/>
              <w:right w:val="nil"/>
            </w:tcBorders>
          </w:tcPr>
          <w:p>
            <w:pPr/>
          </w:p>
        </w:tc>
        <w:tc>
          <w:tcPr>
            <w:tcW w:w="529" w:type="dxa"/>
            <w:tcBorders>
              <w:top w:val="nil"/>
              <w:left w:val="nil"/>
              <w:bottom w:val="nil"/>
              <w:right w:val="nil"/>
            </w:tcBorders>
          </w:tcPr>
          <w:p>
            <w:pPr/>
          </w:p>
        </w:tc>
        <w:tc>
          <w:tcPr>
            <w:tcW w:w="550" w:type="dxa"/>
            <w:tcBorders>
              <w:top w:val="nil"/>
              <w:left w:val="nil"/>
              <w:bottom w:val="nil"/>
              <w:right w:val="nil"/>
            </w:tcBorders>
          </w:tcPr>
          <w:p>
            <w:pPr/>
          </w:p>
        </w:tc>
        <w:tc>
          <w:tcPr>
            <w:tcW w:w="528" w:type="dxa"/>
            <w:tcBorders>
              <w:top w:val="nil"/>
              <w:left w:val="nil"/>
              <w:bottom w:val="nil"/>
              <w:right w:val="nil"/>
            </w:tcBorders>
          </w:tcPr>
          <w:p>
            <w:pPr/>
          </w:p>
        </w:tc>
        <w:tc>
          <w:tcPr>
            <w:tcW w:w="552" w:type="dxa"/>
            <w:tcBorders>
              <w:top w:val="nil"/>
              <w:left w:val="nil"/>
              <w:bottom w:val="nil"/>
              <w:right w:val="nil"/>
            </w:tcBorders>
          </w:tcPr>
          <w:p>
            <w:pPr/>
          </w:p>
        </w:tc>
      </w:tr>
      <w:tr>
        <w:trPr>
          <w:trHeight w:val="365" w:hRule="exact"/>
        </w:trPr>
        <w:tc>
          <w:tcPr>
            <w:tcW w:w="1115" w:type="dxa"/>
            <w:tcBorders>
              <w:top w:val="nil"/>
              <w:left w:val="nil"/>
              <w:bottom w:val="nil"/>
              <w:right w:val="nil"/>
            </w:tcBorders>
          </w:tcPr>
          <w:p>
            <w:pPr>
              <w:pStyle w:val="TableParagraph"/>
              <w:spacing w:before="102"/>
              <w:ind w:left="86" w:right="87"/>
              <w:jc w:val="center"/>
              <w:rPr>
                <w:sz w:val="20"/>
              </w:rPr>
            </w:pPr>
            <w:r>
              <w:rPr>
                <w:sz w:val="20"/>
              </w:rPr>
              <w:t>TcIf</w:t>
            </w:r>
          </w:p>
        </w:tc>
        <w:tc>
          <w:tcPr>
            <w:tcW w:w="561" w:type="dxa"/>
            <w:tcBorders>
              <w:top w:val="nil"/>
              <w:left w:val="nil"/>
              <w:bottom w:val="nil"/>
              <w:right w:val="nil"/>
            </w:tcBorders>
          </w:tcPr>
          <w:p>
            <w:pPr/>
          </w:p>
        </w:tc>
        <w:tc>
          <w:tcPr>
            <w:tcW w:w="561" w:type="dxa"/>
            <w:tcBorders>
              <w:top w:val="nil"/>
              <w:left w:val="nil"/>
              <w:bottom w:val="nil"/>
              <w:right w:val="nil"/>
            </w:tcBorders>
          </w:tcPr>
          <w:p>
            <w:pPr/>
          </w:p>
        </w:tc>
        <w:tc>
          <w:tcPr>
            <w:tcW w:w="560" w:type="dxa"/>
            <w:tcBorders>
              <w:top w:val="nil"/>
              <w:left w:val="nil"/>
              <w:bottom w:val="nil"/>
              <w:right w:val="nil"/>
            </w:tcBorders>
          </w:tcPr>
          <w:p>
            <w:pPr/>
          </w:p>
        </w:tc>
        <w:tc>
          <w:tcPr>
            <w:tcW w:w="562" w:type="dxa"/>
            <w:tcBorders>
              <w:top w:val="nil"/>
              <w:left w:val="nil"/>
              <w:bottom w:val="nil"/>
              <w:right w:val="nil"/>
            </w:tcBorders>
          </w:tcPr>
          <w:p>
            <w:pPr/>
          </w:p>
        </w:tc>
        <w:tc>
          <w:tcPr>
            <w:tcW w:w="562" w:type="dxa"/>
            <w:tcBorders>
              <w:top w:val="nil"/>
              <w:left w:val="nil"/>
              <w:bottom w:val="nil"/>
              <w:right w:val="nil"/>
            </w:tcBorders>
          </w:tcPr>
          <w:p>
            <w:pPr/>
          </w:p>
        </w:tc>
        <w:tc>
          <w:tcPr>
            <w:tcW w:w="560" w:type="dxa"/>
            <w:tcBorders>
              <w:top w:val="nil"/>
              <w:left w:val="nil"/>
              <w:bottom w:val="nil"/>
              <w:right w:val="nil"/>
            </w:tcBorders>
          </w:tcPr>
          <w:p>
            <w:pPr/>
          </w:p>
        </w:tc>
        <w:tc>
          <w:tcPr>
            <w:tcW w:w="561" w:type="dxa"/>
            <w:tcBorders>
              <w:top w:val="nil"/>
              <w:left w:val="nil"/>
              <w:bottom w:val="nil"/>
              <w:right w:val="nil"/>
            </w:tcBorders>
          </w:tcPr>
          <w:p>
            <w:pPr/>
          </w:p>
        </w:tc>
        <w:tc>
          <w:tcPr>
            <w:tcW w:w="539" w:type="dxa"/>
            <w:tcBorders>
              <w:top w:val="nil"/>
              <w:left w:val="nil"/>
              <w:bottom w:val="nil"/>
              <w:right w:val="nil"/>
            </w:tcBorders>
          </w:tcPr>
          <w:p>
            <w:pPr/>
          </w:p>
        </w:tc>
        <w:tc>
          <w:tcPr>
            <w:tcW w:w="572" w:type="dxa"/>
            <w:tcBorders>
              <w:top w:val="nil"/>
              <w:left w:val="nil"/>
              <w:bottom w:val="nil"/>
              <w:right w:val="nil"/>
            </w:tcBorders>
          </w:tcPr>
          <w:p>
            <w:pPr/>
          </w:p>
        </w:tc>
        <w:tc>
          <w:tcPr>
            <w:tcW w:w="540" w:type="dxa"/>
            <w:tcBorders>
              <w:top w:val="nil"/>
              <w:left w:val="nil"/>
              <w:bottom w:val="nil"/>
              <w:right w:val="nil"/>
            </w:tcBorders>
          </w:tcPr>
          <w:p>
            <w:pPr>
              <w:pStyle w:val="TableParagraph"/>
              <w:spacing w:before="102"/>
              <w:ind w:left="89" w:right="89"/>
              <w:jc w:val="center"/>
              <w:rPr>
                <w:sz w:val="20"/>
              </w:rPr>
            </w:pPr>
            <w:r>
              <w:rPr>
                <w:sz w:val="20"/>
              </w:rPr>
              <w:t>T/A</w:t>
            </w:r>
          </w:p>
        </w:tc>
        <w:tc>
          <w:tcPr>
            <w:tcW w:w="571" w:type="dxa"/>
            <w:tcBorders>
              <w:top w:val="nil"/>
              <w:left w:val="nil"/>
              <w:bottom w:val="nil"/>
              <w:right w:val="nil"/>
            </w:tcBorders>
          </w:tcPr>
          <w:p>
            <w:pPr/>
          </w:p>
        </w:tc>
        <w:tc>
          <w:tcPr>
            <w:tcW w:w="529" w:type="dxa"/>
            <w:tcBorders>
              <w:top w:val="nil"/>
              <w:left w:val="nil"/>
              <w:bottom w:val="nil"/>
              <w:right w:val="nil"/>
            </w:tcBorders>
          </w:tcPr>
          <w:p>
            <w:pPr/>
          </w:p>
        </w:tc>
        <w:tc>
          <w:tcPr>
            <w:tcW w:w="550" w:type="dxa"/>
            <w:tcBorders>
              <w:top w:val="nil"/>
              <w:left w:val="nil"/>
              <w:bottom w:val="nil"/>
              <w:right w:val="nil"/>
            </w:tcBorders>
          </w:tcPr>
          <w:p>
            <w:pPr/>
          </w:p>
        </w:tc>
        <w:tc>
          <w:tcPr>
            <w:tcW w:w="528" w:type="dxa"/>
            <w:tcBorders>
              <w:top w:val="nil"/>
              <w:left w:val="nil"/>
              <w:bottom w:val="nil"/>
              <w:right w:val="nil"/>
            </w:tcBorders>
          </w:tcPr>
          <w:p>
            <w:pPr>
              <w:pStyle w:val="TableParagraph"/>
              <w:spacing w:before="102"/>
              <w:ind w:right="105"/>
              <w:jc w:val="right"/>
              <w:rPr>
                <w:sz w:val="20"/>
              </w:rPr>
            </w:pPr>
            <w:r>
              <w:rPr>
                <w:sz w:val="20"/>
              </w:rPr>
              <w:t>T/A</w:t>
            </w:r>
          </w:p>
        </w:tc>
        <w:tc>
          <w:tcPr>
            <w:tcW w:w="552" w:type="dxa"/>
            <w:tcBorders>
              <w:top w:val="nil"/>
              <w:left w:val="nil"/>
              <w:bottom w:val="nil"/>
              <w:right w:val="nil"/>
            </w:tcBorders>
          </w:tcPr>
          <w:p>
            <w:pPr/>
          </w:p>
        </w:tc>
      </w:tr>
      <w:tr>
        <w:trPr>
          <w:trHeight w:val="365" w:hRule="exact"/>
        </w:trPr>
        <w:tc>
          <w:tcPr>
            <w:tcW w:w="1115" w:type="dxa"/>
            <w:tcBorders>
              <w:top w:val="nil"/>
              <w:left w:val="nil"/>
              <w:bottom w:val="nil"/>
              <w:right w:val="nil"/>
            </w:tcBorders>
          </w:tcPr>
          <w:p>
            <w:pPr>
              <w:pStyle w:val="TableParagraph"/>
              <w:spacing w:before="3"/>
              <w:ind w:left="86" w:right="86"/>
              <w:jc w:val="center"/>
              <w:rPr>
                <w:sz w:val="20"/>
              </w:rPr>
            </w:pPr>
            <w:r>
              <w:rPr>
                <w:sz w:val="20"/>
              </w:rPr>
              <w:t>(Tc33)</w:t>
            </w:r>
          </w:p>
        </w:tc>
        <w:tc>
          <w:tcPr>
            <w:tcW w:w="561" w:type="dxa"/>
            <w:tcBorders>
              <w:top w:val="nil"/>
              <w:left w:val="nil"/>
              <w:bottom w:val="nil"/>
              <w:right w:val="nil"/>
            </w:tcBorders>
          </w:tcPr>
          <w:p>
            <w:pPr/>
          </w:p>
        </w:tc>
        <w:tc>
          <w:tcPr>
            <w:tcW w:w="561" w:type="dxa"/>
            <w:tcBorders>
              <w:top w:val="nil"/>
              <w:left w:val="nil"/>
              <w:bottom w:val="nil"/>
              <w:right w:val="nil"/>
            </w:tcBorders>
          </w:tcPr>
          <w:p>
            <w:pPr/>
          </w:p>
        </w:tc>
        <w:tc>
          <w:tcPr>
            <w:tcW w:w="560" w:type="dxa"/>
            <w:tcBorders>
              <w:top w:val="nil"/>
              <w:left w:val="nil"/>
              <w:bottom w:val="nil"/>
              <w:right w:val="nil"/>
            </w:tcBorders>
          </w:tcPr>
          <w:p>
            <w:pPr/>
          </w:p>
        </w:tc>
        <w:tc>
          <w:tcPr>
            <w:tcW w:w="562" w:type="dxa"/>
            <w:tcBorders>
              <w:top w:val="nil"/>
              <w:left w:val="nil"/>
              <w:bottom w:val="nil"/>
              <w:right w:val="nil"/>
            </w:tcBorders>
          </w:tcPr>
          <w:p>
            <w:pPr/>
          </w:p>
        </w:tc>
        <w:tc>
          <w:tcPr>
            <w:tcW w:w="562" w:type="dxa"/>
            <w:tcBorders>
              <w:top w:val="nil"/>
              <w:left w:val="nil"/>
              <w:bottom w:val="nil"/>
              <w:right w:val="nil"/>
            </w:tcBorders>
          </w:tcPr>
          <w:p>
            <w:pPr/>
          </w:p>
        </w:tc>
        <w:tc>
          <w:tcPr>
            <w:tcW w:w="560" w:type="dxa"/>
            <w:tcBorders>
              <w:top w:val="nil"/>
              <w:left w:val="nil"/>
              <w:bottom w:val="nil"/>
              <w:right w:val="nil"/>
            </w:tcBorders>
          </w:tcPr>
          <w:p>
            <w:pPr/>
          </w:p>
        </w:tc>
        <w:tc>
          <w:tcPr>
            <w:tcW w:w="561" w:type="dxa"/>
            <w:tcBorders>
              <w:top w:val="nil"/>
              <w:left w:val="nil"/>
              <w:bottom w:val="nil"/>
              <w:right w:val="nil"/>
            </w:tcBorders>
          </w:tcPr>
          <w:p>
            <w:pPr/>
          </w:p>
        </w:tc>
        <w:tc>
          <w:tcPr>
            <w:tcW w:w="539" w:type="dxa"/>
            <w:tcBorders>
              <w:top w:val="nil"/>
              <w:left w:val="nil"/>
              <w:bottom w:val="nil"/>
              <w:right w:val="nil"/>
            </w:tcBorders>
          </w:tcPr>
          <w:p>
            <w:pPr/>
          </w:p>
        </w:tc>
        <w:tc>
          <w:tcPr>
            <w:tcW w:w="572" w:type="dxa"/>
            <w:tcBorders>
              <w:top w:val="nil"/>
              <w:left w:val="nil"/>
              <w:bottom w:val="nil"/>
              <w:right w:val="nil"/>
            </w:tcBorders>
          </w:tcPr>
          <w:p>
            <w:pPr/>
          </w:p>
        </w:tc>
        <w:tc>
          <w:tcPr>
            <w:tcW w:w="540" w:type="dxa"/>
            <w:tcBorders>
              <w:top w:val="nil"/>
              <w:left w:val="nil"/>
              <w:bottom w:val="nil"/>
              <w:right w:val="nil"/>
            </w:tcBorders>
          </w:tcPr>
          <w:p>
            <w:pPr/>
          </w:p>
        </w:tc>
        <w:tc>
          <w:tcPr>
            <w:tcW w:w="571" w:type="dxa"/>
            <w:tcBorders>
              <w:top w:val="nil"/>
              <w:left w:val="nil"/>
              <w:bottom w:val="nil"/>
              <w:right w:val="nil"/>
            </w:tcBorders>
          </w:tcPr>
          <w:p>
            <w:pPr/>
          </w:p>
        </w:tc>
        <w:tc>
          <w:tcPr>
            <w:tcW w:w="529" w:type="dxa"/>
            <w:tcBorders>
              <w:top w:val="nil"/>
              <w:left w:val="nil"/>
              <w:bottom w:val="nil"/>
              <w:right w:val="nil"/>
            </w:tcBorders>
          </w:tcPr>
          <w:p>
            <w:pPr/>
          </w:p>
        </w:tc>
        <w:tc>
          <w:tcPr>
            <w:tcW w:w="550" w:type="dxa"/>
            <w:tcBorders>
              <w:top w:val="nil"/>
              <w:left w:val="nil"/>
              <w:bottom w:val="nil"/>
              <w:right w:val="nil"/>
            </w:tcBorders>
          </w:tcPr>
          <w:p>
            <w:pPr/>
          </w:p>
        </w:tc>
        <w:tc>
          <w:tcPr>
            <w:tcW w:w="528" w:type="dxa"/>
            <w:tcBorders>
              <w:top w:val="nil"/>
              <w:left w:val="nil"/>
              <w:bottom w:val="nil"/>
              <w:right w:val="nil"/>
            </w:tcBorders>
          </w:tcPr>
          <w:p>
            <w:pPr/>
          </w:p>
        </w:tc>
        <w:tc>
          <w:tcPr>
            <w:tcW w:w="552" w:type="dxa"/>
            <w:tcBorders>
              <w:top w:val="nil"/>
              <w:left w:val="nil"/>
              <w:bottom w:val="nil"/>
              <w:right w:val="nil"/>
            </w:tcBorders>
          </w:tcPr>
          <w:p>
            <w:pPr/>
          </w:p>
        </w:tc>
      </w:tr>
      <w:tr>
        <w:trPr>
          <w:trHeight w:val="695" w:hRule="exact"/>
        </w:trPr>
        <w:tc>
          <w:tcPr>
            <w:tcW w:w="1115" w:type="dxa"/>
            <w:tcBorders>
              <w:top w:val="nil"/>
              <w:left w:val="nil"/>
              <w:bottom w:val="nil"/>
              <w:right w:val="nil"/>
            </w:tcBorders>
          </w:tcPr>
          <w:p>
            <w:pPr>
              <w:pStyle w:val="TableParagraph"/>
              <w:spacing w:line="276" w:lineRule="auto" w:before="102"/>
              <w:ind w:left="268" w:right="249" w:firstLine="93"/>
              <w:rPr>
                <w:sz w:val="20"/>
              </w:rPr>
            </w:pPr>
            <w:r>
              <w:rPr>
                <w:sz w:val="20"/>
              </w:rPr>
              <w:t>TcIg (Tc49)</w:t>
            </w:r>
          </w:p>
        </w:tc>
        <w:tc>
          <w:tcPr>
            <w:tcW w:w="561" w:type="dxa"/>
            <w:tcBorders>
              <w:top w:val="nil"/>
              <w:left w:val="nil"/>
              <w:bottom w:val="nil"/>
              <w:right w:val="nil"/>
            </w:tcBorders>
          </w:tcPr>
          <w:p>
            <w:pPr/>
          </w:p>
        </w:tc>
        <w:tc>
          <w:tcPr>
            <w:tcW w:w="561" w:type="dxa"/>
            <w:tcBorders>
              <w:top w:val="nil"/>
              <w:left w:val="nil"/>
              <w:bottom w:val="nil"/>
              <w:right w:val="nil"/>
            </w:tcBorders>
          </w:tcPr>
          <w:p>
            <w:pPr/>
          </w:p>
        </w:tc>
        <w:tc>
          <w:tcPr>
            <w:tcW w:w="560" w:type="dxa"/>
            <w:tcBorders>
              <w:top w:val="nil"/>
              <w:left w:val="nil"/>
              <w:bottom w:val="nil"/>
              <w:right w:val="nil"/>
            </w:tcBorders>
          </w:tcPr>
          <w:p>
            <w:pPr/>
          </w:p>
        </w:tc>
        <w:tc>
          <w:tcPr>
            <w:tcW w:w="562" w:type="dxa"/>
            <w:tcBorders>
              <w:top w:val="nil"/>
              <w:left w:val="nil"/>
              <w:bottom w:val="nil"/>
              <w:right w:val="nil"/>
            </w:tcBorders>
          </w:tcPr>
          <w:p>
            <w:pPr/>
          </w:p>
        </w:tc>
        <w:tc>
          <w:tcPr>
            <w:tcW w:w="562" w:type="dxa"/>
            <w:tcBorders>
              <w:top w:val="nil"/>
              <w:left w:val="nil"/>
              <w:bottom w:val="nil"/>
              <w:right w:val="nil"/>
            </w:tcBorders>
          </w:tcPr>
          <w:p>
            <w:pPr/>
          </w:p>
        </w:tc>
        <w:tc>
          <w:tcPr>
            <w:tcW w:w="560" w:type="dxa"/>
            <w:tcBorders>
              <w:top w:val="nil"/>
              <w:left w:val="nil"/>
              <w:bottom w:val="nil"/>
              <w:right w:val="nil"/>
            </w:tcBorders>
          </w:tcPr>
          <w:p>
            <w:pPr/>
          </w:p>
        </w:tc>
        <w:tc>
          <w:tcPr>
            <w:tcW w:w="561" w:type="dxa"/>
            <w:tcBorders>
              <w:top w:val="nil"/>
              <w:left w:val="nil"/>
              <w:bottom w:val="nil"/>
              <w:right w:val="nil"/>
            </w:tcBorders>
          </w:tcPr>
          <w:p>
            <w:pPr/>
          </w:p>
        </w:tc>
        <w:tc>
          <w:tcPr>
            <w:tcW w:w="539" w:type="dxa"/>
            <w:tcBorders>
              <w:top w:val="nil"/>
              <w:left w:val="nil"/>
              <w:bottom w:val="nil"/>
              <w:right w:val="nil"/>
            </w:tcBorders>
          </w:tcPr>
          <w:p>
            <w:pPr/>
          </w:p>
        </w:tc>
        <w:tc>
          <w:tcPr>
            <w:tcW w:w="572" w:type="dxa"/>
            <w:tcBorders>
              <w:top w:val="nil"/>
              <w:left w:val="nil"/>
              <w:bottom w:val="nil"/>
              <w:right w:val="nil"/>
            </w:tcBorders>
          </w:tcPr>
          <w:p>
            <w:pPr/>
          </w:p>
        </w:tc>
        <w:tc>
          <w:tcPr>
            <w:tcW w:w="540" w:type="dxa"/>
            <w:tcBorders>
              <w:top w:val="nil"/>
              <w:left w:val="nil"/>
              <w:bottom w:val="nil"/>
              <w:right w:val="nil"/>
            </w:tcBorders>
          </w:tcPr>
          <w:p>
            <w:pPr>
              <w:pStyle w:val="TableParagraph"/>
              <w:spacing w:before="102"/>
              <w:ind w:left="89" w:right="89"/>
              <w:jc w:val="center"/>
              <w:rPr>
                <w:sz w:val="20"/>
              </w:rPr>
            </w:pPr>
            <w:r>
              <w:rPr>
                <w:sz w:val="20"/>
              </w:rPr>
              <w:t>T/C</w:t>
            </w:r>
          </w:p>
        </w:tc>
        <w:tc>
          <w:tcPr>
            <w:tcW w:w="571" w:type="dxa"/>
            <w:tcBorders>
              <w:top w:val="nil"/>
              <w:left w:val="nil"/>
              <w:bottom w:val="nil"/>
              <w:right w:val="nil"/>
            </w:tcBorders>
          </w:tcPr>
          <w:p>
            <w:pPr/>
          </w:p>
        </w:tc>
        <w:tc>
          <w:tcPr>
            <w:tcW w:w="529" w:type="dxa"/>
            <w:tcBorders>
              <w:top w:val="nil"/>
              <w:left w:val="nil"/>
              <w:bottom w:val="nil"/>
              <w:right w:val="nil"/>
            </w:tcBorders>
          </w:tcPr>
          <w:p>
            <w:pPr/>
          </w:p>
        </w:tc>
        <w:tc>
          <w:tcPr>
            <w:tcW w:w="550" w:type="dxa"/>
            <w:tcBorders>
              <w:top w:val="nil"/>
              <w:left w:val="nil"/>
              <w:bottom w:val="nil"/>
              <w:right w:val="nil"/>
            </w:tcBorders>
          </w:tcPr>
          <w:p>
            <w:pPr/>
          </w:p>
        </w:tc>
        <w:tc>
          <w:tcPr>
            <w:tcW w:w="528" w:type="dxa"/>
            <w:tcBorders>
              <w:top w:val="nil"/>
              <w:left w:val="nil"/>
              <w:bottom w:val="nil"/>
              <w:right w:val="nil"/>
            </w:tcBorders>
          </w:tcPr>
          <w:p>
            <w:pPr>
              <w:pStyle w:val="TableParagraph"/>
              <w:spacing w:before="102"/>
              <w:ind w:right="105"/>
              <w:jc w:val="right"/>
              <w:rPr>
                <w:sz w:val="20"/>
              </w:rPr>
            </w:pPr>
            <w:r>
              <w:rPr>
                <w:sz w:val="20"/>
              </w:rPr>
              <w:t>T/A</w:t>
            </w:r>
          </w:p>
        </w:tc>
        <w:tc>
          <w:tcPr>
            <w:tcW w:w="552" w:type="dxa"/>
            <w:tcBorders>
              <w:top w:val="nil"/>
              <w:left w:val="nil"/>
              <w:bottom w:val="nil"/>
              <w:right w:val="nil"/>
            </w:tcBorders>
          </w:tcPr>
          <w:p>
            <w:pPr/>
          </w:p>
        </w:tc>
      </w:tr>
    </w:tbl>
    <w:p>
      <w:pPr>
        <w:pStyle w:val="BodyText"/>
        <w:spacing w:before="9"/>
        <w:rPr>
          <w:sz w:val="11"/>
        </w:rPr>
      </w:pPr>
    </w:p>
    <w:p>
      <w:pPr>
        <w:pStyle w:val="BodyText"/>
        <w:spacing w:line="20" w:lineRule="exact"/>
        <w:ind w:left="573"/>
        <w:rPr>
          <w:sz w:val="2"/>
        </w:rPr>
      </w:pPr>
      <w:r>
        <w:rPr>
          <w:sz w:val="2"/>
        </w:rPr>
        <w:pict>
          <v:group style="width:472.45pt;height:.5pt;mso-position-horizontal-relative:char;mso-position-vertical-relative:line" coordorigin="0,0" coordsize="9449,10">
            <v:line style="position:absolute" from="5,5" to="1135,5" stroked="true" strokeweight=".47998pt" strokecolor="#000000"/>
            <v:line style="position:absolute" from="1121,5" to="1131,5" stroked="true" strokeweight=".47998pt" strokecolor="#000000"/>
            <v:line style="position:absolute" from="1131,5" to="1697,5" stroked="true" strokeweight=".47998pt" strokecolor="#000000"/>
            <v:line style="position:absolute" from="1683,5" to="1692,5" stroked="true" strokeweight=".47998pt" strokecolor="#000000"/>
            <v:line style="position:absolute" from="1692,5" to="2259,5" stroked="true" strokeweight=".47998pt" strokecolor="#000000"/>
            <v:line style="position:absolute" from="2245,5" to="2254,5" stroked="true" strokeweight=".47998pt" strokecolor="#000000"/>
            <v:line style="position:absolute" from="2254,5" to="2821,5" stroked="true" strokeweight=".47998pt" strokecolor="#000000"/>
            <v:line style="position:absolute" from="2806,5" to="2816,5" stroked="true" strokeweight=".47998pt" strokecolor="#000000"/>
            <v:line style="position:absolute" from="2816,5" to="3380,5" stroked="true" strokeweight=".47998pt" strokecolor="#000000"/>
            <v:line style="position:absolute" from="3366,5" to="3375,5" stroked="true" strokeweight=".47998pt" strokecolor="#000000"/>
            <v:line style="position:absolute" from="3375,5" to="3942,5" stroked="true" strokeweight=".47998pt" strokecolor="#000000"/>
            <v:line style="position:absolute" from="3927,5" to="3937,5" stroked="true" strokeweight=".47998pt" strokecolor="#000000"/>
            <v:line style="position:absolute" from="3937,5" to="4503,5" stroked="true" strokeweight=".47998pt" strokecolor="#000000"/>
            <v:line style="position:absolute" from="4489,5" to="4498,5" stroked="true" strokeweight=".47998pt" strokecolor="#000000"/>
            <v:line style="position:absolute" from="4498,5" to="5065,5" stroked="true" strokeweight=".47998pt" strokecolor="#000000"/>
            <v:line style="position:absolute" from="5051,5" to="5060,5" stroked="true" strokeweight=".47998pt" strokecolor="#000000"/>
            <v:line style="position:absolute" from="5060,5" to="5603,5" stroked="true" strokeweight=".47998pt" strokecolor="#000000"/>
            <v:line style="position:absolute" from="5588,5" to="5598,5" stroked="true" strokeweight=".47998pt" strokecolor="#000000"/>
            <v:line style="position:absolute" from="5598,5" to="6176,5" stroked="true" strokeweight=".47998pt" strokecolor="#000000"/>
            <v:line style="position:absolute" from="6162,5" to="6172,5" stroked="true" strokeweight=".47998pt" strokecolor="#000000"/>
            <v:line style="position:absolute" from="6172,5" to="6714,5" stroked="true" strokeweight=".47998pt" strokecolor="#000000"/>
            <v:line style="position:absolute" from="6700,5" to="6709,5" stroked="true" strokeweight=".47998pt" strokecolor="#000000"/>
            <v:line style="position:absolute" from="6709,5" to="7288,5" stroked="true" strokeweight=".47998pt" strokecolor="#000000"/>
            <v:line style="position:absolute" from="7273,5" to="7283,5" stroked="true" strokeweight=".47998pt" strokecolor="#000000"/>
            <v:line style="position:absolute" from="7283,5" to="7816,5" stroked="true" strokeweight=".47998pt" strokecolor="#000000"/>
            <v:line style="position:absolute" from="7802,5" to="7811,5" stroked="true" strokeweight=".47998pt" strokecolor="#000000"/>
            <v:line style="position:absolute" from="7811,5" to="8366,5" stroked="true" strokeweight=".47998pt" strokecolor="#000000"/>
            <v:line style="position:absolute" from="8351,5" to="8361,5" stroked="true" strokeweight=".47998pt" strokecolor="#000000"/>
            <v:line style="position:absolute" from="8361,5" to="8894,5" stroked="true" strokeweight=".47998pt" strokecolor="#000000"/>
            <v:line style="position:absolute" from="8879,5" to="8889,5" stroked="true" strokeweight=".47998pt" strokecolor="#000000"/>
            <v:line style="position:absolute" from="8889,5" to="9443,5" stroked="true" strokeweight=".47998pt" strokecolor="#000000"/>
          </v:group>
        </w:pict>
      </w:r>
      <w:r>
        <w:rPr>
          <w:sz w:val="2"/>
        </w:rPr>
      </w:r>
    </w:p>
    <w:p>
      <w:pPr>
        <w:pStyle w:val="ListParagraph"/>
        <w:numPr>
          <w:ilvl w:val="0"/>
          <w:numId w:val="33"/>
        </w:numPr>
        <w:tabs>
          <w:tab w:pos="592" w:val="left" w:leader="none"/>
          <w:tab w:pos="593" w:val="left" w:leader="none"/>
        </w:tabs>
        <w:spacing w:line="254" w:lineRule="exact" w:before="0" w:after="0"/>
        <w:ind w:left="592" w:right="0" w:hanging="473"/>
        <w:jc w:val="left"/>
        <w:rPr>
          <w:sz w:val="22"/>
        </w:rPr>
      </w:pPr>
      <w:r>
        <w:rPr>
          <w:sz w:val="22"/>
        </w:rPr>
        <w:t>Table 3 Comparison of mutations of each haplotype using strains: USA28, Mg11,</w:t>
      </w:r>
      <w:r>
        <w:rPr>
          <w:spacing w:val="-23"/>
          <w:sz w:val="22"/>
        </w:rPr>
        <w:t> </w:t>
      </w:r>
      <w:r>
        <w:rPr>
          <w:sz w:val="22"/>
        </w:rPr>
        <w:t>x380,</w:t>
      </w:r>
    </w:p>
    <w:p>
      <w:pPr>
        <w:pStyle w:val="ListParagraph"/>
        <w:numPr>
          <w:ilvl w:val="0"/>
          <w:numId w:val="33"/>
        </w:numPr>
        <w:tabs>
          <w:tab w:pos="592" w:val="left" w:leader="none"/>
          <w:tab w:pos="593" w:val="left" w:leader="none"/>
        </w:tabs>
        <w:spacing w:line="240" w:lineRule="auto" w:before="22" w:after="0"/>
        <w:ind w:left="592" w:right="0" w:hanging="473"/>
        <w:jc w:val="left"/>
        <w:rPr>
          <w:sz w:val="22"/>
        </w:rPr>
      </w:pPr>
      <w:r>
        <w:rPr>
          <w:sz w:val="22"/>
        </w:rPr>
        <w:t>V195, Talaverdea, PAN4 and</w:t>
      </w:r>
      <w:r>
        <w:rPr>
          <w:spacing w:val="-9"/>
          <w:sz w:val="22"/>
        </w:rPr>
        <w:t> </w:t>
      </w:r>
      <w:r>
        <w:rPr>
          <w:spacing w:val="5"/>
          <w:sz w:val="22"/>
        </w:rPr>
        <w:t>WT</w:t>
      </w:r>
    </w:p>
    <w:p>
      <w:pPr>
        <w:pStyle w:val="BodyText"/>
        <w:spacing w:before="4"/>
        <w:rPr>
          <w:sz w:val="19"/>
        </w:rPr>
      </w:pPr>
    </w:p>
    <w:p>
      <w:pPr>
        <w:pStyle w:val="BodyText"/>
        <w:spacing w:before="1"/>
        <w:ind w:left="119"/>
        <w:rPr>
          <w:rFonts w:ascii="Calibri"/>
        </w:rPr>
      </w:pPr>
      <w:r>
        <w:rPr>
          <w:rFonts w:ascii="Calibri"/>
          <w:w w:val="100"/>
        </w:rPr>
        <w:t>3</w:t>
      </w:r>
    </w:p>
    <w:p>
      <w:pPr>
        <w:pStyle w:val="BodyText"/>
        <w:spacing w:before="1"/>
        <w:rPr>
          <w:rFonts w:ascii="Calibri"/>
          <w:sz w:val="18"/>
        </w:rPr>
      </w:pPr>
    </w:p>
    <w:p>
      <w:pPr>
        <w:pStyle w:val="BodyText"/>
        <w:ind w:left="119"/>
        <w:rPr>
          <w:rFonts w:ascii="Calibri"/>
        </w:rPr>
      </w:pPr>
      <w:r>
        <w:rPr>
          <w:rFonts w:ascii="Calibri"/>
          <w:w w:val="100"/>
        </w:rPr>
        <w:t>4</w:t>
      </w:r>
    </w:p>
    <w:p>
      <w:pPr>
        <w:spacing w:after="0"/>
        <w:rPr>
          <w:rFonts w:ascii="Calibri"/>
        </w:rPr>
        <w:sectPr>
          <w:pgSz w:w="12240" w:h="15840"/>
          <w:pgMar w:header="0" w:footer="1656" w:top="940" w:bottom="1840" w:left="1280" w:right="820"/>
        </w:sectPr>
      </w:pPr>
    </w:p>
    <w:p>
      <w:pPr>
        <w:pStyle w:val="BodyText"/>
        <w:spacing w:before="9"/>
        <w:rPr>
          <w:rFonts w:ascii="Calibri"/>
          <w:sz w:val="20"/>
        </w:rPr>
      </w:pPr>
    </w:p>
    <w:p>
      <w:pPr>
        <w:pStyle w:val="BodyText"/>
        <w:spacing w:before="56"/>
        <w:ind w:left="119"/>
        <w:rPr>
          <w:rFonts w:ascii="Calibri"/>
        </w:rPr>
      </w:pPr>
      <w:r>
        <w:rPr>
          <w:rFonts w:ascii="Calibri"/>
          <w:w w:val="100"/>
        </w:rPr>
        <w:t>1</w:t>
      </w:r>
    </w:p>
    <w:p>
      <w:pPr>
        <w:pStyle w:val="BodyText"/>
        <w:spacing w:before="6"/>
        <w:rPr>
          <w:rFonts w:ascii="Calibri"/>
          <w:sz w:val="18"/>
        </w:rPr>
      </w:pPr>
    </w:p>
    <w:tbl>
      <w:tblPr>
        <w:tblW w:w="0" w:type="auto"/>
        <w:jc w:val="left"/>
        <w:tblInd w:w="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7"/>
        <w:gridCol w:w="2093"/>
        <w:gridCol w:w="1764"/>
        <w:gridCol w:w="1378"/>
        <w:gridCol w:w="2628"/>
      </w:tblGrid>
      <w:tr>
        <w:trPr>
          <w:trHeight w:val="770" w:hRule="exact"/>
        </w:trPr>
        <w:tc>
          <w:tcPr>
            <w:tcW w:w="977" w:type="dxa"/>
            <w:tcBorders>
              <w:left w:val="nil"/>
              <w:right w:val="nil"/>
            </w:tcBorders>
          </w:tcPr>
          <w:p>
            <w:pPr>
              <w:pStyle w:val="TableParagraph"/>
              <w:spacing w:before="0"/>
              <w:ind w:left="108"/>
              <w:rPr>
                <w:sz w:val="22"/>
              </w:rPr>
            </w:pPr>
            <w:r>
              <w:rPr>
                <w:sz w:val="22"/>
              </w:rPr>
              <w:t>Sample</w:t>
            </w:r>
          </w:p>
        </w:tc>
        <w:tc>
          <w:tcPr>
            <w:tcW w:w="2093" w:type="dxa"/>
            <w:tcBorders>
              <w:left w:val="nil"/>
              <w:right w:val="nil"/>
            </w:tcBorders>
          </w:tcPr>
          <w:p>
            <w:pPr>
              <w:pStyle w:val="TableParagraph"/>
              <w:spacing w:before="0"/>
              <w:ind w:left="122" w:right="95"/>
              <w:rPr>
                <w:sz w:val="22"/>
              </w:rPr>
            </w:pPr>
            <w:r>
              <w:rPr>
                <w:sz w:val="22"/>
              </w:rPr>
              <w:t>Municipality</w:t>
            </w:r>
          </w:p>
        </w:tc>
        <w:tc>
          <w:tcPr>
            <w:tcW w:w="1764" w:type="dxa"/>
            <w:tcBorders>
              <w:left w:val="nil"/>
              <w:right w:val="nil"/>
            </w:tcBorders>
          </w:tcPr>
          <w:p>
            <w:pPr>
              <w:pStyle w:val="TableParagraph"/>
              <w:spacing w:line="252" w:lineRule="exact" w:before="0"/>
              <w:ind w:left="341" w:right="216"/>
              <w:jc w:val="center"/>
              <w:rPr>
                <w:sz w:val="22"/>
              </w:rPr>
            </w:pPr>
            <w:r>
              <w:rPr>
                <w:sz w:val="22"/>
              </w:rPr>
              <w:t>Place</w:t>
            </w:r>
          </w:p>
          <w:p>
            <w:pPr>
              <w:pStyle w:val="TableParagraph"/>
              <w:spacing w:line="252" w:lineRule="exact" w:before="0"/>
              <w:ind w:left="345" w:right="216"/>
              <w:jc w:val="center"/>
              <w:rPr>
                <w:sz w:val="22"/>
              </w:rPr>
            </w:pPr>
            <w:r>
              <w:rPr>
                <w:sz w:val="22"/>
              </w:rPr>
              <w:t>of collection</w:t>
            </w:r>
          </w:p>
        </w:tc>
        <w:tc>
          <w:tcPr>
            <w:tcW w:w="1378" w:type="dxa"/>
            <w:tcBorders>
              <w:left w:val="nil"/>
              <w:right w:val="nil"/>
            </w:tcBorders>
          </w:tcPr>
          <w:p>
            <w:pPr>
              <w:pStyle w:val="TableParagraph"/>
              <w:spacing w:before="0"/>
              <w:ind w:left="235"/>
              <w:rPr>
                <w:sz w:val="22"/>
              </w:rPr>
            </w:pPr>
            <w:r>
              <w:rPr>
                <w:sz w:val="22"/>
              </w:rPr>
              <w:t>Stage</w:t>
            </w:r>
          </w:p>
        </w:tc>
        <w:tc>
          <w:tcPr>
            <w:tcW w:w="2628" w:type="dxa"/>
            <w:tcBorders>
              <w:left w:val="nil"/>
              <w:right w:val="nil"/>
            </w:tcBorders>
          </w:tcPr>
          <w:p>
            <w:pPr>
              <w:pStyle w:val="TableParagraph"/>
              <w:spacing w:before="0"/>
              <w:ind w:left="542" w:right="855"/>
              <w:rPr>
                <w:sz w:val="22"/>
              </w:rPr>
            </w:pPr>
            <w:r>
              <w:rPr>
                <w:sz w:val="22"/>
              </w:rPr>
              <w:t>Specie</w:t>
            </w:r>
          </w:p>
        </w:tc>
      </w:tr>
      <w:tr>
        <w:trPr>
          <w:trHeight w:val="519" w:hRule="exact"/>
        </w:trPr>
        <w:tc>
          <w:tcPr>
            <w:tcW w:w="977" w:type="dxa"/>
            <w:tcBorders>
              <w:left w:val="nil"/>
              <w:bottom w:val="nil"/>
              <w:right w:val="nil"/>
            </w:tcBorders>
          </w:tcPr>
          <w:p>
            <w:pPr>
              <w:pStyle w:val="TableParagraph"/>
              <w:spacing w:line="251" w:lineRule="exact" w:before="0"/>
              <w:ind w:left="108"/>
              <w:rPr>
                <w:sz w:val="22"/>
              </w:rPr>
            </w:pPr>
            <w:r>
              <w:rPr>
                <w:sz w:val="22"/>
              </w:rPr>
              <w:t>Tc144</w:t>
            </w:r>
          </w:p>
        </w:tc>
        <w:tc>
          <w:tcPr>
            <w:tcW w:w="2093" w:type="dxa"/>
            <w:tcBorders>
              <w:left w:val="nil"/>
              <w:bottom w:val="nil"/>
              <w:right w:val="nil"/>
            </w:tcBorders>
          </w:tcPr>
          <w:p>
            <w:pPr>
              <w:pStyle w:val="TableParagraph"/>
              <w:spacing w:line="251" w:lineRule="exact" w:before="0"/>
              <w:ind w:left="122" w:right="95"/>
              <w:rPr>
                <w:sz w:val="22"/>
              </w:rPr>
            </w:pPr>
            <w:r>
              <w:rPr>
                <w:sz w:val="22"/>
              </w:rPr>
              <w:t>Malinalco</w:t>
            </w:r>
          </w:p>
        </w:tc>
        <w:tc>
          <w:tcPr>
            <w:tcW w:w="1764" w:type="dxa"/>
            <w:tcBorders>
              <w:left w:val="nil"/>
              <w:bottom w:val="nil"/>
              <w:right w:val="nil"/>
            </w:tcBorders>
          </w:tcPr>
          <w:p>
            <w:pPr>
              <w:pStyle w:val="TableParagraph"/>
              <w:spacing w:line="251" w:lineRule="exact" w:before="0"/>
              <w:ind w:left="108"/>
              <w:rPr>
                <w:sz w:val="22"/>
              </w:rPr>
            </w:pPr>
            <w:r>
              <w:rPr>
                <w:sz w:val="22"/>
              </w:rPr>
              <w:t>peridomicilio</w:t>
            </w:r>
          </w:p>
        </w:tc>
        <w:tc>
          <w:tcPr>
            <w:tcW w:w="1378" w:type="dxa"/>
            <w:tcBorders>
              <w:left w:val="nil"/>
              <w:bottom w:val="nil"/>
              <w:right w:val="nil"/>
            </w:tcBorders>
          </w:tcPr>
          <w:p>
            <w:pPr>
              <w:pStyle w:val="TableParagraph"/>
              <w:spacing w:line="251" w:lineRule="exact" w:before="0"/>
              <w:ind w:left="235"/>
              <w:rPr>
                <w:sz w:val="22"/>
              </w:rPr>
            </w:pPr>
            <w:r>
              <w:rPr>
                <w:sz w:val="22"/>
              </w:rPr>
              <w:t>adulta</w:t>
            </w:r>
          </w:p>
        </w:tc>
        <w:tc>
          <w:tcPr>
            <w:tcW w:w="2628" w:type="dxa"/>
            <w:tcBorders>
              <w:left w:val="nil"/>
              <w:bottom w:val="nil"/>
              <w:right w:val="nil"/>
            </w:tcBorders>
          </w:tcPr>
          <w:p>
            <w:pPr>
              <w:pStyle w:val="TableParagraph"/>
              <w:spacing w:line="252" w:lineRule="exact" w:before="2"/>
              <w:ind w:left="542" w:right="855"/>
              <w:rPr>
                <w:i/>
                <w:sz w:val="22"/>
              </w:rPr>
            </w:pPr>
            <w:r>
              <w:rPr>
                <w:i/>
                <w:sz w:val="22"/>
              </w:rPr>
              <w:t>Meccus </w:t>
            </w:r>
            <w:r>
              <w:rPr>
                <w:i/>
                <w:sz w:val="22"/>
              </w:rPr>
              <w:t>pallidipennis</w:t>
            </w:r>
          </w:p>
        </w:tc>
      </w:tr>
      <w:tr>
        <w:trPr>
          <w:trHeight w:val="506" w:hRule="exact"/>
        </w:trPr>
        <w:tc>
          <w:tcPr>
            <w:tcW w:w="977" w:type="dxa"/>
            <w:tcBorders>
              <w:top w:val="nil"/>
              <w:left w:val="nil"/>
              <w:bottom w:val="nil"/>
              <w:right w:val="nil"/>
            </w:tcBorders>
          </w:tcPr>
          <w:p>
            <w:pPr>
              <w:pStyle w:val="TableParagraph"/>
              <w:spacing w:line="242" w:lineRule="exact" w:before="0"/>
              <w:ind w:left="108"/>
              <w:rPr>
                <w:sz w:val="22"/>
              </w:rPr>
            </w:pPr>
            <w:r>
              <w:rPr>
                <w:sz w:val="22"/>
              </w:rPr>
              <w:t>Tc142</w:t>
            </w:r>
          </w:p>
        </w:tc>
        <w:tc>
          <w:tcPr>
            <w:tcW w:w="2093" w:type="dxa"/>
            <w:tcBorders>
              <w:top w:val="nil"/>
              <w:left w:val="nil"/>
              <w:bottom w:val="nil"/>
              <w:right w:val="nil"/>
            </w:tcBorders>
          </w:tcPr>
          <w:p>
            <w:pPr>
              <w:pStyle w:val="TableParagraph"/>
              <w:spacing w:line="242" w:lineRule="exact" w:before="0"/>
              <w:ind w:left="122" w:right="95"/>
              <w:rPr>
                <w:sz w:val="22"/>
              </w:rPr>
            </w:pPr>
            <w:r>
              <w:rPr>
                <w:sz w:val="22"/>
              </w:rPr>
              <w:t>Malinalco</w:t>
            </w:r>
          </w:p>
        </w:tc>
        <w:tc>
          <w:tcPr>
            <w:tcW w:w="1764" w:type="dxa"/>
            <w:tcBorders>
              <w:top w:val="nil"/>
              <w:left w:val="nil"/>
              <w:bottom w:val="nil"/>
              <w:right w:val="nil"/>
            </w:tcBorders>
          </w:tcPr>
          <w:p>
            <w:pPr>
              <w:pStyle w:val="TableParagraph"/>
              <w:spacing w:line="242" w:lineRule="exact" w:before="0"/>
              <w:ind w:left="108"/>
              <w:rPr>
                <w:sz w:val="22"/>
              </w:rPr>
            </w:pPr>
            <w:r>
              <w:rPr>
                <w:sz w:val="22"/>
              </w:rPr>
              <w:t>peridomicilio</w:t>
            </w:r>
          </w:p>
        </w:tc>
        <w:tc>
          <w:tcPr>
            <w:tcW w:w="1378" w:type="dxa"/>
            <w:tcBorders>
              <w:top w:val="nil"/>
              <w:left w:val="nil"/>
              <w:bottom w:val="nil"/>
              <w:right w:val="nil"/>
            </w:tcBorders>
          </w:tcPr>
          <w:p>
            <w:pPr>
              <w:pStyle w:val="TableParagraph"/>
              <w:spacing w:line="242" w:lineRule="exact" w:before="0"/>
              <w:ind w:left="235"/>
              <w:rPr>
                <w:sz w:val="22"/>
              </w:rPr>
            </w:pPr>
            <w:r>
              <w:rPr>
                <w:sz w:val="22"/>
              </w:rPr>
              <w:t>adulta</w:t>
            </w:r>
          </w:p>
        </w:tc>
        <w:tc>
          <w:tcPr>
            <w:tcW w:w="2628" w:type="dxa"/>
            <w:tcBorders>
              <w:top w:val="nil"/>
              <w:left w:val="nil"/>
              <w:bottom w:val="nil"/>
              <w:right w:val="nil"/>
            </w:tcBorders>
          </w:tcPr>
          <w:p>
            <w:pPr>
              <w:pStyle w:val="TableParagraph"/>
              <w:spacing w:before="0"/>
              <w:ind w:left="542" w:right="855"/>
              <w:rPr>
                <w:i/>
                <w:sz w:val="22"/>
              </w:rPr>
            </w:pPr>
            <w:r>
              <w:rPr>
                <w:i/>
                <w:sz w:val="22"/>
              </w:rPr>
              <w:t>Meccus </w:t>
            </w:r>
            <w:r>
              <w:rPr>
                <w:i/>
                <w:sz w:val="22"/>
              </w:rPr>
              <w:t>pallidipennis</w:t>
            </w:r>
          </w:p>
        </w:tc>
      </w:tr>
      <w:tr>
        <w:trPr>
          <w:trHeight w:val="505" w:hRule="exact"/>
        </w:trPr>
        <w:tc>
          <w:tcPr>
            <w:tcW w:w="977" w:type="dxa"/>
            <w:tcBorders>
              <w:top w:val="nil"/>
              <w:left w:val="nil"/>
              <w:bottom w:val="nil"/>
              <w:right w:val="nil"/>
            </w:tcBorders>
          </w:tcPr>
          <w:p>
            <w:pPr>
              <w:pStyle w:val="TableParagraph"/>
              <w:spacing w:line="242" w:lineRule="exact" w:before="0"/>
              <w:ind w:left="108"/>
              <w:rPr>
                <w:sz w:val="22"/>
              </w:rPr>
            </w:pPr>
            <w:r>
              <w:rPr>
                <w:sz w:val="22"/>
              </w:rPr>
              <w:t>Tc152</w:t>
            </w:r>
          </w:p>
        </w:tc>
        <w:tc>
          <w:tcPr>
            <w:tcW w:w="2093" w:type="dxa"/>
            <w:tcBorders>
              <w:top w:val="nil"/>
              <w:left w:val="nil"/>
              <w:bottom w:val="nil"/>
              <w:right w:val="nil"/>
            </w:tcBorders>
          </w:tcPr>
          <w:p>
            <w:pPr>
              <w:pStyle w:val="TableParagraph"/>
              <w:spacing w:line="242" w:lineRule="exact" w:before="0"/>
              <w:ind w:left="122" w:right="95"/>
              <w:rPr>
                <w:sz w:val="22"/>
              </w:rPr>
            </w:pPr>
            <w:r>
              <w:rPr>
                <w:sz w:val="22"/>
              </w:rPr>
              <w:t>Malinalco</w:t>
            </w:r>
          </w:p>
        </w:tc>
        <w:tc>
          <w:tcPr>
            <w:tcW w:w="1764" w:type="dxa"/>
            <w:tcBorders>
              <w:top w:val="nil"/>
              <w:left w:val="nil"/>
              <w:bottom w:val="nil"/>
              <w:right w:val="nil"/>
            </w:tcBorders>
          </w:tcPr>
          <w:p>
            <w:pPr>
              <w:pStyle w:val="TableParagraph"/>
              <w:spacing w:line="242" w:lineRule="exact" w:before="0"/>
              <w:ind w:left="108"/>
              <w:rPr>
                <w:sz w:val="22"/>
              </w:rPr>
            </w:pPr>
            <w:r>
              <w:rPr>
                <w:sz w:val="22"/>
              </w:rPr>
              <w:t>peridomicilio</w:t>
            </w:r>
          </w:p>
        </w:tc>
        <w:tc>
          <w:tcPr>
            <w:tcW w:w="1378" w:type="dxa"/>
            <w:tcBorders>
              <w:top w:val="nil"/>
              <w:left w:val="nil"/>
              <w:bottom w:val="nil"/>
              <w:right w:val="nil"/>
            </w:tcBorders>
          </w:tcPr>
          <w:p>
            <w:pPr>
              <w:pStyle w:val="TableParagraph"/>
              <w:spacing w:line="242" w:lineRule="exact" w:before="0"/>
              <w:ind w:left="235"/>
              <w:rPr>
                <w:sz w:val="22"/>
              </w:rPr>
            </w:pPr>
            <w:r>
              <w:rPr>
                <w:sz w:val="22"/>
              </w:rPr>
              <w:t>adulto</w:t>
            </w:r>
          </w:p>
        </w:tc>
        <w:tc>
          <w:tcPr>
            <w:tcW w:w="2628" w:type="dxa"/>
            <w:tcBorders>
              <w:top w:val="nil"/>
              <w:left w:val="nil"/>
              <w:bottom w:val="nil"/>
              <w:right w:val="nil"/>
            </w:tcBorders>
          </w:tcPr>
          <w:p>
            <w:pPr>
              <w:pStyle w:val="TableParagraph"/>
              <w:spacing w:before="0"/>
              <w:ind w:left="542" w:right="855"/>
              <w:rPr>
                <w:i/>
                <w:sz w:val="22"/>
              </w:rPr>
            </w:pPr>
            <w:r>
              <w:rPr>
                <w:i/>
                <w:sz w:val="22"/>
              </w:rPr>
              <w:t>Meccus </w:t>
            </w:r>
            <w:r>
              <w:rPr>
                <w:i/>
                <w:sz w:val="22"/>
              </w:rPr>
              <w:t>pallidipennis</w:t>
            </w:r>
          </w:p>
        </w:tc>
      </w:tr>
      <w:tr>
        <w:trPr>
          <w:trHeight w:val="507" w:hRule="exact"/>
        </w:trPr>
        <w:tc>
          <w:tcPr>
            <w:tcW w:w="977" w:type="dxa"/>
            <w:tcBorders>
              <w:top w:val="nil"/>
              <w:left w:val="nil"/>
              <w:bottom w:val="nil"/>
              <w:right w:val="nil"/>
            </w:tcBorders>
          </w:tcPr>
          <w:p>
            <w:pPr>
              <w:pStyle w:val="TableParagraph"/>
              <w:spacing w:line="241" w:lineRule="exact" w:before="0"/>
              <w:ind w:left="108"/>
              <w:rPr>
                <w:sz w:val="22"/>
              </w:rPr>
            </w:pPr>
            <w:r>
              <w:rPr>
                <w:sz w:val="22"/>
              </w:rPr>
              <w:t>Tc15</w:t>
            </w:r>
          </w:p>
        </w:tc>
        <w:tc>
          <w:tcPr>
            <w:tcW w:w="2093" w:type="dxa"/>
            <w:tcBorders>
              <w:top w:val="nil"/>
              <w:left w:val="nil"/>
              <w:bottom w:val="nil"/>
              <w:right w:val="nil"/>
            </w:tcBorders>
          </w:tcPr>
          <w:p>
            <w:pPr>
              <w:pStyle w:val="TableParagraph"/>
              <w:spacing w:line="241" w:lineRule="exact" w:before="0"/>
              <w:ind w:left="122" w:right="95"/>
              <w:rPr>
                <w:sz w:val="22"/>
              </w:rPr>
            </w:pPr>
            <w:r>
              <w:rPr>
                <w:sz w:val="22"/>
              </w:rPr>
              <w:t>Malinalco</w:t>
            </w:r>
          </w:p>
        </w:tc>
        <w:tc>
          <w:tcPr>
            <w:tcW w:w="1764" w:type="dxa"/>
            <w:tcBorders>
              <w:top w:val="nil"/>
              <w:left w:val="nil"/>
              <w:bottom w:val="nil"/>
              <w:right w:val="nil"/>
            </w:tcBorders>
          </w:tcPr>
          <w:p>
            <w:pPr>
              <w:pStyle w:val="TableParagraph"/>
              <w:spacing w:line="241" w:lineRule="exact" w:before="0"/>
              <w:ind w:left="108"/>
              <w:rPr>
                <w:sz w:val="22"/>
              </w:rPr>
            </w:pPr>
            <w:r>
              <w:rPr>
                <w:sz w:val="22"/>
              </w:rPr>
              <w:t>peridomicilio</w:t>
            </w:r>
          </w:p>
        </w:tc>
        <w:tc>
          <w:tcPr>
            <w:tcW w:w="1378" w:type="dxa"/>
            <w:tcBorders>
              <w:top w:val="nil"/>
              <w:left w:val="nil"/>
              <w:bottom w:val="nil"/>
              <w:right w:val="nil"/>
            </w:tcBorders>
          </w:tcPr>
          <w:p>
            <w:pPr>
              <w:pStyle w:val="TableParagraph"/>
              <w:spacing w:line="241" w:lineRule="exact" w:before="0"/>
              <w:ind w:left="235"/>
              <w:rPr>
                <w:sz w:val="22"/>
              </w:rPr>
            </w:pPr>
            <w:r>
              <w:rPr>
                <w:sz w:val="22"/>
              </w:rPr>
              <w:t>adulto</w:t>
            </w:r>
          </w:p>
        </w:tc>
        <w:tc>
          <w:tcPr>
            <w:tcW w:w="2628" w:type="dxa"/>
            <w:tcBorders>
              <w:top w:val="nil"/>
              <w:left w:val="nil"/>
              <w:bottom w:val="nil"/>
              <w:right w:val="nil"/>
            </w:tcBorders>
          </w:tcPr>
          <w:p>
            <w:pPr>
              <w:pStyle w:val="TableParagraph"/>
              <w:spacing w:line="242" w:lineRule="auto" w:before="0"/>
              <w:ind w:left="542" w:right="855"/>
              <w:rPr>
                <w:i/>
                <w:sz w:val="22"/>
              </w:rPr>
            </w:pPr>
            <w:r>
              <w:rPr>
                <w:i/>
                <w:sz w:val="22"/>
              </w:rPr>
              <w:t>Meccus </w:t>
            </w:r>
            <w:r>
              <w:rPr>
                <w:i/>
                <w:sz w:val="22"/>
              </w:rPr>
              <w:t>pallidipennis</w:t>
            </w:r>
          </w:p>
        </w:tc>
      </w:tr>
      <w:tr>
        <w:trPr>
          <w:trHeight w:val="506" w:hRule="exact"/>
        </w:trPr>
        <w:tc>
          <w:tcPr>
            <w:tcW w:w="977" w:type="dxa"/>
            <w:tcBorders>
              <w:top w:val="nil"/>
              <w:left w:val="nil"/>
              <w:bottom w:val="nil"/>
              <w:right w:val="nil"/>
            </w:tcBorders>
          </w:tcPr>
          <w:p>
            <w:pPr>
              <w:pStyle w:val="TableParagraph"/>
              <w:spacing w:line="241" w:lineRule="exact" w:before="0"/>
              <w:ind w:left="108"/>
              <w:rPr>
                <w:sz w:val="22"/>
              </w:rPr>
            </w:pPr>
            <w:r>
              <w:rPr>
                <w:sz w:val="22"/>
              </w:rPr>
              <w:t>Tc41</w:t>
            </w:r>
          </w:p>
        </w:tc>
        <w:tc>
          <w:tcPr>
            <w:tcW w:w="2093" w:type="dxa"/>
            <w:tcBorders>
              <w:top w:val="nil"/>
              <w:left w:val="nil"/>
              <w:bottom w:val="nil"/>
              <w:right w:val="nil"/>
            </w:tcBorders>
          </w:tcPr>
          <w:p>
            <w:pPr>
              <w:pStyle w:val="TableParagraph"/>
              <w:spacing w:line="241" w:lineRule="exact" w:before="0"/>
              <w:ind w:left="122" w:right="95"/>
              <w:rPr>
                <w:sz w:val="22"/>
              </w:rPr>
            </w:pPr>
            <w:r>
              <w:rPr>
                <w:sz w:val="22"/>
              </w:rPr>
              <w:t>Malinalco</w:t>
            </w:r>
          </w:p>
        </w:tc>
        <w:tc>
          <w:tcPr>
            <w:tcW w:w="1764" w:type="dxa"/>
            <w:tcBorders>
              <w:top w:val="nil"/>
              <w:left w:val="nil"/>
              <w:bottom w:val="nil"/>
              <w:right w:val="nil"/>
            </w:tcBorders>
          </w:tcPr>
          <w:p>
            <w:pPr>
              <w:pStyle w:val="TableParagraph"/>
              <w:spacing w:line="241" w:lineRule="exact" w:before="0"/>
              <w:ind w:left="108"/>
              <w:rPr>
                <w:sz w:val="22"/>
              </w:rPr>
            </w:pPr>
            <w:r>
              <w:rPr>
                <w:sz w:val="22"/>
              </w:rPr>
              <w:t>peridomicilio</w:t>
            </w:r>
          </w:p>
        </w:tc>
        <w:tc>
          <w:tcPr>
            <w:tcW w:w="1378" w:type="dxa"/>
            <w:tcBorders>
              <w:top w:val="nil"/>
              <w:left w:val="nil"/>
              <w:bottom w:val="nil"/>
              <w:right w:val="nil"/>
            </w:tcBorders>
          </w:tcPr>
          <w:p>
            <w:pPr>
              <w:pStyle w:val="TableParagraph"/>
              <w:spacing w:line="241" w:lineRule="exact" w:before="0"/>
              <w:ind w:left="235"/>
              <w:rPr>
                <w:sz w:val="22"/>
              </w:rPr>
            </w:pPr>
            <w:r>
              <w:rPr>
                <w:sz w:val="22"/>
              </w:rPr>
              <w:t>ninfa</w:t>
            </w:r>
          </w:p>
        </w:tc>
        <w:tc>
          <w:tcPr>
            <w:tcW w:w="2628" w:type="dxa"/>
            <w:tcBorders>
              <w:top w:val="nil"/>
              <w:left w:val="nil"/>
              <w:bottom w:val="nil"/>
              <w:right w:val="nil"/>
            </w:tcBorders>
          </w:tcPr>
          <w:p>
            <w:pPr>
              <w:pStyle w:val="TableParagraph"/>
              <w:spacing w:line="242" w:lineRule="auto" w:before="0"/>
              <w:ind w:left="542" w:right="855"/>
              <w:rPr>
                <w:i/>
                <w:sz w:val="22"/>
              </w:rPr>
            </w:pPr>
            <w:r>
              <w:rPr>
                <w:i/>
                <w:sz w:val="22"/>
              </w:rPr>
              <w:t>Meccus </w:t>
            </w:r>
            <w:r>
              <w:rPr>
                <w:i/>
                <w:sz w:val="22"/>
              </w:rPr>
              <w:t>pallidipennis</w:t>
            </w:r>
          </w:p>
        </w:tc>
      </w:tr>
      <w:tr>
        <w:trPr>
          <w:trHeight w:val="505" w:hRule="exact"/>
        </w:trPr>
        <w:tc>
          <w:tcPr>
            <w:tcW w:w="977" w:type="dxa"/>
            <w:tcBorders>
              <w:top w:val="nil"/>
              <w:left w:val="nil"/>
              <w:bottom w:val="nil"/>
              <w:right w:val="nil"/>
            </w:tcBorders>
          </w:tcPr>
          <w:p>
            <w:pPr>
              <w:pStyle w:val="TableParagraph"/>
              <w:spacing w:line="241" w:lineRule="exact" w:before="0"/>
              <w:ind w:left="108"/>
              <w:rPr>
                <w:sz w:val="22"/>
              </w:rPr>
            </w:pPr>
            <w:r>
              <w:rPr>
                <w:sz w:val="22"/>
              </w:rPr>
              <w:t>Tc114</w:t>
            </w:r>
          </w:p>
        </w:tc>
        <w:tc>
          <w:tcPr>
            <w:tcW w:w="2093" w:type="dxa"/>
            <w:tcBorders>
              <w:top w:val="nil"/>
              <w:left w:val="nil"/>
              <w:bottom w:val="nil"/>
              <w:right w:val="nil"/>
            </w:tcBorders>
          </w:tcPr>
          <w:p>
            <w:pPr>
              <w:pStyle w:val="TableParagraph"/>
              <w:spacing w:line="241" w:lineRule="exact" w:before="0"/>
              <w:ind w:left="122" w:right="95"/>
              <w:rPr>
                <w:sz w:val="22"/>
              </w:rPr>
            </w:pPr>
            <w:r>
              <w:rPr>
                <w:sz w:val="22"/>
              </w:rPr>
              <w:t>Malinalco</w:t>
            </w:r>
          </w:p>
        </w:tc>
        <w:tc>
          <w:tcPr>
            <w:tcW w:w="1764" w:type="dxa"/>
            <w:tcBorders>
              <w:top w:val="nil"/>
              <w:left w:val="nil"/>
              <w:bottom w:val="nil"/>
              <w:right w:val="nil"/>
            </w:tcBorders>
          </w:tcPr>
          <w:p>
            <w:pPr>
              <w:pStyle w:val="TableParagraph"/>
              <w:spacing w:line="241" w:lineRule="exact" w:before="0"/>
              <w:ind w:left="108"/>
              <w:rPr>
                <w:sz w:val="22"/>
              </w:rPr>
            </w:pPr>
            <w:r>
              <w:rPr>
                <w:sz w:val="22"/>
              </w:rPr>
              <w:t>peridomicilio</w:t>
            </w:r>
          </w:p>
        </w:tc>
        <w:tc>
          <w:tcPr>
            <w:tcW w:w="1378" w:type="dxa"/>
            <w:tcBorders>
              <w:top w:val="nil"/>
              <w:left w:val="nil"/>
              <w:bottom w:val="nil"/>
              <w:right w:val="nil"/>
            </w:tcBorders>
          </w:tcPr>
          <w:p>
            <w:pPr>
              <w:pStyle w:val="TableParagraph"/>
              <w:spacing w:line="241" w:lineRule="exact" w:before="0"/>
              <w:ind w:left="235"/>
              <w:rPr>
                <w:sz w:val="22"/>
              </w:rPr>
            </w:pPr>
            <w:r>
              <w:rPr>
                <w:sz w:val="22"/>
              </w:rPr>
              <w:t>adulto</w:t>
            </w:r>
          </w:p>
        </w:tc>
        <w:tc>
          <w:tcPr>
            <w:tcW w:w="2628" w:type="dxa"/>
            <w:tcBorders>
              <w:top w:val="nil"/>
              <w:left w:val="nil"/>
              <w:bottom w:val="nil"/>
              <w:right w:val="nil"/>
            </w:tcBorders>
          </w:tcPr>
          <w:p>
            <w:pPr>
              <w:pStyle w:val="TableParagraph"/>
              <w:spacing w:before="0"/>
              <w:ind w:left="542" w:right="855"/>
              <w:rPr>
                <w:i/>
                <w:sz w:val="22"/>
              </w:rPr>
            </w:pPr>
            <w:r>
              <w:rPr>
                <w:i/>
                <w:sz w:val="22"/>
              </w:rPr>
              <w:t>Meccus </w:t>
            </w:r>
            <w:r>
              <w:rPr>
                <w:i/>
                <w:sz w:val="22"/>
              </w:rPr>
              <w:t>pallidipennis</w:t>
            </w:r>
          </w:p>
        </w:tc>
      </w:tr>
      <w:tr>
        <w:trPr>
          <w:trHeight w:val="506" w:hRule="exact"/>
        </w:trPr>
        <w:tc>
          <w:tcPr>
            <w:tcW w:w="977" w:type="dxa"/>
            <w:tcBorders>
              <w:top w:val="nil"/>
              <w:left w:val="nil"/>
              <w:bottom w:val="nil"/>
              <w:right w:val="nil"/>
            </w:tcBorders>
          </w:tcPr>
          <w:p>
            <w:pPr>
              <w:pStyle w:val="TableParagraph"/>
              <w:spacing w:line="242" w:lineRule="exact" w:before="0"/>
              <w:ind w:left="108"/>
              <w:rPr>
                <w:sz w:val="22"/>
              </w:rPr>
            </w:pPr>
            <w:r>
              <w:rPr>
                <w:sz w:val="22"/>
              </w:rPr>
              <w:t>Tc49</w:t>
            </w:r>
          </w:p>
        </w:tc>
        <w:tc>
          <w:tcPr>
            <w:tcW w:w="2093" w:type="dxa"/>
            <w:tcBorders>
              <w:top w:val="nil"/>
              <w:left w:val="nil"/>
              <w:bottom w:val="nil"/>
              <w:right w:val="nil"/>
            </w:tcBorders>
          </w:tcPr>
          <w:p>
            <w:pPr>
              <w:pStyle w:val="TableParagraph"/>
              <w:spacing w:line="242" w:lineRule="exact" w:before="0"/>
              <w:ind w:left="122" w:right="95"/>
              <w:rPr>
                <w:sz w:val="22"/>
              </w:rPr>
            </w:pPr>
            <w:r>
              <w:rPr>
                <w:sz w:val="22"/>
              </w:rPr>
              <w:t>Malinalco</w:t>
            </w:r>
          </w:p>
        </w:tc>
        <w:tc>
          <w:tcPr>
            <w:tcW w:w="1764" w:type="dxa"/>
            <w:tcBorders>
              <w:top w:val="nil"/>
              <w:left w:val="nil"/>
              <w:bottom w:val="nil"/>
              <w:right w:val="nil"/>
            </w:tcBorders>
          </w:tcPr>
          <w:p>
            <w:pPr>
              <w:pStyle w:val="TableParagraph"/>
              <w:spacing w:line="242" w:lineRule="exact" w:before="0"/>
              <w:ind w:left="108"/>
              <w:rPr>
                <w:sz w:val="22"/>
              </w:rPr>
            </w:pPr>
            <w:r>
              <w:rPr>
                <w:sz w:val="22"/>
              </w:rPr>
              <w:t>peridomicilio</w:t>
            </w:r>
          </w:p>
        </w:tc>
        <w:tc>
          <w:tcPr>
            <w:tcW w:w="1378" w:type="dxa"/>
            <w:tcBorders>
              <w:top w:val="nil"/>
              <w:left w:val="nil"/>
              <w:bottom w:val="nil"/>
              <w:right w:val="nil"/>
            </w:tcBorders>
          </w:tcPr>
          <w:p>
            <w:pPr>
              <w:pStyle w:val="TableParagraph"/>
              <w:spacing w:line="242" w:lineRule="exact" w:before="0"/>
              <w:ind w:left="235"/>
              <w:rPr>
                <w:sz w:val="22"/>
              </w:rPr>
            </w:pPr>
            <w:r>
              <w:rPr>
                <w:sz w:val="22"/>
              </w:rPr>
              <w:t>ninfa</w:t>
            </w:r>
          </w:p>
        </w:tc>
        <w:tc>
          <w:tcPr>
            <w:tcW w:w="2628" w:type="dxa"/>
            <w:tcBorders>
              <w:top w:val="nil"/>
              <w:left w:val="nil"/>
              <w:bottom w:val="nil"/>
              <w:right w:val="nil"/>
            </w:tcBorders>
          </w:tcPr>
          <w:p>
            <w:pPr>
              <w:pStyle w:val="TableParagraph"/>
              <w:spacing w:before="0"/>
              <w:ind w:left="542" w:right="855"/>
              <w:rPr>
                <w:i/>
                <w:sz w:val="22"/>
              </w:rPr>
            </w:pPr>
            <w:r>
              <w:rPr>
                <w:i/>
                <w:sz w:val="22"/>
              </w:rPr>
              <w:t>Meccus </w:t>
            </w:r>
            <w:r>
              <w:rPr>
                <w:i/>
                <w:sz w:val="22"/>
              </w:rPr>
              <w:t>pallidipennis</w:t>
            </w:r>
          </w:p>
        </w:tc>
      </w:tr>
      <w:tr>
        <w:trPr>
          <w:trHeight w:val="277" w:hRule="exact"/>
        </w:trPr>
        <w:tc>
          <w:tcPr>
            <w:tcW w:w="977" w:type="dxa"/>
            <w:tcBorders>
              <w:top w:val="nil"/>
              <w:left w:val="nil"/>
              <w:bottom w:val="nil"/>
              <w:right w:val="nil"/>
            </w:tcBorders>
          </w:tcPr>
          <w:p>
            <w:pPr>
              <w:pStyle w:val="TableParagraph"/>
              <w:spacing w:line="242" w:lineRule="exact" w:before="0"/>
              <w:ind w:left="108"/>
              <w:rPr>
                <w:sz w:val="22"/>
              </w:rPr>
            </w:pPr>
            <w:r>
              <w:rPr>
                <w:sz w:val="22"/>
              </w:rPr>
              <w:t>Tc11</w:t>
            </w:r>
          </w:p>
        </w:tc>
        <w:tc>
          <w:tcPr>
            <w:tcW w:w="2093" w:type="dxa"/>
            <w:tcBorders>
              <w:top w:val="nil"/>
              <w:left w:val="nil"/>
              <w:bottom w:val="nil"/>
              <w:right w:val="nil"/>
            </w:tcBorders>
          </w:tcPr>
          <w:p>
            <w:pPr>
              <w:pStyle w:val="TableParagraph"/>
              <w:spacing w:line="242" w:lineRule="exact" w:before="0"/>
              <w:ind w:left="122" w:right="95"/>
              <w:rPr>
                <w:sz w:val="22"/>
              </w:rPr>
            </w:pPr>
            <w:r>
              <w:rPr>
                <w:sz w:val="22"/>
              </w:rPr>
              <w:t>Malinalco</w:t>
            </w:r>
          </w:p>
        </w:tc>
        <w:tc>
          <w:tcPr>
            <w:tcW w:w="1764" w:type="dxa"/>
            <w:tcBorders>
              <w:top w:val="nil"/>
              <w:left w:val="nil"/>
              <w:bottom w:val="nil"/>
              <w:right w:val="nil"/>
            </w:tcBorders>
          </w:tcPr>
          <w:p>
            <w:pPr>
              <w:pStyle w:val="TableParagraph"/>
              <w:spacing w:line="242" w:lineRule="exact" w:before="0"/>
              <w:ind w:left="108"/>
              <w:rPr>
                <w:sz w:val="22"/>
              </w:rPr>
            </w:pPr>
            <w:r>
              <w:rPr>
                <w:sz w:val="22"/>
              </w:rPr>
              <w:t>intradomicilio</w:t>
            </w:r>
          </w:p>
        </w:tc>
        <w:tc>
          <w:tcPr>
            <w:tcW w:w="1378" w:type="dxa"/>
            <w:tcBorders>
              <w:top w:val="nil"/>
              <w:left w:val="nil"/>
              <w:bottom w:val="nil"/>
              <w:right w:val="nil"/>
            </w:tcBorders>
          </w:tcPr>
          <w:p>
            <w:pPr>
              <w:pStyle w:val="TableParagraph"/>
              <w:spacing w:line="242" w:lineRule="exact" w:before="0"/>
              <w:ind w:left="235"/>
              <w:rPr>
                <w:sz w:val="22"/>
              </w:rPr>
            </w:pPr>
            <w:r>
              <w:rPr>
                <w:sz w:val="22"/>
              </w:rPr>
              <w:t>ninfa</w:t>
            </w:r>
          </w:p>
        </w:tc>
        <w:tc>
          <w:tcPr>
            <w:tcW w:w="2628" w:type="dxa"/>
            <w:tcBorders>
              <w:top w:val="nil"/>
              <w:left w:val="nil"/>
              <w:bottom w:val="nil"/>
              <w:right w:val="nil"/>
            </w:tcBorders>
          </w:tcPr>
          <w:p>
            <w:pPr>
              <w:pStyle w:val="TableParagraph"/>
              <w:spacing w:line="242" w:lineRule="exact" w:before="0"/>
              <w:ind w:left="542"/>
              <w:rPr>
                <w:i/>
                <w:sz w:val="22"/>
              </w:rPr>
            </w:pPr>
            <w:r>
              <w:rPr>
                <w:i/>
                <w:sz w:val="22"/>
              </w:rPr>
              <w:t>triatoma spp</w:t>
            </w:r>
          </w:p>
        </w:tc>
      </w:tr>
      <w:tr>
        <w:trPr>
          <w:trHeight w:val="528" w:hRule="exact"/>
        </w:trPr>
        <w:tc>
          <w:tcPr>
            <w:tcW w:w="977" w:type="dxa"/>
            <w:tcBorders>
              <w:top w:val="nil"/>
              <w:left w:val="nil"/>
              <w:bottom w:val="nil"/>
              <w:right w:val="nil"/>
            </w:tcBorders>
          </w:tcPr>
          <w:p>
            <w:pPr>
              <w:pStyle w:val="TableParagraph"/>
              <w:spacing w:before="12"/>
              <w:ind w:left="108"/>
              <w:rPr>
                <w:sz w:val="22"/>
              </w:rPr>
            </w:pPr>
            <w:r>
              <w:rPr>
                <w:sz w:val="22"/>
              </w:rPr>
              <w:t>Tc86</w:t>
            </w:r>
          </w:p>
        </w:tc>
        <w:tc>
          <w:tcPr>
            <w:tcW w:w="2093" w:type="dxa"/>
            <w:tcBorders>
              <w:top w:val="nil"/>
              <w:left w:val="nil"/>
              <w:bottom w:val="nil"/>
              <w:right w:val="nil"/>
            </w:tcBorders>
          </w:tcPr>
          <w:p>
            <w:pPr>
              <w:pStyle w:val="TableParagraph"/>
              <w:spacing w:before="12"/>
              <w:ind w:left="122" w:right="95"/>
              <w:rPr>
                <w:sz w:val="22"/>
              </w:rPr>
            </w:pPr>
            <w:r>
              <w:rPr>
                <w:sz w:val="22"/>
              </w:rPr>
              <w:t>Luvianos</w:t>
            </w:r>
          </w:p>
        </w:tc>
        <w:tc>
          <w:tcPr>
            <w:tcW w:w="1764" w:type="dxa"/>
            <w:tcBorders>
              <w:top w:val="nil"/>
              <w:left w:val="nil"/>
              <w:bottom w:val="nil"/>
              <w:right w:val="nil"/>
            </w:tcBorders>
          </w:tcPr>
          <w:p>
            <w:pPr>
              <w:pStyle w:val="TableParagraph"/>
              <w:spacing w:before="12"/>
              <w:ind w:left="108"/>
              <w:rPr>
                <w:sz w:val="22"/>
              </w:rPr>
            </w:pPr>
            <w:r>
              <w:rPr>
                <w:sz w:val="22"/>
              </w:rPr>
              <w:t>intradomicilio</w:t>
            </w:r>
          </w:p>
        </w:tc>
        <w:tc>
          <w:tcPr>
            <w:tcW w:w="1378" w:type="dxa"/>
            <w:tcBorders>
              <w:top w:val="nil"/>
              <w:left w:val="nil"/>
              <w:bottom w:val="nil"/>
              <w:right w:val="nil"/>
            </w:tcBorders>
          </w:tcPr>
          <w:p>
            <w:pPr>
              <w:pStyle w:val="TableParagraph"/>
              <w:spacing w:before="12"/>
              <w:ind w:left="235"/>
              <w:rPr>
                <w:sz w:val="22"/>
              </w:rPr>
            </w:pPr>
            <w:r>
              <w:rPr>
                <w:sz w:val="22"/>
              </w:rPr>
              <w:t>adulta</w:t>
            </w:r>
          </w:p>
        </w:tc>
        <w:tc>
          <w:tcPr>
            <w:tcW w:w="2628" w:type="dxa"/>
            <w:tcBorders>
              <w:top w:val="nil"/>
              <w:left w:val="nil"/>
              <w:bottom w:val="nil"/>
              <w:right w:val="nil"/>
            </w:tcBorders>
          </w:tcPr>
          <w:p>
            <w:pPr>
              <w:pStyle w:val="TableParagraph"/>
              <w:spacing w:before="12"/>
              <w:ind w:left="542" w:right="855"/>
              <w:rPr>
                <w:i/>
                <w:sz w:val="22"/>
              </w:rPr>
            </w:pPr>
            <w:r>
              <w:rPr>
                <w:i/>
                <w:sz w:val="22"/>
              </w:rPr>
              <w:t>Meccus </w:t>
            </w:r>
            <w:r>
              <w:rPr>
                <w:i/>
                <w:sz w:val="22"/>
              </w:rPr>
              <w:t>pallidipennis</w:t>
            </w:r>
          </w:p>
        </w:tc>
      </w:tr>
      <w:tr>
        <w:trPr>
          <w:trHeight w:val="507" w:hRule="exact"/>
        </w:trPr>
        <w:tc>
          <w:tcPr>
            <w:tcW w:w="977" w:type="dxa"/>
            <w:tcBorders>
              <w:top w:val="nil"/>
              <w:left w:val="nil"/>
              <w:bottom w:val="nil"/>
              <w:right w:val="nil"/>
            </w:tcBorders>
          </w:tcPr>
          <w:p>
            <w:pPr>
              <w:pStyle w:val="TableParagraph"/>
              <w:spacing w:line="241" w:lineRule="exact" w:before="0"/>
              <w:ind w:left="108"/>
              <w:rPr>
                <w:sz w:val="22"/>
              </w:rPr>
            </w:pPr>
            <w:r>
              <w:rPr>
                <w:sz w:val="22"/>
              </w:rPr>
              <w:t>Tc87</w:t>
            </w:r>
          </w:p>
        </w:tc>
        <w:tc>
          <w:tcPr>
            <w:tcW w:w="2093" w:type="dxa"/>
            <w:tcBorders>
              <w:top w:val="nil"/>
              <w:left w:val="nil"/>
              <w:bottom w:val="nil"/>
              <w:right w:val="nil"/>
            </w:tcBorders>
          </w:tcPr>
          <w:p>
            <w:pPr>
              <w:pStyle w:val="TableParagraph"/>
              <w:spacing w:line="241" w:lineRule="exact" w:before="0"/>
              <w:ind w:left="122" w:right="95"/>
              <w:rPr>
                <w:sz w:val="22"/>
              </w:rPr>
            </w:pPr>
            <w:r>
              <w:rPr>
                <w:sz w:val="22"/>
              </w:rPr>
              <w:t>Luvianos</w:t>
            </w:r>
          </w:p>
        </w:tc>
        <w:tc>
          <w:tcPr>
            <w:tcW w:w="1764" w:type="dxa"/>
            <w:tcBorders>
              <w:top w:val="nil"/>
              <w:left w:val="nil"/>
              <w:bottom w:val="nil"/>
              <w:right w:val="nil"/>
            </w:tcBorders>
          </w:tcPr>
          <w:p>
            <w:pPr>
              <w:pStyle w:val="TableParagraph"/>
              <w:spacing w:line="241" w:lineRule="exact" w:before="0"/>
              <w:ind w:left="108"/>
              <w:rPr>
                <w:sz w:val="22"/>
              </w:rPr>
            </w:pPr>
            <w:r>
              <w:rPr>
                <w:sz w:val="22"/>
              </w:rPr>
              <w:t>intradomicilio</w:t>
            </w:r>
          </w:p>
        </w:tc>
        <w:tc>
          <w:tcPr>
            <w:tcW w:w="1378" w:type="dxa"/>
            <w:tcBorders>
              <w:top w:val="nil"/>
              <w:left w:val="nil"/>
              <w:bottom w:val="nil"/>
              <w:right w:val="nil"/>
            </w:tcBorders>
          </w:tcPr>
          <w:p>
            <w:pPr>
              <w:pStyle w:val="TableParagraph"/>
              <w:spacing w:line="241" w:lineRule="exact" w:before="0"/>
              <w:ind w:left="235"/>
              <w:rPr>
                <w:sz w:val="22"/>
              </w:rPr>
            </w:pPr>
            <w:r>
              <w:rPr>
                <w:sz w:val="22"/>
              </w:rPr>
              <w:t>adulto</w:t>
            </w:r>
          </w:p>
        </w:tc>
        <w:tc>
          <w:tcPr>
            <w:tcW w:w="2628" w:type="dxa"/>
            <w:tcBorders>
              <w:top w:val="nil"/>
              <w:left w:val="nil"/>
              <w:bottom w:val="nil"/>
              <w:right w:val="nil"/>
            </w:tcBorders>
          </w:tcPr>
          <w:p>
            <w:pPr>
              <w:pStyle w:val="TableParagraph"/>
              <w:spacing w:line="242" w:lineRule="auto" w:before="0"/>
              <w:ind w:left="542" w:right="855"/>
              <w:rPr>
                <w:i/>
                <w:sz w:val="22"/>
              </w:rPr>
            </w:pPr>
            <w:r>
              <w:rPr>
                <w:i/>
                <w:sz w:val="22"/>
              </w:rPr>
              <w:t>Meccus </w:t>
            </w:r>
            <w:r>
              <w:rPr>
                <w:i/>
                <w:sz w:val="22"/>
              </w:rPr>
              <w:t>pallidipennis</w:t>
            </w:r>
          </w:p>
        </w:tc>
      </w:tr>
      <w:tr>
        <w:trPr>
          <w:trHeight w:val="276" w:hRule="exact"/>
        </w:trPr>
        <w:tc>
          <w:tcPr>
            <w:tcW w:w="977" w:type="dxa"/>
            <w:tcBorders>
              <w:top w:val="nil"/>
              <w:left w:val="nil"/>
              <w:bottom w:val="nil"/>
              <w:right w:val="nil"/>
            </w:tcBorders>
          </w:tcPr>
          <w:p>
            <w:pPr>
              <w:pStyle w:val="TableParagraph"/>
              <w:spacing w:line="241" w:lineRule="exact" w:before="0"/>
              <w:ind w:left="108"/>
              <w:rPr>
                <w:sz w:val="22"/>
              </w:rPr>
            </w:pPr>
            <w:r>
              <w:rPr>
                <w:sz w:val="22"/>
              </w:rPr>
              <w:t>Tc112</w:t>
            </w:r>
          </w:p>
        </w:tc>
        <w:tc>
          <w:tcPr>
            <w:tcW w:w="2093" w:type="dxa"/>
            <w:tcBorders>
              <w:top w:val="nil"/>
              <w:left w:val="nil"/>
              <w:bottom w:val="nil"/>
              <w:right w:val="nil"/>
            </w:tcBorders>
          </w:tcPr>
          <w:p>
            <w:pPr>
              <w:pStyle w:val="TableParagraph"/>
              <w:spacing w:line="241" w:lineRule="exact" w:before="0"/>
              <w:ind w:left="122" w:right="95"/>
              <w:rPr>
                <w:sz w:val="22"/>
              </w:rPr>
            </w:pPr>
            <w:r>
              <w:rPr>
                <w:sz w:val="22"/>
              </w:rPr>
              <w:t>Ocuilan</w:t>
            </w:r>
          </w:p>
        </w:tc>
        <w:tc>
          <w:tcPr>
            <w:tcW w:w="1764" w:type="dxa"/>
            <w:tcBorders>
              <w:top w:val="nil"/>
              <w:left w:val="nil"/>
              <w:bottom w:val="nil"/>
              <w:right w:val="nil"/>
            </w:tcBorders>
          </w:tcPr>
          <w:p>
            <w:pPr>
              <w:pStyle w:val="TableParagraph"/>
              <w:spacing w:line="241" w:lineRule="exact" w:before="0"/>
              <w:ind w:left="108"/>
              <w:rPr>
                <w:sz w:val="22"/>
              </w:rPr>
            </w:pPr>
            <w:r>
              <w:rPr>
                <w:sz w:val="22"/>
              </w:rPr>
              <w:t>peridomicilio</w:t>
            </w:r>
          </w:p>
        </w:tc>
        <w:tc>
          <w:tcPr>
            <w:tcW w:w="1378" w:type="dxa"/>
            <w:tcBorders>
              <w:top w:val="nil"/>
              <w:left w:val="nil"/>
              <w:bottom w:val="nil"/>
              <w:right w:val="nil"/>
            </w:tcBorders>
          </w:tcPr>
          <w:p>
            <w:pPr>
              <w:pStyle w:val="TableParagraph"/>
              <w:spacing w:line="241" w:lineRule="exact" w:before="0"/>
              <w:ind w:left="235"/>
              <w:rPr>
                <w:sz w:val="22"/>
              </w:rPr>
            </w:pPr>
            <w:r>
              <w:rPr>
                <w:sz w:val="22"/>
              </w:rPr>
              <w:t>ninfa</w:t>
            </w:r>
          </w:p>
        </w:tc>
        <w:tc>
          <w:tcPr>
            <w:tcW w:w="2628" w:type="dxa"/>
            <w:tcBorders>
              <w:top w:val="nil"/>
              <w:left w:val="nil"/>
              <w:bottom w:val="nil"/>
              <w:right w:val="nil"/>
            </w:tcBorders>
          </w:tcPr>
          <w:p>
            <w:pPr>
              <w:pStyle w:val="TableParagraph"/>
              <w:spacing w:line="241" w:lineRule="exact" w:before="0"/>
              <w:ind w:left="542"/>
              <w:rPr>
                <w:i/>
                <w:sz w:val="22"/>
              </w:rPr>
            </w:pPr>
            <w:r>
              <w:rPr>
                <w:i/>
                <w:sz w:val="22"/>
              </w:rPr>
              <w:t>triatoma spp</w:t>
            </w:r>
          </w:p>
        </w:tc>
      </w:tr>
      <w:tr>
        <w:trPr>
          <w:trHeight w:val="530" w:hRule="exact"/>
        </w:trPr>
        <w:tc>
          <w:tcPr>
            <w:tcW w:w="977" w:type="dxa"/>
            <w:tcBorders>
              <w:top w:val="nil"/>
              <w:left w:val="nil"/>
              <w:bottom w:val="nil"/>
              <w:right w:val="nil"/>
            </w:tcBorders>
          </w:tcPr>
          <w:p>
            <w:pPr>
              <w:pStyle w:val="TableParagraph"/>
              <w:spacing w:before="12"/>
              <w:ind w:left="108"/>
              <w:rPr>
                <w:sz w:val="22"/>
              </w:rPr>
            </w:pPr>
            <w:r>
              <w:rPr>
                <w:sz w:val="22"/>
              </w:rPr>
              <w:t>Tc43</w:t>
            </w:r>
          </w:p>
        </w:tc>
        <w:tc>
          <w:tcPr>
            <w:tcW w:w="2093" w:type="dxa"/>
            <w:tcBorders>
              <w:top w:val="nil"/>
              <w:left w:val="nil"/>
              <w:bottom w:val="nil"/>
              <w:right w:val="nil"/>
            </w:tcBorders>
          </w:tcPr>
          <w:p>
            <w:pPr>
              <w:pStyle w:val="TableParagraph"/>
              <w:spacing w:before="12"/>
              <w:ind w:left="122" w:right="95"/>
              <w:rPr>
                <w:sz w:val="22"/>
              </w:rPr>
            </w:pPr>
            <w:r>
              <w:rPr>
                <w:sz w:val="22"/>
              </w:rPr>
              <w:t>Santo Tomas de los Plátanos</w:t>
            </w:r>
          </w:p>
        </w:tc>
        <w:tc>
          <w:tcPr>
            <w:tcW w:w="1764" w:type="dxa"/>
            <w:tcBorders>
              <w:top w:val="nil"/>
              <w:left w:val="nil"/>
              <w:bottom w:val="nil"/>
              <w:right w:val="nil"/>
            </w:tcBorders>
          </w:tcPr>
          <w:p>
            <w:pPr>
              <w:pStyle w:val="TableParagraph"/>
              <w:spacing w:before="12"/>
              <w:ind w:left="108"/>
              <w:rPr>
                <w:sz w:val="22"/>
              </w:rPr>
            </w:pPr>
            <w:r>
              <w:rPr>
                <w:sz w:val="22"/>
              </w:rPr>
              <w:t>peridomicilio</w:t>
            </w:r>
          </w:p>
        </w:tc>
        <w:tc>
          <w:tcPr>
            <w:tcW w:w="1378" w:type="dxa"/>
            <w:tcBorders>
              <w:top w:val="nil"/>
              <w:left w:val="nil"/>
              <w:bottom w:val="nil"/>
              <w:right w:val="nil"/>
            </w:tcBorders>
          </w:tcPr>
          <w:p>
            <w:pPr>
              <w:pStyle w:val="TableParagraph"/>
              <w:spacing w:before="12"/>
              <w:ind w:left="235"/>
              <w:rPr>
                <w:sz w:val="22"/>
              </w:rPr>
            </w:pPr>
            <w:r>
              <w:rPr>
                <w:sz w:val="22"/>
              </w:rPr>
              <w:t>adulta</w:t>
            </w:r>
          </w:p>
        </w:tc>
        <w:tc>
          <w:tcPr>
            <w:tcW w:w="2628" w:type="dxa"/>
            <w:tcBorders>
              <w:top w:val="nil"/>
              <w:left w:val="nil"/>
              <w:bottom w:val="nil"/>
              <w:right w:val="nil"/>
            </w:tcBorders>
          </w:tcPr>
          <w:p>
            <w:pPr>
              <w:pStyle w:val="TableParagraph"/>
              <w:spacing w:before="12"/>
              <w:ind w:left="542" w:right="855"/>
              <w:rPr>
                <w:i/>
                <w:sz w:val="22"/>
              </w:rPr>
            </w:pPr>
            <w:r>
              <w:rPr>
                <w:i/>
                <w:sz w:val="22"/>
              </w:rPr>
              <w:t>Meccus </w:t>
            </w:r>
            <w:r>
              <w:rPr>
                <w:i/>
                <w:sz w:val="22"/>
              </w:rPr>
              <w:t>pallidipennis</w:t>
            </w:r>
          </w:p>
        </w:tc>
      </w:tr>
      <w:tr>
        <w:trPr>
          <w:trHeight w:val="506" w:hRule="exact"/>
        </w:trPr>
        <w:tc>
          <w:tcPr>
            <w:tcW w:w="977" w:type="dxa"/>
            <w:tcBorders>
              <w:top w:val="nil"/>
              <w:left w:val="nil"/>
              <w:bottom w:val="nil"/>
              <w:right w:val="nil"/>
            </w:tcBorders>
          </w:tcPr>
          <w:p>
            <w:pPr>
              <w:pStyle w:val="TableParagraph"/>
              <w:spacing w:line="241" w:lineRule="exact" w:before="0"/>
              <w:ind w:left="108"/>
              <w:rPr>
                <w:sz w:val="22"/>
              </w:rPr>
            </w:pPr>
            <w:r>
              <w:rPr>
                <w:sz w:val="22"/>
              </w:rPr>
              <w:t>Tc33</w:t>
            </w:r>
          </w:p>
        </w:tc>
        <w:tc>
          <w:tcPr>
            <w:tcW w:w="2093" w:type="dxa"/>
            <w:tcBorders>
              <w:top w:val="nil"/>
              <w:left w:val="nil"/>
              <w:bottom w:val="nil"/>
              <w:right w:val="nil"/>
            </w:tcBorders>
          </w:tcPr>
          <w:p>
            <w:pPr>
              <w:pStyle w:val="TableParagraph"/>
              <w:spacing w:line="241" w:lineRule="exact" w:before="0"/>
              <w:ind w:left="122" w:right="95"/>
              <w:rPr>
                <w:sz w:val="22"/>
              </w:rPr>
            </w:pPr>
            <w:r>
              <w:rPr>
                <w:sz w:val="22"/>
              </w:rPr>
              <w:t>Sultepec</w:t>
            </w:r>
          </w:p>
        </w:tc>
        <w:tc>
          <w:tcPr>
            <w:tcW w:w="1764" w:type="dxa"/>
            <w:tcBorders>
              <w:top w:val="nil"/>
              <w:left w:val="nil"/>
              <w:bottom w:val="nil"/>
              <w:right w:val="nil"/>
            </w:tcBorders>
          </w:tcPr>
          <w:p>
            <w:pPr>
              <w:pStyle w:val="TableParagraph"/>
              <w:spacing w:line="241" w:lineRule="exact" w:before="0"/>
              <w:ind w:left="108"/>
              <w:rPr>
                <w:sz w:val="22"/>
              </w:rPr>
            </w:pPr>
            <w:r>
              <w:rPr>
                <w:sz w:val="22"/>
              </w:rPr>
              <w:t>peridomicilio</w:t>
            </w:r>
          </w:p>
        </w:tc>
        <w:tc>
          <w:tcPr>
            <w:tcW w:w="1378" w:type="dxa"/>
            <w:tcBorders>
              <w:top w:val="nil"/>
              <w:left w:val="nil"/>
              <w:bottom w:val="nil"/>
              <w:right w:val="nil"/>
            </w:tcBorders>
          </w:tcPr>
          <w:p>
            <w:pPr>
              <w:pStyle w:val="TableParagraph"/>
              <w:spacing w:line="241" w:lineRule="exact" w:before="0"/>
              <w:ind w:left="235"/>
              <w:rPr>
                <w:sz w:val="22"/>
              </w:rPr>
            </w:pPr>
            <w:r>
              <w:rPr>
                <w:sz w:val="22"/>
              </w:rPr>
              <w:t>ninfa</w:t>
            </w:r>
          </w:p>
        </w:tc>
        <w:tc>
          <w:tcPr>
            <w:tcW w:w="2628" w:type="dxa"/>
            <w:tcBorders>
              <w:top w:val="nil"/>
              <w:left w:val="nil"/>
              <w:bottom w:val="nil"/>
              <w:right w:val="nil"/>
            </w:tcBorders>
          </w:tcPr>
          <w:p>
            <w:pPr>
              <w:pStyle w:val="TableParagraph"/>
              <w:spacing w:line="242" w:lineRule="auto" w:before="0"/>
              <w:ind w:left="542" w:right="855"/>
              <w:rPr>
                <w:i/>
                <w:sz w:val="22"/>
              </w:rPr>
            </w:pPr>
            <w:r>
              <w:rPr>
                <w:i/>
                <w:sz w:val="22"/>
              </w:rPr>
              <w:t>Meccus </w:t>
            </w:r>
            <w:r>
              <w:rPr>
                <w:i/>
                <w:sz w:val="22"/>
              </w:rPr>
              <w:t>pallidipennis</w:t>
            </w:r>
          </w:p>
        </w:tc>
      </w:tr>
      <w:tr>
        <w:trPr>
          <w:trHeight w:val="505" w:hRule="exact"/>
        </w:trPr>
        <w:tc>
          <w:tcPr>
            <w:tcW w:w="977" w:type="dxa"/>
            <w:tcBorders>
              <w:top w:val="nil"/>
              <w:left w:val="nil"/>
              <w:bottom w:val="nil"/>
              <w:right w:val="nil"/>
            </w:tcBorders>
          </w:tcPr>
          <w:p>
            <w:pPr>
              <w:pStyle w:val="TableParagraph"/>
              <w:spacing w:line="241" w:lineRule="exact" w:before="0"/>
              <w:ind w:left="108"/>
              <w:rPr>
                <w:sz w:val="22"/>
              </w:rPr>
            </w:pPr>
            <w:r>
              <w:rPr>
                <w:sz w:val="22"/>
              </w:rPr>
              <w:t>Tc145</w:t>
            </w:r>
          </w:p>
        </w:tc>
        <w:tc>
          <w:tcPr>
            <w:tcW w:w="2093" w:type="dxa"/>
            <w:tcBorders>
              <w:top w:val="nil"/>
              <w:left w:val="nil"/>
              <w:bottom w:val="nil"/>
              <w:right w:val="nil"/>
            </w:tcBorders>
          </w:tcPr>
          <w:p>
            <w:pPr>
              <w:pStyle w:val="TableParagraph"/>
              <w:spacing w:line="241" w:lineRule="exact" w:before="0"/>
              <w:ind w:left="122" w:right="95"/>
              <w:rPr>
                <w:sz w:val="22"/>
              </w:rPr>
            </w:pPr>
            <w:r>
              <w:rPr>
                <w:sz w:val="22"/>
              </w:rPr>
              <w:t>Sultepec</w:t>
            </w:r>
          </w:p>
        </w:tc>
        <w:tc>
          <w:tcPr>
            <w:tcW w:w="1764" w:type="dxa"/>
            <w:tcBorders>
              <w:top w:val="nil"/>
              <w:left w:val="nil"/>
              <w:bottom w:val="nil"/>
              <w:right w:val="nil"/>
            </w:tcBorders>
          </w:tcPr>
          <w:p>
            <w:pPr>
              <w:pStyle w:val="TableParagraph"/>
              <w:spacing w:line="241" w:lineRule="exact" w:before="0"/>
              <w:ind w:left="108"/>
              <w:rPr>
                <w:sz w:val="22"/>
              </w:rPr>
            </w:pPr>
            <w:r>
              <w:rPr>
                <w:sz w:val="22"/>
              </w:rPr>
              <w:t>intradomicilio</w:t>
            </w:r>
          </w:p>
        </w:tc>
        <w:tc>
          <w:tcPr>
            <w:tcW w:w="1378" w:type="dxa"/>
            <w:tcBorders>
              <w:top w:val="nil"/>
              <w:left w:val="nil"/>
              <w:bottom w:val="nil"/>
              <w:right w:val="nil"/>
            </w:tcBorders>
          </w:tcPr>
          <w:p>
            <w:pPr>
              <w:pStyle w:val="TableParagraph"/>
              <w:spacing w:line="241" w:lineRule="exact" w:before="0"/>
              <w:ind w:left="235"/>
              <w:rPr>
                <w:sz w:val="22"/>
              </w:rPr>
            </w:pPr>
            <w:r>
              <w:rPr>
                <w:sz w:val="22"/>
              </w:rPr>
              <w:t>ninfa</w:t>
            </w:r>
          </w:p>
        </w:tc>
        <w:tc>
          <w:tcPr>
            <w:tcW w:w="2628" w:type="dxa"/>
            <w:tcBorders>
              <w:top w:val="nil"/>
              <w:left w:val="nil"/>
              <w:bottom w:val="nil"/>
              <w:right w:val="nil"/>
            </w:tcBorders>
          </w:tcPr>
          <w:p>
            <w:pPr>
              <w:pStyle w:val="TableParagraph"/>
              <w:spacing w:before="0"/>
              <w:ind w:left="542" w:right="855"/>
              <w:rPr>
                <w:i/>
                <w:sz w:val="22"/>
              </w:rPr>
            </w:pPr>
            <w:r>
              <w:rPr>
                <w:i/>
                <w:sz w:val="22"/>
              </w:rPr>
              <w:t>Meccus </w:t>
            </w:r>
            <w:r>
              <w:rPr>
                <w:i/>
                <w:sz w:val="22"/>
              </w:rPr>
              <w:t>pallidipennis</w:t>
            </w:r>
          </w:p>
        </w:tc>
      </w:tr>
      <w:tr>
        <w:trPr>
          <w:trHeight w:val="506" w:hRule="exact"/>
        </w:trPr>
        <w:tc>
          <w:tcPr>
            <w:tcW w:w="977" w:type="dxa"/>
            <w:tcBorders>
              <w:top w:val="nil"/>
              <w:left w:val="nil"/>
              <w:bottom w:val="nil"/>
              <w:right w:val="nil"/>
            </w:tcBorders>
          </w:tcPr>
          <w:p>
            <w:pPr>
              <w:pStyle w:val="TableParagraph"/>
              <w:spacing w:line="242" w:lineRule="exact" w:before="0"/>
              <w:ind w:left="108"/>
              <w:rPr>
                <w:sz w:val="22"/>
              </w:rPr>
            </w:pPr>
            <w:r>
              <w:rPr>
                <w:sz w:val="22"/>
              </w:rPr>
              <w:t>Tc127</w:t>
            </w:r>
          </w:p>
        </w:tc>
        <w:tc>
          <w:tcPr>
            <w:tcW w:w="2093" w:type="dxa"/>
            <w:tcBorders>
              <w:top w:val="nil"/>
              <w:left w:val="nil"/>
              <w:bottom w:val="nil"/>
              <w:right w:val="nil"/>
            </w:tcBorders>
          </w:tcPr>
          <w:p>
            <w:pPr>
              <w:pStyle w:val="TableParagraph"/>
              <w:spacing w:line="242" w:lineRule="exact" w:before="0"/>
              <w:ind w:left="122" w:right="95"/>
              <w:rPr>
                <w:sz w:val="22"/>
              </w:rPr>
            </w:pPr>
            <w:r>
              <w:rPr>
                <w:sz w:val="22"/>
              </w:rPr>
              <w:t>S/I</w:t>
            </w:r>
          </w:p>
        </w:tc>
        <w:tc>
          <w:tcPr>
            <w:tcW w:w="1764" w:type="dxa"/>
            <w:tcBorders>
              <w:top w:val="nil"/>
              <w:left w:val="nil"/>
              <w:bottom w:val="nil"/>
              <w:right w:val="nil"/>
            </w:tcBorders>
          </w:tcPr>
          <w:p>
            <w:pPr>
              <w:pStyle w:val="TableParagraph"/>
              <w:spacing w:line="242" w:lineRule="exact" w:before="0"/>
              <w:ind w:left="108"/>
              <w:rPr>
                <w:sz w:val="22"/>
              </w:rPr>
            </w:pPr>
            <w:r>
              <w:rPr>
                <w:sz w:val="22"/>
              </w:rPr>
              <w:t>S/I</w:t>
            </w:r>
          </w:p>
        </w:tc>
        <w:tc>
          <w:tcPr>
            <w:tcW w:w="1378" w:type="dxa"/>
            <w:tcBorders>
              <w:top w:val="nil"/>
              <w:left w:val="nil"/>
              <w:bottom w:val="nil"/>
              <w:right w:val="nil"/>
            </w:tcBorders>
          </w:tcPr>
          <w:p>
            <w:pPr>
              <w:pStyle w:val="TableParagraph"/>
              <w:spacing w:line="242" w:lineRule="exact" w:before="0"/>
              <w:ind w:left="235"/>
              <w:rPr>
                <w:sz w:val="22"/>
              </w:rPr>
            </w:pPr>
            <w:r>
              <w:rPr>
                <w:sz w:val="22"/>
              </w:rPr>
              <w:t>ninfa</w:t>
            </w:r>
          </w:p>
        </w:tc>
        <w:tc>
          <w:tcPr>
            <w:tcW w:w="2628" w:type="dxa"/>
            <w:tcBorders>
              <w:top w:val="nil"/>
              <w:left w:val="nil"/>
              <w:bottom w:val="nil"/>
              <w:right w:val="nil"/>
            </w:tcBorders>
          </w:tcPr>
          <w:p>
            <w:pPr>
              <w:pStyle w:val="TableParagraph"/>
              <w:spacing w:before="0"/>
              <w:ind w:left="542" w:right="855"/>
              <w:rPr>
                <w:i/>
                <w:sz w:val="22"/>
              </w:rPr>
            </w:pPr>
            <w:r>
              <w:rPr>
                <w:i/>
                <w:sz w:val="22"/>
              </w:rPr>
              <w:t>Meccus </w:t>
            </w:r>
            <w:r>
              <w:rPr>
                <w:i/>
                <w:sz w:val="22"/>
              </w:rPr>
              <w:t>pallidipennis</w:t>
            </w:r>
          </w:p>
        </w:tc>
      </w:tr>
      <w:tr>
        <w:trPr>
          <w:trHeight w:val="505" w:hRule="exact"/>
        </w:trPr>
        <w:tc>
          <w:tcPr>
            <w:tcW w:w="977" w:type="dxa"/>
            <w:tcBorders>
              <w:top w:val="nil"/>
              <w:left w:val="nil"/>
              <w:bottom w:val="nil"/>
              <w:right w:val="nil"/>
            </w:tcBorders>
          </w:tcPr>
          <w:p>
            <w:pPr>
              <w:pStyle w:val="TableParagraph"/>
              <w:spacing w:line="242" w:lineRule="exact" w:before="0"/>
              <w:ind w:left="108"/>
              <w:rPr>
                <w:sz w:val="22"/>
              </w:rPr>
            </w:pPr>
            <w:r>
              <w:rPr>
                <w:sz w:val="22"/>
              </w:rPr>
              <w:t>Tc126</w:t>
            </w:r>
          </w:p>
        </w:tc>
        <w:tc>
          <w:tcPr>
            <w:tcW w:w="2093" w:type="dxa"/>
            <w:tcBorders>
              <w:top w:val="nil"/>
              <w:left w:val="nil"/>
              <w:bottom w:val="nil"/>
              <w:right w:val="nil"/>
            </w:tcBorders>
          </w:tcPr>
          <w:p>
            <w:pPr>
              <w:pStyle w:val="TableParagraph"/>
              <w:spacing w:line="242" w:lineRule="exact" w:before="0"/>
              <w:ind w:left="122" w:right="95"/>
              <w:rPr>
                <w:sz w:val="22"/>
              </w:rPr>
            </w:pPr>
            <w:r>
              <w:rPr>
                <w:sz w:val="22"/>
              </w:rPr>
              <w:t>S/I</w:t>
            </w:r>
          </w:p>
        </w:tc>
        <w:tc>
          <w:tcPr>
            <w:tcW w:w="1764" w:type="dxa"/>
            <w:tcBorders>
              <w:top w:val="nil"/>
              <w:left w:val="nil"/>
              <w:bottom w:val="nil"/>
              <w:right w:val="nil"/>
            </w:tcBorders>
          </w:tcPr>
          <w:p>
            <w:pPr>
              <w:pStyle w:val="TableParagraph"/>
              <w:spacing w:line="242" w:lineRule="exact" w:before="0"/>
              <w:ind w:left="108"/>
              <w:rPr>
                <w:sz w:val="22"/>
              </w:rPr>
            </w:pPr>
            <w:r>
              <w:rPr>
                <w:sz w:val="22"/>
              </w:rPr>
              <w:t>S/I</w:t>
            </w:r>
          </w:p>
        </w:tc>
        <w:tc>
          <w:tcPr>
            <w:tcW w:w="1378" w:type="dxa"/>
            <w:tcBorders>
              <w:top w:val="nil"/>
              <w:left w:val="nil"/>
              <w:bottom w:val="nil"/>
              <w:right w:val="nil"/>
            </w:tcBorders>
          </w:tcPr>
          <w:p>
            <w:pPr>
              <w:pStyle w:val="TableParagraph"/>
              <w:spacing w:line="242" w:lineRule="exact" w:before="0"/>
              <w:ind w:left="235"/>
              <w:rPr>
                <w:sz w:val="22"/>
              </w:rPr>
            </w:pPr>
            <w:r>
              <w:rPr>
                <w:sz w:val="22"/>
              </w:rPr>
              <w:t>ninfa</w:t>
            </w:r>
          </w:p>
        </w:tc>
        <w:tc>
          <w:tcPr>
            <w:tcW w:w="2628" w:type="dxa"/>
            <w:tcBorders>
              <w:top w:val="nil"/>
              <w:left w:val="nil"/>
              <w:bottom w:val="nil"/>
              <w:right w:val="nil"/>
            </w:tcBorders>
          </w:tcPr>
          <w:p>
            <w:pPr>
              <w:pStyle w:val="TableParagraph"/>
              <w:spacing w:before="0"/>
              <w:ind w:left="542" w:right="855"/>
              <w:rPr>
                <w:i/>
                <w:sz w:val="22"/>
              </w:rPr>
            </w:pPr>
            <w:r>
              <w:rPr>
                <w:i/>
                <w:sz w:val="22"/>
              </w:rPr>
              <w:t>Meccus </w:t>
            </w:r>
            <w:r>
              <w:rPr>
                <w:i/>
                <w:sz w:val="22"/>
              </w:rPr>
              <w:t>pallidipennis</w:t>
            </w:r>
          </w:p>
        </w:tc>
      </w:tr>
      <w:tr>
        <w:trPr>
          <w:trHeight w:val="507" w:hRule="exact"/>
        </w:trPr>
        <w:tc>
          <w:tcPr>
            <w:tcW w:w="977" w:type="dxa"/>
            <w:tcBorders>
              <w:top w:val="nil"/>
              <w:left w:val="nil"/>
              <w:bottom w:val="nil"/>
              <w:right w:val="nil"/>
            </w:tcBorders>
          </w:tcPr>
          <w:p>
            <w:pPr>
              <w:pStyle w:val="TableParagraph"/>
              <w:spacing w:line="241" w:lineRule="exact" w:before="0"/>
              <w:ind w:left="108"/>
              <w:rPr>
                <w:sz w:val="22"/>
              </w:rPr>
            </w:pPr>
            <w:r>
              <w:rPr>
                <w:sz w:val="22"/>
              </w:rPr>
              <w:t>Tc146</w:t>
            </w:r>
          </w:p>
        </w:tc>
        <w:tc>
          <w:tcPr>
            <w:tcW w:w="2093" w:type="dxa"/>
            <w:tcBorders>
              <w:top w:val="nil"/>
              <w:left w:val="nil"/>
              <w:bottom w:val="nil"/>
              <w:right w:val="nil"/>
            </w:tcBorders>
          </w:tcPr>
          <w:p>
            <w:pPr>
              <w:pStyle w:val="TableParagraph"/>
              <w:spacing w:line="241" w:lineRule="exact" w:before="0"/>
              <w:ind w:left="122" w:right="95"/>
              <w:rPr>
                <w:sz w:val="22"/>
              </w:rPr>
            </w:pPr>
            <w:r>
              <w:rPr>
                <w:sz w:val="22"/>
              </w:rPr>
              <w:t>S/I</w:t>
            </w:r>
          </w:p>
        </w:tc>
        <w:tc>
          <w:tcPr>
            <w:tcW w:w="1764" w:type="dxa"/>
            <w:tcBorders>
              <w:top w:val="nil"/>
              <w:left w:val="nil"/>
              <w:bottom w:val="nil"/>
              <w:right w:val="nil"/>
            </w:tcBorders>
          </w:tcPr>
          <w:p>
            <w:pPr>
              <w:pStyle w:val="TableParagraph"/>
              <w:spacing w:line="241" w:lineRule="exact" w:before="0"/>
              <w:ind w:left="108"/>
              <w:rPr>
                <w:sz w:val="22"/>
              </w:rPr>
            </w:pPr>
            <w:r>
              <w:rPr>
                <w:sz w:val="22"/>
              </w:rPr>
              <w:t>S/I</w:t>
            </w:r>
          </w:p>
        </w:tc>
        <w:tc>
          <w:tcPr>
            <w:tcW w:w="1378" w:type="dxa"/>
            <w:tcBorders>
              <w:top w:val="nil"/>
              <w:left w:val="nil"/>
              <w:bottom w:val="nil"/>
              <w:right w:val="nil"/>
            </w:tcBorders>
          </w:tcPr>
          <w:p>
            <w:pPr>
              <w:pStyle w:val="TableParagraph"/>
              <w:spacing w:line="241" w:lineRule="exact" w:before="0"/>
              <w:ind w:left="235"/>
              <w:rPr>
                <w:sz w:val="22"/>
              </w:rPr>
            </w:pPr>
            <w:r>
              <w:rPr>
                <w:sz w:val="22"/>
              </w:rPr>
              <w:t>adulto</w:t>
            </w:r>
          </w:p>
        </w:tc>
        <w:tc>
          <w:tcPr>
            <w:tcW w:w="2628" w:type="dxa"/>
            <w:tcBorders>
              <w:top w:val="nil"/>
              <w:left w:val="nil"/>
              <w:bottom w:val="nil"/>
              <w:right w:val="nil"/>
            </w:tcBorders>
          </w:tcPr>
          <w:p>
            <w:pPr>
              <w:pStyle w:val="TableParagraph"/>
              <w:spacing w:line="242" w:lineRule="auto" w:before="0"/>
              <w:ind w:left="542" w:right="855"/>
              <w:rPr>
                <w:i/>
                <w:sz w:val="22"/>
              </w:rPr>
            </w:pPr>
            <w:r>
              <w:rPr>
                <w:i/>
                <w:sz w:val="22"/>
              </w:rPr>
              <w:t>Meccus </w:t>
            </w:r>
            <w:r>
              <w:rPr>
                <w:i/>
                <w:sz w:val="22"/>
              </w:rPr>
              <w:t>pallidipennis</w:t>
            </w:r>
          </w:p>
        </w:tc>
      </w:tr>
      <w:tr>
        <w:trPr>
          <w:trHeight w:val="506" w:hRule="exact"/>
        </w:trPr>
        <w:tc>
          <w:tcPr>
            <w:tcW w:w="977" w:type="dxa"/>
            <w:tcBorders>
              <w:top w:val="nil"/>
              <w:left w:val="nil"/>
              <w:bottom w:val="nil"/>
              <w:right w:val="nil"/>
            </w:tcBorders>
          </w:tcPr>
          <w:p>
            <w:pPr>
              <w:pStyle w:val="TableParagraph"/>
              <w:spacing w:line="241" w:lineRule="exact" w:before="0"/>
              <w:ind w:left="108"/>
              <w:rPr>
                <w:sz w:val="22"/>
              </w:rPr>
            </w:pPr>
            <w:r>
              <w:rPr>
                <w:sz w:val="22"/>
              </w:rPr>
              <w:t>Tc31</w:t>
            </w:r>
          </w:p>
        </w:tc>
        <w:tc>
          <w:tcPr>
            <w:tcW w:w="2093" w:type="dxa"/>
            <w:tcBorders>
              <w:top w:val="nil"/>
              <w:left w:val="nil"/>
              <w:bottom w:val="nil"/>
              <w:right w:val="nil"/>
            </w:tcBorders>
          </w:tcPr>
          <w:p>
            <w:pPr>
              <w:pStyle w:val="TableParagraph"/>
              <w:spacing w:line="241" w:lineRule="exact" w:before="0"/>
              <w:ind w:left="122" w:right="95"/>
              <w:rPr>
                <w:sz w:val="22"/>
              </w:rPr>
            </w:pPr>
            <w:r>
              <w:rPr>
                <w:sz w:val="22"/>
              </w:rPr>
              <w:t>Valle de Bravo</w:t>
            </w:r>
          </w:p>
        </w:tc>
        <w:tc>
          <w:tcPr>
            <w:tcW w:w="1764" w:type="dxa"/>
            <w:tcBorders>
              <w:top w:val="nil"/>
              <w:left w:val="nil"/>
              <w:bottom w:val="nil"/>
              <w:right w:val="nil"/>
            </w:tcBorders>
          </w:tcPr>
          <w:p>
            <w:pPr>
              <w:pStyle w:val="TableParagraph"/>
              <w:spacing w:line="241" w:lineRule="exact" w:before="0"/>
              <w:ind w:left="108"/>
              <w:rPr>
                <w:sz w:val="22"/>
              </w:rPr>
            </w:pPr>
            <w:r>
              <w:rPr>
                <w:sz w:val="22"/>
              </w:rPr>
              <w:t>intradomicilio</w:t>
            </w:r>
          </w:p>
        </w:tc>
        <w:tc>
          <w:tcPr>
            <w:tcW w:w="1378" w:type="dxa"/>
            <w:tcBorders>
              <w:top w:val="nil"/>
              <w:left w:val="nil"/>
              <w:bottom w:val="nil"/>
              <w:right w:val="nil"/>
            </w:tcBorders>
          </w:tcPr>
          <w:p>
            <w:pPr>
              <w:pStyle w:val="TableParagraph"/>
              <w:spacing w:line="241" w:lineRule="exact" w:before="0"/>
              <w:ind w:left="235"/>
              <w:rPr>
                <w:sz w:val="22"/>
              </w:rPr>
            </w:pPr>
            <w:r>
              <w:rPr>
                <w:sz w:val="22"/>
              </w:rPr>
              <w:t>adulto</w:t>
            </w:r>
          </w:p>
        </w:tc>
        <w:tc>
          <w:tcPr>
            <w:tcW w:w="2628" w:type="dxa"/>
            <w:tcBorders>
              <w:top w:val="nil"/>
              <w:left w:val="nil"/>
              <w:bottom w:val="nil"/>
              <w:right w:val="nil"/>
            </w:tcBorders>
          </w:tcPr>
          <w:p>
            <w:pPr>
              <w:pStyle w:val="TableParagraph"/>
              <w:spacing w:line="242" w:lineRule="auto" w:before="0"/>
              <w:ind w:left="542" w:right="855"/>
              <w:rPr>
                <w:i/>
                <w:sz w:val="22"/>
              </w:rPr>
            </w:pPr>
            <w:r>
              <w:rPr>
                <w:i/>
                <w:sz w:val="22"/>
              </w:rPr>
              <w:t>Meccus </w:t>
            </w:r>
            <w:r>
              <w:rPr>
                <w:i/>
                <w:sz w:val="22"/>
              </w:rPr>
              <w:t>pallidipennis</w:t>
            </w:r>
          </w:p>
        </w:tc>
      </w:tr>
      <w:tr>
        <w:trPr>
          <w:trHeight w:val="502" w:hRule="exact"/>
        </w:trPr>
        <w:tc>
          <w:tcPr>
            <w:tcW w:w="977" w:type="dxa"/>
            <w:tcBorders>
              <w:top w:val="nil"/>
              <w:left w:val="nil"/>
              <w:right w:val="nil"/>
            </w:tcBorders>
          </w:tcPr>
          <w:p>
            <w:pPr>
              <w:pStyle w:val="TableParagraph"/>
              <w:spacing w:line="241" w:lineRule="exact" w:before="0"/>
              <w:ind w:left="108"/>
              <w:rPr>
                <w:sz w:val="22"/>
              </w:rPr>
            </w:pPr>
            <w:r>
              <w:rPr>
                <w:sz w:val="22"/>
              </w:rPr>
              <w:t>Tc117</w:t>
            </w:r>
          </w:p>
        </w:tc>
        <w:tc>
          <w:tcPr>
            <w:tcW w:w="2093" w:type="dxa"/>
            <w:tcBorders>
              <w:top w:val="nil"/>
              <w:left w:val="nil"/>
              <w:right w:val="nil"/>
            </w:tcBorders>
          </w:tcPr>
          <w:p>
            <w:pPr>
              <w:pStyle w:val="TableParagraph"/>
              <w:spacing w:line="241" w:lineRule="exact" w:before="0"/>
              <w:ind w:left="122" w:right="95"/>
              <w:rPr>
                <w:sz w:val="22"/>
              </w:rPr>
            </w:pPr>
            <w:r>
              <w:rPr>
                <w:sz w:val="22"/>
              </w:rPr>
              <w:t>Zumpahuacan</w:t>
            </w:r>
          </w:p>
        </w:tc>
        <w:tc>
          <w:tcPr>
            <w:tcW w:w="1764" w:type="dxa"/>
            <w:tcBorders>
              <w:top w:val="nil"/>
              <w:left w:val="nil"/>
              <w:right w:val="nil"/>
            </w:tcBorders>
          </w:tcPr>
          <w:p>
            <w:pPr>
              <w:pStyle w:val="TableParagraph"/>
              <w:spacing w:line="241" w:lineRule="exact" w:before="0"/>
              <w:ind w:left="108"/>
              <w:rPr>
                <w:sz w:val="22"/>
              </w:rPr>
            </w:pPr>
            <w:r>
              <w:rPr>
                <w:sz w:val="22"/>
              </w:rPr>
              <w:t>intradomicilio</w:t>
            </w:r>
          </w:p>
        </w:tc>
        <w:tc>
          <w:tcPr>
            <w:tcW w:w="1378" w:type="dxa"/>
            <w:tcBorders>
              <w:top w:val="nil"/>
              <w:left w:val="nil"/>
              <w:right w:val="nil"/>
            </w:tcBorders>
          </w:tcPr>
          <w:p>
            <w:pPr>
              <w:pStyle w:val="TableParagraph"/>
              <w:spacing w:line="241" w:lineRule="exact" w:before="0"/>
              <w:ind w:left="235"/>
              <w:rPr>
                <w:sz w:val="22"/>
              </w:rPr>
            </w:pPr>
            <w:r>
              <w:rPr>
                <w:sz w:val="22"/>
              </w:rPr>
              <w:t>adulto</w:t>
            </w:r>
          </w:p>
        </w:tc>
        <w:tc>
          <w:tcPr>
            <w:tcW w:w="2628" w:type="dxa"/>
            <w:tcBorders>
              <w:top w:val="nil"/>
              <w:left w:val="nil"/>
              <w:right w:val="nil"/>
            </w:tcBorders>
          </w:tcPr>
          <w:p>
            <w:pPr>
              <w:pStyle w:val="TableParagraph"/>
              <w:spacing w:before="0"/>
              <w:ind w:left="542" w:right="855"/>
              <w:rPr>
                <w:i/>
                <w:sz w:val="22"/>
              </w:rPr>
            </w:pPr>
            <w:r>
              <w:rPr>
                <w:i/>
                <w:sz w:val="22"/>
              </w:rPr>
              <w:t>Meccus </w:t>
            </w:r>
            <w:r>
              <w:rPr>
                <w:i/>
                <w:sz w:val="22"/>
              </w:rPr>
              <w:t>pallidipennis</w:t>
            </w:r>
          </w:p>
        </w:tc>
      </w:tr>
    </w:tbl>
    <w:p>
      <w:pPr>
        <w:pStyle w:val="BodyText"/>
        <w:spacing w:line="263" w:lineRule="exact"/>
        <w:ind w:left="119"/>
        <w:rPr>
          <w:rFonts w:ascii="Calibri"/>
        </w:rPr>
      </w:pPr>
      <w:r>
        <w:rPr>
          <w:rFonts w:ascii="Calibri"/>
          <w:w w:val="100"/>
        </w:rPr>
        <w:t>2</w:t>
      </w:r>
    </w:p>
    <w:p>
      <w:pPr>
        <w:pStyle w:val="BodyText"/>
        <w:spacing w:before="7"/>
        <w:rPr>
          <w:rFonts w:ascii="Calibri"/>
          <w:sz w:val="12"/>
        </w:rPr>
      </w:pPr>
    </w:p>
    <w:p>
      <w:pPr>
        <w:pStyle w:val="ListParagraph"/>
        <w:numPr>
          <w:ilvl w:val="0"/>
          <w:numId w:val="33"/>
        </w:numPr>
        <w:tabs>
          <w:tab w:pos="592" w:val="left" w:leader="none"/>
          <w:tab w:pos="593" w:val="left" w:leader="none"/>
        </w:tabs>
        <w:spacing w:line="240" w:lineRule="auto" w:before="70" w:after="0"/>
        <w:ind w:left="592" w:right="0" w:hanging="473"/>
        <w:jc w:val="left"/>
        <w:rPr>
          <w:sz w:val="22"/>
        </w:rPr>
      </w:pPr>
      <w:r>
        <w:rPr>
          <w:sz w:val="22"/>
        </w:rPr>
        <w:t>Table 4. Municipality of collection, species and stage of</w:t>
      </w:r>
      <w:r>
        <w:rPr>
          <w:spacing w:val="-15"/>
          <w:sz w:val="22"/>
        </w:rPr>
        <w:t> </w:t>
      </w:r>
      <w:r>
        <w:rPr>
          <w:sz w:val="22"/>
        </w:rPr>
        <w:t>triatomines</w:t>
      </w:r>
    </w:p>
    <w:p>
      <w:pPr>
        <w:pStyle w:val="BodyText"/>
        <w:spacing w:before="2"/>
        <w:rPr>
          <w:sz w:val="19"/>
        </w:rPr>
      </w:pPr>
    </w:p>
    <w:p>
      <w:pPr>
        <w:pStyle w:val="BodyText"/>
        <w:ind w:left="119"/>
        <w:rPr>
          <w:rFonts w:ascii="Calibri"/>
        </w:rPr>
      </w:pPr>
      <w:r>
        <w:rPr>
          <w:rFonts w:ascii="Calibri"/>
          <w:w w:val="100"/>
        </w:rPr>
        <w:t>4</w:t>
      </w:r>
    </w:p>
    <w:p>
      <w:pPr>
        <w:spacing w:after="0"/>
        <w:rPr>
          <w:rFonts w:ascii="Calibri"/>
        </w:rPr>
        <w:sectPr>
          <w:pgSz w:w="12240" w:h="15840"/>
          <w:pgMar w:header="0" w:footer="1656" w:top="1500" w:bottom="1840" w:left="1280" w:right="1420"/>
        </w:sectPr>
      </w:pPr>
    </w:p>
    <w:p>
      <w:pPr>
        <w:pStyle w:val="BodyText"/>
        <w:spacing w:before="7"/>
        <w:rPr>
          <w:rFonts w:ascii="Calibri"/>
          <w:sz w:val="19"/>
        </w:rPr>
      </w:pPr>
    </w:p>
    <w:p>
      <w:pPr>
        <w:pStyle w:val="ListParagraph"/>
        <w:numPr>
          <w:ilvl w:val="1"/>
          <w:numId w:val="33"/>
        </w:numPr>
        <w:tabs>
          <w:tab w:pos="692" w:val="left" w:leader="none"/>
          <w:tab w:pos="693" w:val="left" w:leader="none"/>
        </w:tabs>
        <w:spacing w:line="240" w:lineRule="auto" w:before="70" w:after="0"/>
        <w:ind w:left="692" w:right="0" w:hanging="473"/>
        <w:jc w:val="left"/>
        <w:rPr>
          <w:sz w:val="22"/>
        </w:rPr>
      </w:pPr>
      <w:r>
        <w:rPr>
          <w:sz w:val="22"/>
        </w:rPr>
        <w:t>4.0</w:t>
      </w:r>
      <w:r>
        <w:rPr>
          <w:spacing w:val="-2"/>
          <w:sz w:val="22"/>
        </w:rPr>
        <w:t> </w:t>
      </w:r>
      <w:r>
        <w:rPr>
          <w:sz w:val="22"/>
        </w:rPr>
        <w:t>Discussion</w:t>
      </w:r>
    </w:p>
    <w:p>
      <w:pPr>
        <w:pStyle w:val="BodyText"/>
        <w:spacing w:before="2"/>
        <w:rPr>
          <w:sz w:val="13"/>
        </w:rPr>
      </w:pPr>
    </w:p>
    <w:p>
      <w:pPr>
        <w:pStyle w:val="ListParagraph"/>
        <w:numPr>
          <w:ilvl w:val="1"/>
          <w:numId w:val="33"/>
        </w:numPr>
        <w:tabs>
          <w:tab w:pos="692" w:val="left" w:leader="none"/>
          <w:tab w:pos="693" w:val="left" w:leader="none"/>
        </w:tabs>
        <w:spacing w:line="240" w:lineRule="auto" w:before="69" w:after="0"/>
        <w:ind w:left="692" w:right="0" w:hanging="473"/>
        <w:jc w:val="left"/>
        <w:rPr>
          <w:sz w:val="22"/>
        </w:rPr>
      </w:pPr>
      <w:r>
        <w:rPr>
          <w:sz w:val="22"/>
        </w:rPr>
        <w:t>In</w:t>
      </w:r>
      <w:r>
        <w:rPr>
          <w:spacing w:val="-6"/>
          <w:sz w:val="22"/>
        </w:rPr>
        <w:t> </w:t>
      </w:r>
      <w:r>
        <w:rPr>
          <w:sz w:val="22"/>
        </w:rPr>
        <w:t>the</w:t>
      </w:r>
      <w:r>
        <w:rPr>
          <w:spacing w:val="-7"/>
          <w:sz w:val="22"/>
        </w:rPr>
        <w:t> </w:t>
      </w:r>
      <w:r>
        <w:rPr>
          <w:sz w:val="22"/>
        </w:rPr>
        <w:t>present</w:t>
      </w:r>
      <w:r>
        <w:rPr>
          <w:spacing w:val="-5"/>
          <w:sz w:val="22"/>
        </w:rPr>
        <w:t> </w:t>
      </w:r>
      <w:r>
        <w:rPr>
          <w:sz w:val="22"/>
        </w:rPr>
        <w:t>study,</w:t>
      </w:r>
      <w:r>
        <w:rPr>
          <w:spacing w:val="-5"/>
          <w:sz w:val="22"/>
        </w:rPr>
        <w:t> </w:t>
      </w:r>
      <w:r>
        <w:rPr>
          <w:sz w:val="22"/>
        </w:rPr>
        <w:t>162</w:t>
      </w:r>
      <w:r>
        <w:rPr>
          <w:spacing w:val="-6"/>
          <w:sz w:val="22"/>
        </w:rPr>
        <w:t> </w:t>
      </w:r>
      <w:r>
        <w:rPr>
          <w:sz w:val="22"/>
        </w:rPr>
        <w:t>triatomines</w:t>
      </w:r>
      <w:r>
        <w:rPr>
          <w:spacing w:val="-4"/>
          <w:sz w:val="22"/>
        </w:rPr>
        <w:t> </w:t>
      </w:r>
      <w:r>
        <w:rPr>
          <w:sz w:val="22"/>
        </w:rPr>
        <w:t>were</w:t>
      </w:r>
      <w:r>
        <w:rPr>
          <w:spacing w:val="-6"/>
          <w:sz w:val="22"/>
        </w:rPr>
        <w:t> </w:t>
      </w:r>
      <w:r>
        <w:rPr>
          <w:sz w:val="22"/>
        </w:rPr>
        <w:t>collected,</w:t>
      </w:r>
      <w:r>
        <w:rPr>
          <w:spacing w:val="-5"/>
          <w:sz w:val="22"/>
        </w:rPr>
        <w:t> </w:t>
      </w:r>
      <w:r>
        <w:rPr>
          <w:sz w:val="22"/>
        </w:rPr>
        <w:t>from</w:t>
      </w:r>
      <w:r>
        <w:rPr>
          <w:spacing w:val="-5"/>
          <w:sz w:val="22"/>
        </w:rPr>
        <w:t> </w:t>
      </w:r>
      <w:r>
        <w:rPr>
          <w:sz w:val="22"/>
        </w:rPr>
        <w:t>which</w:t>
      </w:r>
      <w:r>
        <w:rPr>
          <w:spacing w:val="-4"/>
          <w:sz w:val="22"/>
        </w:rPr>
        <w:t> </w:t>
      </w:r>
      <w:r>
        <w:rPr>
          <w:sz w:val="22"/>
        </w:rPr>
        <w:t>73.45%</w:t>
      </w:r>
      <w:r>
        <w:rPr>
          <w:spacing w:val="-6"/>
          <w:sz w:val="22"/>
        </w:rPr>
        <w:t> </w:t>
      </w:r>
      <w:r>
        <w:rPr>
          <w:sz w:val="22"/>
        </w:rPr>
        <w:t>were</w:t>
      </w:r>
      <w:r>
        <w:rPr>
          <w:spacing w:val="-4"/>
          <w:sz w:val="22"/>
        </w:rPr>
        <w:t> </w:t>
      </w:r>
      <w:r>
        <w:rPr>
          <w:sz w:val="22"/>
        </w:rPr>
        <w:t>classified,</w:t>
      </w:r>
      <w:r>
        <w:rPr>
          <w:spacing w:val="-5"/>
          <w:sz w:val="22"/>
        </w:rPr>
        <w:t> </w:t>
      </w:r>
      <w:r>
        <w:rPr>
          <w:sz w:val="22"/>
        </w:rPr>
        <w:t>as</w:t>
      </w:r>
    </w:p>
    <w:p>
      <w:pPr>
        <w:pStyle w:val="ListParagraph"/>
        <w:numPr>
          <w:ilvl w:val="1"/>
          <w:numId w:val="33"/>
        </w:numPr>
        <w:tabs>
          <w:tab w:pos="692" w:val="left" w:leader="none"/>
          <w:tab w:pos="693" w:val="left" w:leader="none"/>
        </w:tabs>
        <w:spacing w:line="240" w:lineRule="auto" w:before="24" w:after="0"/>
        <w:ind w:left="692" w:right="0" w:hanging="473"/>
        <w:jc w:val="left"/>
        <w:rPr>
          <w:sz w:val="22"/>
        </w:rPr>
      </w:pPr>
      <w:r>
        <w:rPr>
          <w:i/>
          <w:sz w:val="22"/>
        </w:rPr>
        <w:t>Meccus</w:t>
      </w:r>
      <w:r>
        <w:rPr>
          <w:i/>
          <w:spacing w:val="-7"/>
          <w:sz w:val="22"/>
        </w:rPr>
        <w:t> </w:t>
      </w:r>
      <w:r>
        <w:rPr>
          <w:i/>
          <w:sz w:val="22"/>
        </w:rPr>
        <w:t>pallidipennis</w:t>
      </w:r>
      <w:r>
        <w:rPr>
          <w:sz w:val="22"/>
        </w:rPr>
        <w:t>,</w:t>
      </w:r>
      <w:r>
        <w:rPr>
          <w:spacing w:val="-6"/>
          <w:sz w:val="22"/>
        </w:rPr>
        <w:t> </w:t>
      </w:r>
      <w:r>
        <w:rPr>
          <w:sz w:val="22"/>
        </w:rPr>
        <w:t>1.2%</w:t>
      </w:r>
      <w:r>
        <w:rPr>
          <w:spacing w:val="-7"/>
          <w:sz w:val="22"/>
        </w:rPr>
        <w:t> </w:t>
      </w:r>
      <w:r>
        <w:rPr>
          <w:sz w:val="22"/>
        </w:rPr>
        <w:t>as</w:t>
      </w:r>
      <w:r>
        <w:rPr>
          <w:spacing w:val="-9"/>
          <w:sz w:val="22"/>
        </w:rPr>
        <w:t> </w:t>
      </w:r>
      <w:r>
        <w:rPr>
          <w:i/>
          <w:sz w:val="22"/>
        </w:rPr>
        <w:t>Triatoma</w:t>
      </w:r>
      <w:r>
        <w:rPr>
          <w:i/>
          <w:spacing w:val="-10"/>
          <w:sz w:val="22"/>
        </w:rPr>
        <w:t> </w:t>
      </w:r>
      <w:r>
        <w:rPr>
          <w:i/>
          <w:sz w:val="22"/>
        </w:rPr>
        <w:t>dimidiata</w:t>
      </w:r>
      <w:r>
        <w:rPr>
          <w:i/>
          <w:spacing w:val="-11"/>
          <w:sz w:val="22"/>
        </w:rPr>
        <w:t> </w:t>
      </w:r>
      <w:r>
        <w:rPr>
          <w:sz w:val="22"/>
        </w:rPr>
        <w:t>and</w:t>
      </w:r>
      <w:r>
        <w:rPr>
          <w:spacing w:val="-7"/>
          <w:sz w:val="22"/>
        </w:rPr>
        <w:t> </w:t>
      </w:r>
      <w:r>
        <w:rPr>
          <w:sz w:val="22"/>
        </w:rPr>
        <w:t>25.3%</w:t>
      </w:r>
      <w:r>
        <w:rPr>
          <w:spacing w:val="-9"/>
          <w:sz w:val="22"/>
        </w:rPr>
        <w:t> </w:t>
      </w:r>
      <w:r>
        <w:rPr>
          <w:sz w:val="22"/>
        </w:rPr>
        <w:t>remained</w:t>
      </w:r>
      <w:r>
        <w:rPr>
          <w:spacing w:val="-7"/>
          <w:sz w:val="22"/>
        </w:rPr>
        <w:t> </w:t>
      </w:r>
      <w:r>
        <w:rPr>
          <w:sz w:val="22"/>
        </w:rPr>
        <w:t>undefined,</w:t>
      </w:r>
      <w:r>
        <w:rPr>
          <w:spacing w:val="-6"/>
          <w:sz w:val="22"/>
        </w:rPr>
        <w:t> </w:t>
      </w:r>
      <w:r>
        <w:rPr>
          <w:sz w:val="22"/>
        </w:rPr>
        <w:t>because</w:t>
      </w:r>
    </w:p>
    <w:p>
      <w:pPr>
        <w:pStyle w:val="ListParagraph"/>
        <w:numPr>
          <w:ilvl w:val="1"/>
          <w:numId w:val="33"/>
        </w:numPr>
        <w:tabs>
          <w:tab w:pos="692" w:val="left" w:leader="none"/>
          <w:tab w:pos="693" w:val="left" w:leader="none"/>
        </w:tabs>
        <w:spacing w:line="240" w:lineRule="auto" w:before="22" w:after="0"/>
        <w:ind w:left="692" w:right="0" w:hanging="473"/>
        <w:jc w:val="left"/>
        <w:rPr>
          <w:sz w:val="22"/>
        </w:rPr>
      </w:pPr>
      <w:r>
        <w:rPr>
          <w:sz w:val="22"/>
        </w:rPr>
        <w:t>the</w:t>
      </w:r>
      <w:r>
        <w:rPr>
          <w:spacing w:val="25"/>
          <w:sz w:val="22"/>
        </w:rPr>
        <w:t> </w:t>
      </w:r>
      <w:r>
        <w:rPr>
          <w:sz w:val="22"/>
        </w:rPr>
        <w:t>early</w:t>
      </w:r>
      <w:r>
        <w:rPr>
          <w:spacing w:val="24"/>
          <w:sz w:val="22"/>
        </w:rPr>
        <w:t> </w:t>
      </w:r>
      <w:r>
        <w:rPr>
          <w:sz w:val="22"/>
        </w:rPr>
        <w:t>nymphal</w:t>
      </w:r>
      <w:r>
        <w:rPr>
          <w:spacing w:val="25"/>
          <w:sz w:val="22"/>
        </w:rPr>
        <w:t> </w:t>
      </w:r>
      <w:r>
        <w:rPr>
          <w:sz w:val="22"/>
        </w:rPr>
        <w:t>stage</w:t>
      </w:r>
      <w:r>
        <w:rPr>
          <w:spacing w:val="23"/>
          <w:sz w:val="22"/>
        </w:rPr>
        <w:t> </w:t>
      </w:r>
      <w:r>
        <w:rPr>
          <w:sz w:val="22"/>
        </w:rPr>
        <w:t>they</w:t>
      </w:r>
      <w:r>
        <w:rPr>
          <w:spacing w:val="24"/>
          <w:sz w:val="22"/>
        </w:rPr>
        <w:t> </w:t>
      </w:r>
      <w:r>
        <w:rPr>
          <w:sz w:val="22"/>
        </w:rPr>
        <w:t>were</w:t>
      </w:r>
      <w:r>
        <w:rPr>
          <w:spacing w:val="26"/>
          <w:sz w:val="22"/>
        </w:rPr>
        <w:t> </w:t>
      </w:r>
      <w:r>
        <w:rPr>
          <w:sz w:val="22"/>
        </w:rPr>
        <w:t>at,</w:t>
      </w:r>
      <w:r>
        <w:rPr>
          <w:spacing w:val="27"/>
          <w:sz w:val="22"/>
        </w:rPr>
        <w:t> </w:t>
      </w:r>
      <w:r>
        <w:rPr>
          <w:sz w:val="22"/>
        </w:rPr>
        <w:t>did</w:t>
      </w:r>
      <w:r>
        <w:rPr>
          <w:spacing w:val="26"/>
          <w:sz w:val="22"/>
        </w:rPr>
        <w:t> </w:t>
      </w:r>
      <w:r>
        <w:rPr>
          <w:sz w:val="22"/>
        </w:rPr>
        <w:t>not</w:t>
      </w:r>
      <w:r>
        <w:rPr>
          <w:spacing w:val="27"/>
          <w:sz w:val="22"/>
        </w:rPr>
        <w:t> </w:t>
      </w:r>
      <w:r>
        <w:rPr>
          <w:sz w:val="22"/>
        </w:rPr>
        <w:t>permit</w:t>
      </w:r>
      <w:r>
        <w:rPr>
          <w:spacing w:val="24"/>
          <w:sz w:val="22"/>
        </w:rPr>
        <w:t> </w:t>
      </w:r>
      <w:r>
        <w:rPr>
          <w:sz w:val="22"/>
        </w:rPr>
        <w:t>to</w:t>
      </w:r>
      <w:r>
        <w:rPr>
          <w:spacing w:val="26"/>
          <w:sz w:val="22"/>
        </w:rPr>
        <w:t> </w:t>
      </w:r>
      <w:r>
        <w:rPr>
          <w:sz w:val="22"/>
        </w:rPr>
        <w:t>classify</w:t>
      </w:r>
      <w:r>
        <w:rPr>
          <w:spacing w:val="24"/>
          <w:sz w:val="22"/>
        </w:rPr>
        <w:t> </w:t>
      </w:r>
      <w:r>
        <w:rPr>
          <w:sz w:val="22"/>
        </w:rPr>
        <w:t>them.</w:t>
      </w:r>
      <w:r>
        <w:rPr>
          <w:spacing w:val="24"/>
          <w:sz w:val="22"/>
        </w:rPr>
        <w:t> </w:t>
      </w:r>
      <w:r>
        <w:rPr>
          <w:sz w:val="22"/>
        </w:rPr>
        <w:t>The</w:t>
      </w:r>
      <w:r>
        <w:rPr>
          <w:spacing w:val="26"/>
          <w:sz w:val="22"/>
        </w:rPr>
        <w:t> </w:t>
      </w:r>
      <w:r>
        <w:rPr>
          <w:sz w:val="22"/>
        </w:rPr>
        <w:t>proportion</w:t>
      </w:r>
      <w:r>
        <w:rPr>
          <w:spacing w:val="23"/>
          <w:sz w:val="22"/>
        </w:rPr>
        <w:t> </w:t>
      </w:r>
      <w:r>
        <w:rPr>
          <w:sz w:val="22"/>
        </w:rPr>
        <w:t>of</w:t>
      </w:r>
    </w:p>
    <w:p>
      <w:pPr>
        <w:pStyle w:val="ListParagraph"/>
        <w:numPr>
          <w:ilvl w:val="1"/>
          <w:numId w:val="33"/>
        </w:numPr>
        <w:tabs>
          <w:tab w:pos="692" w:val="left" w:leader="none"/>
          <w:tab w:pos="693" w:val="left" w:leader="none"/>
        </w:tabs>
        <w:spacing w:line="240" w:lineRule="auto" w:before="22" w:after="0"/>
        <w:ind w:left="692" w:right="0" w:hanging="473"/>
        <w:jc w:val="left"/>
        <w:rPr>
          <w:sz w:val="22"/>
        </w:rPr>
      </w:pPr>
      <w:r>
        <w:rPr>
          <w:sz w:val="22"/>
        </w:rPr>
        <w:t>species found agree with  Medina  [5]  findings,  who  reported that  97.4% of  the</w:t>
      </w:r>
      <w:r>
        <w:rPr>
          <w:spacing w:val="-21"/>
          <w:sz w:val="22"/>
        </w:rPr>
        <w:t> </w:t>
      </w:r>
      <w:r>
        <w:rPr>
          <w:sz w:val="22"/>
        </w:rPr>
        <w:t>collected</w:t>
      </w:r>
    </w:p>
    <w:p>
      <w:pPr>
        <w:pStyle w:val="ListParagraph"/>
        <w:numPr>
          <w:ilvl w:val="1"/>
          <w:numId w:val="33"/>
        </w:numPr>
        <w:tabs>
          <w:tab w:pos="692" w:val="left" w:leader="none"/>
          <w:tab w:pos="693" w:val="left" w:leader="none"/>
        </w:tabs>
        <w:spacing w:line="240" w:lineRule="auto" w:before="22" w:after="0"/>
        <w:ind w:left="692" w:right="0" w:hanging="473"/>
        <w:jc w:val="left"/>
        <w:rPr>
          <w:sz w:val="22"/>
        </w:rPr>
      </w:pPr>
      <w:r>
        <w:rPr>
          <w:sz w:val="22"/>
        </w:rPr>
        <w:t>specimens</w:t>
      </w:r>
      <w:r>
        <w:rPr>
          <w:spacing w:val="20"/>
          <w:sz w:val="22"/>
        </w:rPr>
        <w:t> </w:t>
      </w:r>
      <w:r>
        <w:rPr>
          <w:sz w:val="22"/>
        </w:rPr>
        <w:t>were</w:t>
      </w:r>
      <w:r>
        <w:rPr>
          <w:spacing w:val="23"/>
          <w:sz w:val="22"/>
        </w:rPr>
        <w:t> </w:t>
      </w:r>
      <w:r>
        <w:rPr>
          <w:sz w:val="22"/>
        </w:rPr>
        <w:t>classified</w:t>
      </w:r>
      <w:r>
        <w:rPr>
          <w:spacing w:val="22"/>
          <w:sz w:val="22"/>
        </w:rPr>
        <w:t> </w:t>
      </w:r>
      <w:r>
        <w:rPr>
          <w:sz w:val="22"/>
        </w:rPr>
        <w:t>as</w:t>
      </w:r>
      <w:r>
        <w:rPr>
          <w:spacing w:val="22"/>
          <w:sz w:val="22"/>
        </w:rPr>
        <w:t> </w:t>
      </w:r>
      <w:r>
        <w:rPr>
          <w:i/>
          <w:sz w:val="22"/>
        </w:rPr>
        <w:t>Meccus</w:t>
      </w:r>
      <w:r>
        <w:rPr>
          <w:i/>
          <w:spacing w:val="20"/>
          <w:sz w:val="22"/>
        </w:rPr>
        <w:t> </w:t>
      </w:r>
      <w:r>
        <w:rPr>
          <w:i/>
          <w:sz w:val="22"/>
        </w:rPr>
        <w:t>pallidipennis</w:t>
      </w:r>
      <w:r>
        <w:rPr>
          <w:i/>
          <w:spacing w:val="24"/>
          <w:sz w:val="22"/>
        </w:rPr>
        <w:t> </w:t>
      </w:r>
      <w:r>
        <w:rPr>
          <w:sz w:val="22"/>
        </w:rPr>
        <w:t>and</w:t>
      </w:r>
      <w:r>
        <w:rPr>
          <w:spacing w:val="20"/>
          <w:sz w:val="22"/>
        </w:rPr>
        <w:t> </w:t>
      </w:r>
      <w:r>
        <w:rPr>
          <w:sz w:val="22"/>
        </w:rPr>
        <w:t>2,6%</w:t>
      </w:r>
      <w:r>
        <w:rPr>
          <w:spacing w:val="23"/>
          <w:sz w:val="22"/>
        </w:rPr>
        <w:t> </w:t>
      </w:r>
      <w:r>
        <w:rPr>
          <w:sz w:val="22"/>
        </w:rPr>
        <w:t>as</w:t>
      </w:r>
      <w:r>
        <w:rPr>
          <w:spacing w:val="21"/>
          <w:sz w:val="22"/>
        </w:rPr>
        <w:t> </w:t>
      </w:r>
      <w:r>
        <w:rPr>
          <w:i/>
          <w:sz w:val="22"/>
        </w:rPr>
        <w:t>Triatoma</w:t>
      </w:r>
      <w:r>
        <w:rPr>
          <w:i/>
          <w:spacing w:val="20"/>
          <w:sz w:val="22"/>
        </w:rPr>
        <w:t> </w:t>
      </w:r>
      <w:r>
        <w:rPr>
          <w:i/>
          <w:sz w:val="22"/>
        </w:rPr>
        <w:t>dimidiata</w:t>
      </w:r>
      <w:r>
        <w:rPr>
          <w:sz w:val="22"/>
        </w:rPr>
        <w:t>.</w:t>
      </w:r>
      <w:r>
        <w:rPr>
          <w:spacing w:val="19"/>
          <w:sz w:val="22"/>
        </w:rPr>
        <w:t> </w:t>
      </w:r>
      <w:r>
        <w:rPr>
          <w:sz w:val="22"/>
        </w:rPr>
        <w:t>It</w:t>
      </w:r>
      <w:r>
        <w:rPr>
          <w:spacing w:val="21"/>
          <w:sz w:val="22"/>
        </w:rPr>
        <w:t> </w:t>
      </w:r>
      <w:r>
        <w:rPr>
          <w:sz w:val="22"/>
        </w:rPr>
        <w:t>is</w:t>
      </w:r>
    </w:p>
    <w:p>
      <w:pPr>
        <w:pStyle w:val="ListParagraph"/>
        <w:numPr>
          <w:ilvl w:val="1"/>
          <w:numId w:val="33"/>
        </w:numPr>
        <w:tabs>
          <w:tab w:pos="692" w:val="left" w:leader="none"/>
          <w:tab w:pos="693" w:val="left" w:leader="none"/>
        </w:tabs>
        <w:spacing w:line="240" w:lineRule="auto" w:before="22" w:after="0"/>
        <w:ind w:left="692" w:right="0" w:hanging="473"/>
        <w:jc w:val="left"/>
        <w:rPr>
          <w:sz w:val="22"/>
        </w:rPr>
      </w:pPr>
      <w:r>
        <w:rPr>
          <w:sz w:val="22"/>
        </w:rPr>
        <w:t>worth to mention that </w:t>
      </w:r>
      <w:r>
        <w:rPr>
          <w:i/>
          <w:sz w:val="22"/>
        </w:rPr>
        <w:t>Triatoma dimidiata </w:t>
      </w:r>
      <w:r>
        <w:rPr>
          <w:sz w:val="22"/>
        </w:rPr>
        <w:t>along with </w:t>
      </w:r>
      <w:r>
        <w:rPr>
          <w:i/>
          <w:sz w:val="22"/>
        </w:rPr>
        <w:t>Meccus pallidipenis </w:t>
      </w:r>
      <w:r>
        <w:rPr>
          <w:sz w:val="22"/>
        </w:rPr>
        <w:t>is one of the </w:t>
      </w:r>
      <w:r>
        <w:rPr>
          <w:spacing w:val="3"/>
          <w:sz w:val="22"/>
        </w:rPr>
        <w:t> </w:t>
      </w:r>
      <w:r>
        <w:rPr>
          <w:sz w:val="22"/>
        </w:rPr>
        <w:t>most</w:t>
      </w:r>
    </w:p>
    <w:p>
      <w:pPr>
        <w:pStyle w:val="ListParagraph"/>
        <w:numPr>
          <w:ilvl w:val="1"/>
          <w:numId w:val="33"/>
        </w:numPr>
        <w:tabs>
          <w:tab w:pos="692" w:val="left" w:leader="none"/>
          <w:tab w:pos="693" w:val="left" w:leader="none"/>
        </w:tabs>
        <w:spacing w:line="240" w:lineRule="auto" w:before="24" w:after="0"/>
        <w:ind w:left="692" w:right="0" w:hanging="473"/>
        <w:jc w:val="left"/>
        <w:rPr>
          <w:sz w:val="22"/>
        </w:rPr>
      </w:pPr>
      <w:r>
        <w:rPr>
          <w:sz w:val="22"/>
        </w:rPr>
        <w:t>widespred triatomine in the Mexican Republic [20] and even if the ecologic conditions</w:t>
      </w:r>
      <w:r>
        <w:rPr>
          <w:spacing w:val="26"/>
          <w:sz w:val="22"/>
        </w:rPr>
        <w:t> </w:t>
      </w:r>
      <w:r>
        <w:rPr>
          <w:sz w:val="22"/>
        </w:rPr>
        <w:t>from</w:t>
      </w:r>
    </w:p>
    <w:p>
      <w:pPr>
        <w:pStyle w:val="ListParagraph"/>
        <w:numPr>
          <w:ilvl w:val="1"/>
          <w:numId w:val="33"/>
        </w:numPr>
        <w:tabs>
          <w:tab w:pos="692" w:val="left" w:leader="none"/>
          <w:tab w:pos="693" w:val="left" w:leader="none"/>
        </w:tabs>
        <w:spacing w:line="240" w:lineRule="auto" w:before="22" w:after="0"/>
        <w:ind w:left="692" w:right="0" w:hanging="473"/>
        <w:jc w:val="left"/>
        <w:rPr>
          <w:sz w:val="22"/>
        </w:rPr>
      </w:pPr>
      <w:r>
        <w:rPr>
          <w:sz w:val="22"/>
        </w:rPr>
        <w:t>the</w:t>
      </w:r>
      <w:r>
        <w:rPr>
          <w:spacing w:val="19"/>
          <w:sz w:val="22"/>
        </w:rPr>
        <w:t> </w:t>
      </w:r>
      <w:r>
        <w:rPr>
          <w:sz w:val="22"/>
        </w:rPr>
        <w:t>studied</w:t>
      </w:r>
      <w:r>
        <w:rPr>
          <w:spacing w:val="17"/>
          <w:sz w:val="22"/>
        </w:rPr>
        <w:t> </w:t>
      </w:r>
      <w:r>
        <w:rPr>
          <w:sz w:val="22"/>
        </w:rPr>
        <w:t>region</w:t>
      </w:r>
      <w:r>
        <w:rPr>
          <w:spacing w:val="19"/>
          <w:sz w:val="22"/>
        </w:rPr>
        <w:t> </w:t>
      </w:r>
      <w:r>
        <w:rPr>
          <w:sz w:val="22"/>
        </w:rPr>
        <w:t>would</w:t>
      </w:r>
      <w:r>
        <w:rPr>
          <w:spacing w:val="22"/>
          <w:sz w:val="22"/>
        </w:rPr>
        <w:t> </w:t>
      </w:r>
      <w:r>
        <w:rPr>
          <w:sz w:val="22"/>
        </w:rPr>
        <w:t>allow</w:t>
      </w:r>
      <w:r>
        <w:rPr>
          <w:spacing w:val="16"/>
          <w:sz w:val="22"/>
        </w:rPr>
        <w:t> </w:t>
      </w:r>
      <w:r>
        <w:rPr>
          <w:sz w:val="22"/>
        </w:rPr>
        <w:t>to</w:t>
      </w:r>
      <w:r>
        <w:rPr>
          <w:spacing w:val="20"/>
          <w:sz w:val="22"/>
        </w:rPr>
        <w:t> </w:t>
      </w:r>
      <w:r>
        <w:rPr>
          <w:sz w:val="22"/>
        </w:rPr>
        <w:t>think</w:t>
      </w:r>
      <w:r>
        <w:rPr>
          <w:spacing w:val="20"/>
          <w:sz w:val="22"/>
        </w:rPr>
        <w:t> </w:t>
      </w:r>
      <w:r>
        <w:rPr>
          <w:sz w:val="22"/>
        </w:rPr>
        <w:t>that</w:t>
      </w:r>
      <w:r>
        <w:rPr>
          <w:spacing w:val="19"/>
          <w:sz w:val="22"/>
        </w:rPr>
        <w:t> </w:t>
      </w:r>
      <w:r>
        <w:rPr>
          <w:sz w:val="22"/>
        </w:rPr>
        <w:t>this</w:t>
      </w:r>
      <w:r>
        <w:rPr>
          <w:spacing w:val="15"/>
          <w:sz w:val="22"/>
        </w:rPr>
        <w:t> </w:t>
      </w:r>
      <w:r>
        <w:rPr>
          <w:sz w:val="22"/>
        </w:rPr>
        <w:t>species</w:t>
      </w:r>
      <w:r>
        <w:rPr>
          <w:spacing w:val="20"/>
          <w:sz w:val="22"/>
        </w:rPr>
        <w:t> </w:t>
      </w:r>
      <w:r>
        <w:rPr>
          <w:sz w:val="22"/>
        </w:rPr>
        <w:t>would</w:t>
      </w:r>
      <w:r>
        <w:rPr>
          <w:spacing w:val="20"/>
          <w:sz w:val="22"/>
        </w:rPr>
        <w:t> </w:t>
      </w:r>
      <w:r>
        <w:rPr>
          <w:sz w:val="22"/>
        </w:rPr>
        <w:t>be</w:t>
      </w:r>
      <w:r>
        <w:rPr>
          <w:spacing w:val="19"/>
          <w:sz w:val="22"/>
        </w:rPr>
        <w:t> </w:t>
      </w:r>
      <w:r>
        <w:rPr>
          <w:sz w:val="22"/>
        </w:rPr>
        <w:t>abundante,</w:t>
      </w:r>
      <w:r>
        <w:rPr>
          <w:spacing w:val="19"/>
          <w:sz w:val="22"/>
        </w:rPr>
        <w:t> </w:t>
      </w:r>
      <w:r>
        <w:rPr>
          <w:sz w:val="22"/>
        </w:rPr>
        <w:t>the</w:t>
      </w:r>
      <w:r>
        <w:rPr>
          <w:spacing w:val="17"/>
          <w:sz w:val="22"/>
        </w:rPr>
        <w:t> </w:t>
      </w:r>
      <w:r>
        <w:rPr>
          <w:sz w:val="22"/>
        </w:rPr>
        <w:t>scarce</w:t>
      </w:r>
    </w:p>
    <w:p>
      <w:pPr>
        <w:pStyle w:val="ListParagraph"/>
        <w:numPr>
          <w:ilvl w:val="1"/>
          <w:numId w:val="33"/>
        </w:numPr>
        <w:tabs>
          <w:tab w:pos="692" w:val="left" w:leader="none"/>
          <w:tab w:pos="693" w:val="left" w:leader="none"/>
        </w:tabs>
        <w:spacing w:line="240" w:lineRule="auto" w:before="22" w:after="0"/>
        <w:ind w:left="692" w:right="0" w:hanging="586"/>
        <w:jc w:val="left"/>
        <w:rPr>
          <w:sz w:val="22"/>
        </w:rPr>
      </w:pPr>
      <w:r>
        <w:rPr>
          <w:sz w:val="22"/>
        </w:rPr>
        <w:t>number of </w:t>
      </w:r>
      <w:r>
        <w:rPr>
          <w:i/>
          <w:sz w:val="22"/>
        </w:rPr>
        <w:t>Triatoma dimidiata </w:t>
      </w:r>
      <w:r>
        <w:rPr>
          <w:sz w:val="22"/>
        </w:rPr>
        <w:t>individuals found, allows to infer that this species is not</w:t>
      </w:r>
      <w:r>
        <w:rPr>
          <w:spacing w:val="-35"/>
          <w:sz w:val="22"/>
        </w:rPr>
        <w:t> </w:t>
      </w:r>
      <w:r>
        <w:rPr>
          <w:sz w:val="22"/>
        </w:rPr>
        <w:t>really</w:t>
      </w:r>
    </w:p>
    <w:p>
      <w:pPr>
        <w:pStyle w:val="ListParagraph"/>
        <w:numPr>
          <w:ilvl w:val="1"/>
          <w:numId w:val="33"/>
        </w:numPr>
        <w:tabs>
          <w:tab w:pos="692" w:val="left" w:leader="none"/>
          <w:tab w:pos="693" w:val="left" w:leader="none"/>
        </w:tabs>
        <w:spacing w:line="240" w:lineRule="auto" w:before="22" w:after="0"/>
        <w:ind w:left="692" w:right="0" w:hanging="586"/>
        <w:jc w:val="left"/>
        <w:rPr>
          <w:sz w:val="22"/>
        </w:rPr>
      </w:pPr>
      <w:r>
        <w:rPr>
          <w:sz w:val="22"/>
        </w:rPr>
        <w:t>endemic from this geographic</w:t>
      </w:r>
      <w:r>
        <w:rPr>
          <w:spacing w:val="-15"/>
          <w:sz w:val="22"/>
        </w:rPr>
        <w:t> </w:t>
      </w:r>
      <w:r>
        <w:rPr>
          <w:sz w:val="22"/>
        </w:rPr>
        <w:t>region.</w:t>
      </w:r>
    </w:p>
    <w:p>
      <w:pPr>
        <w:pStyle w:val="BodyText"/>
        <w:spacing w:before="4"/>
        <w:rPr>
          <w:sz w:val="19"/>
        </w:rPr>
      </w:pPr>
    </w:p>
    <w:p>
      <w:pPr>
        <w:pStyle w:val="BodyText"/>
        <w:spacing w:before="1"/>
        <w:ind w:left="106"/>
        <w:rPr>
          <w:rFonts w:ascii="Calibri"/>
        </w:rPr>
      </w:pPr>
      <w:r>
        <w:rPr>
          <w:rFonts w:ascii="Calibri"/>
        </w:rPr>
        <w:t>12</w:t>
      </w:r>
    </w:p>
    <w:p>
      <w:pPr>
        <w:pStyle w:val="BodyText"/>
        <w:spacing w:before="5"/>
        <w:rPr>
          <w:rFonts w:ascii="Calibri"/>
          <w:sz w:val="12"/>
        </w:rPr>
      </w:pPr>
    </w:p>
    <w:p>
      <w:pPr>
        <w:pStyle w:val="ListParagraph"/>
        <w:numPr>
          <w:ilvl w:val="0"/>
          <w:numId w:val="34"/>
        </w:numPr>
        <w:tabs>
          <w:tab w:pos="692" w:val="left" w:leader="none"/>
          <w:tab w:pos="693" w:val="left" w:leader="none"/>
        </w:tabs>
        <w:spacing w:line="240" w:lineRule="auto" w:before="69" w:after="0"/>
        <w:ind w:left="692" w:right="0" w:hanging="586"/>
        <w:jc w:val="left"/>
        <w:rPr>
          <w:sz w:val="22"/>
        </w:rPr>
      </w:pPr>
      <w:r>
        <w:rPr>
          <w:sz w:val="22"/>
        </w:rPr>
        <w:t>Developmental stage of triatomines collected were maily in nymphal stage (60.49%),</w:t>
      </w:r>
      <w:r>
        <w:rPr>
          <w:spacing w:val="10"/>
          <w:sz w:val="22"/>
        </w:rPr>
        <w:t> </w:t>
      </w:r>
      <w:r>
        <w:rPr>
          <w:sz w:val="22"/>
        </w:rPr>
        <w:t>while</w:t>
      </w:r>
    </w:p>
    <w:p>
      <w:pPr>
        <w:pStyle w:val="ListParagraph"/>
        <w:numPr>
          <w:ilvl w:val="0"/>
          <w:numId w:val="34"/>
        </w:numPr>
        <w:tabs>
          <w:tab w:pos="692" w:val="left" w:leader="none"/>
          <w:tab w:pos="693" w:val="left" w:leader="none"/>
        </w:tabs>
        <w:spacing w:line="240" w:lineRule="auto" w:before="24" w:after="0"/>
        <w:ind w:left="692" w:right="0" w:hanging="586"/>
        <w:jc w:val="left"/>
        <w:rPr>
          <w:sz w:val="22"/>
        </w:rPr>
      </w:pPr>
      <w:r>
        <w:rPr>
          <w:sz w:val="22"/>
        </w:rPr>
        <w:t>adults were found in lower proportions (39.5%). On the other hand 71.51% of the</w:t>
      </w:r>
      <w:r>
        <w:rPr>
          <w:spacing w:val="21"/>
          <w:sz w:val="22"/>
        </w:rPr>
        <w:t> </w:t>
      </w:r>
      <w:r>
        <w:rPr>
          <w:sz w:val="22"/>
        </w:rPr>
        <w:t>collected</w:t>
      </w:r>
    </w:p>
    <w:p>
      <w:pPr>
        <w:pStyle w:val="ListParagraph"/>
        <w:numPr>
          <w:ilvl w:val="0"/>
          <w:numId w:val="34"/>
        </w:numPr>
        <w:tabs>
          <w:tab w:pos="692" w:val="left" w:leader="none"/>
          <w:tab w:pos="693" w:val="left" w:leader="none"/>
        </w:tabs>
        <w:spacing w:line="240" w:lineRule="auto" w:before="22" w:after="0"/>
        <w:ind w:left="692" w:right="0" w:hanging="586"/>
        <w:jc w:val="left"/>
        <w:rPr>
          <w:sz w:val="22"/>
        </w:rPr>
      </w:pPr>
      <w:r>
        <w:rPr>
          <w:sz w:val="22"/>
        </w:rPr>
        <w:t>specimens were found in the peridomicile and only 18.36% within the houses. This</w:t>
      </w:r>
      <w:r>
        <w:rPr>
          <w:spacing w:val="60"/>
          <w:sz w:val="22"/>
        </w:rPr>
        <w:t> </w:t>
      </w:r>
      <w:r>
        <w:rPr>
          <w:sz w:val="22"/>
        </w:rPr>
        <w:t>finding</w:t>
      </w:r>
    </w:p>
    <w:p>
      <w:pPr>
        <w:pStyle w:val="ListParagraph"/>
        <w:numPr>
          <w:ilvl w:val="0"/>
          <w:numId w:val="34"/>
        </w:numPr>
        <w:tabs>
          <w:tab w:pos="692" w:val="left" w:leader="none"/>
          <w:tab w:pos="693" w:val="left" w:leader="none"/>
        </w:tabs>
        <w:spacing w:line="240" w:lineRule="auto" w:before="22" w:after="0"/>
        <w:ind w:left="692" w:right="0" w:hanging="586"/>
        <w:jc w:val="left"/>
        <w:rPr>
          <w:sz w:val="22"/>
        </w:rPr>
      </w:pPr>
      <w:r>
        <w:rPr>
          <w:sz w:val="22"/>
        </w:rPr>
        <w:t>was</w:t>
      </w:r>
      <w:r>
        <w:rPr>
          <w:spacing w:val="-9"/>
          <w:sz w:val="22"/>
        </w:rPr>
        <w:t> </w:t>
      </w:r>
      <w:r>
        <w:rPr>
          <w:sz w:val="22"/>
        </w:rPr>
        <w:t>surprising</w:t>
      </w:r>
      <w:r>
        <w:rPr>
          <w:spacing w:val="-9"/>
          <w:sz w:val="22"/>
        </w:rPr>
        <w:t> </w:t>
      </w:r>
      <w:r>
        <w:rPr>
          <w:sz w:val="22"/>
        </w:rPr>
        <w:t>because,</w:t>
      </w:r>
      <w:r>
        <w:rPr>
          <w:spacing w:val="-10"/>
          <w:sz w:val="22"/>
        </w:rPr>
        <w:t> </w:t>
      </w:r>
      <w:r>
        <w:rPr>
          <w:sz w:val="22"/>
        </w:rPr>
        <w:t>this</w:t>
      </w:r>
      <w:r>
        <w:rPr>
          <w:spacing w:val="-8"/>
          <w:sz w:val="22"/>
        </w:rPr>
        <w:t> </w:t>
      </w:r>
      <w:r>
        <w:rPr>
          <w:sz w:val="22"/>
        </w:rPr>
        <w:t>species</w:t>
      </w:r>
      <w:r>
        <w:rPr>
          <w:spacing w:val="-11"/>
          <w:sz w:val="22"/>
        </w:rPr>
        <w:t> </w:t>
      </w:r>
      <w:r>
        <w:rPr>
          <w:sz w:val="22"/>
        </w:rPr>
        <w:t>had</w:t>
      </w:r>
      <w:r>
        <w:rPr>
          <w:spacing w:val="-9"/>
          <w:sz w:val="22"/>
        </w:rPr>
        <w:t> </w:t>
      </w:r>
      <w:r>
        <w:rPr>
          <w:sz w:val="22"/>
        </w:rPr>
        <w:t>been</w:t>
      </w:r>
      <w:r>
        <w:rPr>
          <w:spacing w:val="-11"/>
          <w:sz w:val="22"/>
        </w:rPr>
        <w:t> </w:t>
      </w:r>
      <w:r>
        <w:rPr>
          <w:sz w:val="22"/>
        </w:rPr>
        <w:t>reported</w:t>
      </w:r>
      <w:r>
        <w:rPr>
          <w:spacing w:val="-11"/>
          <w:sz w:val="22"/>
        </w:rPr>
        <w:t> </w:t>
      </w:r>
      <w:r>
        <w:rPr>
          <w:sz w:val="22"/>
        </w:rPr>
        <w:t>mainly</w:t>
      </w:r>
      <w:r>
        <w:rPr>
          <w:spacing w:val="-11"/>
          <w:sz w:val="22"/>
        </w:rPr>
        <w:t> </w:t>
      </w:r>
      <w:r>
        <w:rPr>
          <w:sz w:val="22"/>
        </w:rPr>
        <w:t>within</w:t>
      </w:r>
      <w:r>
        <w:rPr>
          <w:spacing w:val="-9"/>
          <w:sz w:val="22"/>
        </w:rPr>
        <w:t> </w:t>
      </w:r>
      <w:r>
        <w:rPr>
          <w:sz w:val="22"/>
        </w:rPr>
        <w:t>the</w:t>
      </w:r>
      <w:r>
        <w:rPr>
          <w:spacing w:val="-11"/>
          <w:sz w:val="22"/>
        </w:rPr>
        <w:t> </w:t>
      </w:r>
      <w:r>
        <w:rPr>
          <w:sz w:val="22"/>
        </w:rPr>
        <w:t>houses</w:t>
      </w:r>
      <w:r>
        <w:rPr>
          <w:spacing w:val="-8"/>
          <w:sz w:val="22"/>
        </w:rPr>
        <w:t> </w:t>
      </w:r>
      <w:r>
        <w:rPr>
          <w:sz w:val="22"/>
        </w:rPr>
        <w:t>[21,22,23]</w:t>
      </w:r>
    </w:p>
    <w:p>
      <w:pPr>
        <w:pStyle w:val="BodyText"/>
        <w:spacing w:before="4"/>
        <w:rPr>
          <w:sz w:val="19"/>
        </w:rPr>
      </w:pPr>
    </w:p>
    <w:p>
      <w:pPr>
        <w:pStyle w:val="BodyText"/>
        <w:spacing w:before="1"/>
        <w:ind w:left="106"/>
        <w:rPr>
          <w:rFonts w:ascii="Calibri"/>
        </w:rPr>
      </w:pPr>
      <w:r>
        <w:rPr>
          <w:rFonts w:ascii="Calibri"/>
        </w:rPr>
        <w:t>17</w:t>
      </w:r>
    </w:p>
    <w:p>
      <w:pPr>
        <w:pStyle w:val="BodyText"/>
        <w:spacing w:before="5"/>
        <w:rPr>
          <w:rFonts w:ascii="Calibri"/>
          <w:sz w:val="12"/>
        </w:rPr>
      </w:pPr>
    </w:p>
    <w:p>
      <w:pPr>
        <w:pStyle w:val="ListParagraph"/>
        <w:numPr>
          <w:ilvl w:val="0"/>
          <w:numId w:val="35"/>
        </w:numPr>
        <w:tabs>
          <w:tab w:pos="692" w:val="left" w:leader="none"/>
          <w:tab w:pos="693" w:val="left" w:leader="none"/>
        </w:tabs>
        <w:spacing w:line="240" w:lineRule="auto" w:before="70" w:after="0"/>
        <w:ind w:left="692" w:right="0" w:hanging="586"/>
        <w:jc w:val="left"/>
        <w:rPr>
          <w:sz w:val="22"/>
        </w:rPr>
      </w:pPr>
      <w:r>
        <w:rPr>
          <w:sz w:val="22"/>
        </w:rPr>
        <w:t>From</w:t>
      </w:r>
      <w:r>
        <w:rPr>
          <w:spacing w:val="-8"/>
          <w:sz w:val="22"/>
        </w:rPr>
        <w:t> </w:t>
      </w:r>
      <w:r>
        <w:rPr>
          <w:sz w:val="22"/>
        </w:rPr>
        <w:t>162</w:t>
      </w:r>
      <w:r>
        <w:rPr>
          <w:spacing w:val="-9"/>
          <w:sz w:val="22"/>
        </w:rPr>
        <w:t> </w:t>
      </w:r>
      <w:r>
        <w:rPr>
          <w:sz w:val="22"/>
        </w:rPr>
        <w:t>collected</w:t>
      </w:r>
      <w:r>
        <w:rPr>
          <w:spacing w:val="-8"/>
          <w:sz w:val="22"/>
        </w:rPr>
        <w:t> </w:t>
      </w:r>
      <w:r>
        <w:rPr>
          <w:sz w:val="22"/>
        </w:rPr>
        <w:t>specimens,</w:t>
      </w:r>
      <w:r>
        <w:rPr>
          <w:spacing w:val="-7"/>
          <w:sz w:val="22"/>
        </w:rPr>
        <w:t> </w:t>
      </w:r>
      <w:r>
        <w:rPr>
          <w:sz w:val="22"/>
        </w:rPr>
        <w:t>in</w:t>
      </w:r>
      <w:r>
        <w:rPr>
          <w:spacing w:val="-9"/>
          <w:sz w:val="22"/>
        </w:rPr>
        <w:t> </w:t>
      </w:r>
      <w:r>
        <w:rPr>
          <w:sz w:val="22"/>
        </w:rPr>
        <w:t>49</w:t>
      </w:r>
      <w:r>
        <w:rPr>
          <w:spacing w:val="-9"/>
          <w:sz w:val="22"/>
        </w:rPr>
        <w:t> </w:t>
      </w:r>
      <w:r>
        <w:rPr>
          <w:sz w:val="22"/>
        </w:rPr>
        <w:t>(30.24%)</w:t>
      </w:r>
      <w:r>
        <w:rPr>
          <w:spacing w:val="-6"/>
          <w:sz w:val="22"/>
        </w:rPr>
        <w:t> </w:t>
      </w:r>
      <w:r>
        <w:rPr>
          <w:sz w:val="22"/>
        </w:rPr>
        <w:t>were</w:t>
      </w:r>
      <w:r>
        <w:rPr>
          <w:spacing w:val="-6"/>
          <w:sz w:val="22"/>
        </w:rPr>
        <w:t> </w:t>
      </w:r>
      <w:r>
        <w:rPr>
          <w:sz w:val="22"/>
        </w:rPr>
        <w:t>obtained</w:t>
      </w:r>
      <w:r>
        <w:rPr>
          <w:spacing w:val="-6"/>
          <w:sz w:val="22"/>
        </w:rPr>
        <w:t> </w:t>
      </w:r>
      <w:r>
        <w:rPr>
          <w:sz w:val="22"/>
        </w:rPr>
        <w:t>a</w:t>
      </w:r>
      <w:r>
        <w:rPr>
          <w:spacing w:val="-9"/>
          <w:sz w:val="22"/>
        </w:rPr>
        <w:t> </w:t>
      </w:r>
      <w:r>
        <w:rPr>
          <w:sz w:val="22"/>
        </w:rPr>
        <w:t>350bp</w:t>
      </w:r>
      <w:r>
        <w:rPr>
          <w:spacing w:val="-9"/>
          <w:sz w:val="22"/>
        </w:rPr>
        <w:t> </w:t>
      </w:r>
      <w:r>
        <w:rPr>
          <w:sz w:val="22"/>
        </w:rPr>
        <w:t>band,</w:t>
      </w:r>
      <w:r>
        <w:rPr>
          <w:spacing w:val="-8"/>
          <w:sz w:val="22"/>
        </w:rPr>
        <w:t> </w:t>
      </w:r>
      <w:r>
        <w:rPr>
          <w:sz w:val="22"/>
        </w:rPr>
        <w:t>corresponding</w:t>
      </w:r>
    </w:p>
    <w:p>
      <w:pPr>
        <w:pStyle w:val="ListParagraph"/>
        <w:numPr>
          <w:ilvl w:val="0"/>
          <w:numId w:val="35"/>
        </w:numPr>
        <w:tabs>
          <w:tab w:pos="692" w:val="left" w:leader="none"/>
          <w:tab w:pos="693" w:val="left" w:leader="none"/>
        </w:tabs>
        <w:spacing w:line="240" w:lineRule="auto" w:before="22" w:after="0"/>
        <w:ind w:left="692" w:right="0" w:hanging="586"/>
        <w:jc w:val="left"/>
        <w:rPr>
          <w:sz w:val="22"/>
        </w:rPr>
      </w:pPr>
      <w:r>
        <w:rPr>
          <w:sz w:val="22"/>
        </w:rPr>
        <w:t>to the miniexon gene, this number represents the proportion of triatomines infected with</w:t>
      </w:r>
      <w:r>
        <w:rPr>
          <w:spacing w:val="45"/>
          <w:sz w:val="22"/>
        </w:rPr>
        <w:t> </w:t>
      </w:r>
      <w:r>
        <w:rPr>
          <w:sz w:val="22"/>
        </w:rPr>
        <w:t>T.</w:t>
      </w:r>
    </w:p>
    <w:p>
      <w:pPr>
        <w:pStyle w:val="ListParagraph"/>
        <w:numPr>
          <w:ilvl w:val="0"/>
          <w:numId w:val="35"/>
        </w:numPr>
        <w:tabs>
          <w:tab w:pos="692" w:val="left" w:leader="none"/>
          <w:tab w:pos="693" w:val="left" w:leader="none"/>
        </w:tabs>
        <w:spacing w:line="240" w:lineRule="auto" w:before="24" w:after="0"/>
        <w:ind w:left="692" w:right="0" w:hanging="586"/>
        <w:jc w:val="left"/>
        <w:rPr>
          <w:sz w:val="22"/>
        </w:rPr>
      </w:pPr>
      <w:r>
        <w:rPr>
          <w:sz w:val="22"/>
        </w:rPr>
        <w:t>cruzi.</w:t>
      </w:r>
      <w:r>
        <w:rPr>
          <w:spacing w:val="33"/>
          <w:sz w:val="22"/>
        </w:rPr>
        <w:t> </w:t>
      </w:r>
      <w:r>
        <w:rPr>
          <w:sz w:val="22"/>
        </w:rPr>
        <w:t>This</w:t>
      </w:r>
      <w:r>
        <w:rPr>
          <w:spacing w:val="32"/>
          <w:sz w:val="22"/>
        </w:rPr>
        <w:t> </w:t>
      </w:r>
      <w:r>
        <w:rPr>
          <w:sz w:val="22"/>
        </w:rPr>
        <w:t>information</w:t>
      </w:r>
      <w:r>
        <w:rPr>
          <w:spacing w:val="31"/>
          <w:sz w:val="22"/>
        </w:rPr>
        <w:t> </w:t>
      </w:r>
      <w:r>
        <w:rPr>
          <w:sz w:val="22"/>
        </w:rPr>
        <w:t>agrees</w:t>
      </w:r>
      <w:r>
        <w:rPr>
          <w:spacing w:val="32"/>
          <w:sz w:val="22"/>
        </w:rPr>
        <w:t> </w:t>
      </w:r>
      <w:r>
        <w:rPr>
          <w:sz w:val="22"/>
        </w:rPr>
        <w:t>with</w:t>
      </w:r>
      <w:r>
        <w:rPr>
          <w:spacing w:val="32"/>
          <w:sz w:val="22"/>
        </w:rPr>
        <w:t> </w:t>
      </w:r>
      <w:r>
        <w:rPr>
          <w:sz w:val="22"/>
        </w:rPr>
        <w:t>the</w:t>
      </w:r>
      <w:r>
        <w:rPr>
          <w:spacing w:val="29"/>
          <w:sz w:val="22"/>
        </w:rPr>
        <w:t> </w:t>
      </w:r>
      <w:r>
        <w:rPr>
          <w:sz w:val="22"/>
        </w:rPr>
        <w:t>findings</w:t>
      </w:r>
      <w:r>
        <w:rPr>
          <w:spacing w:val="30"/>
          <w:sz w:val="22"/>
        </w:rPr>
        <w:t> </w:t>
      </w:r>
      <w:r>
        <w:rPr>
          <w:sz w:val="22"/>
        </w:rPr>
        <w:t>of</w:t>
      </w:r>
      <w:r>
        <w:rPr>
          <w:spacing w:val="41"/>
          <w:sz w:val="22"/>
        </w:rPr>
        <w:t> </w:t>
      </w:r>
      <w:r>
        <w:rPr>
          <w:sz w:val="22"/>
        </w:rPr>
        <w:t>Salazar</w:t>
      </w:r>
      <w:r>
        <w:rPr>
          <w:spacing w:val="33"/>
          <w:sz w:val="22"/>
        </w:rPr>
        <w:t> </w:t>
      </w:r>
      <w:r>
        <w:rPr>
          <w:sz w:val="22"/>
        </w:rPr>
        <w:t>y</w:t>
      </w:r>
      <w:r>
        <w:rPr>
          <w:spacing w:val="30"/>
          <w:sz w:val="22"/>
        </w:rPr>
        <w:t> </w:t>
      </w:r>
      <w:r>
        <w:rPr>
          <w:sz w:val="22"/>
        </w:rPr>
        <w:t>Estrada</w:t>
      </w:r>
      <w:r>
        <w:rPr>
          <w:spacing w:val="33"/>
          <w:sz w:val="22"/>
        </w:rPr>
        <w:t> </w:t>
      </w:r>
      <w:r>
        <w:rPr>
          <w:sz w:val="22"/>
        </w:rPr>
        <w:t>–</w:t>
      </w:r>
      <w:r>
        <w:rPr>
          <w:spacing w:val="30"/>
          <w:sz w:val="22"/>
        </w:rPr>
        <w:t> </w:t>
      </w:r>
      <w:r>
        <w:rPr>
          <w:sz w:val="22"/>
        </w:rPr>
        <w:t>Franco</w:t>
      </w:r>
      <w:r>
        <w:rPr>
          <w:spacing w:val="32"/>
          <w:sz w:val="22"/>
        </w:rPr>
        <w:t> </w:t>
      </w:r>
      <w:r>
        <w:rPr>
          <w:sz w:val="22"/>
        </w:rPr>
        <w:t>[2,4]who</w:t>
      </w:r>
    </w:p>
    <w:p>
      <w:pPr>
        <w:pStyle w:val="ListParagraph"/>
        <w:numPr>
          <w:ilvl w:val="0"/>
          <w:numId w:val="35"/>
        </w:numPr>
        <w:tabs>
          <w:tab w:pos="692" w:val="left" w:leader="none"/>
          <w:tab w:pos="693" w:val="left" w:leader="none"/>
        </w:tabs>
        <w:spacing w:line="240" w:lineRule="auto" w:before="22" w:after="0"/>
        <w:ind w:left="692" w:right="0" w:hanging="586"/>
        <w:jc w:val="left"/>
        <w:rPr>
          <w:sz w:val="22"/>
        </w:rPr>
      </w:pPr>
      <w:r>
        <w:rPr>
          <w:sz w:val="22"/>
        </w:rPr>
        <w:t>reported a T. cruzi infection prevalence in Meccus pallidipenis above 30% in the  </w:t>
      </w:r>
      <w:r>
        <w:rPr>
          <w:spacing w:val="5"/>
          <w:sz w:val="22"/>
        </w:rPr>
        <w:t> </w:t>
      </w:r>
      <w:r>
        <w:rPr>
          <w:sz w:val="22"/>
        </w:rPr>
        <w:t>southern</w:t>
      </w:r>
    </w:p>
    <w:p>
      <w:pPr>
        <w:pStyle w:val="ListParagraph"/>
        <w:numPr>
          <w:ilvl w:val="0"/>
          <w:numId w:val="35"/>
        </w:numPr>
        <w:tabs>
          <w:tab w:pos="692" w:val="left" w:leader="none"/>
          <w:tab w:pos="693" w:val="left" w:leader="none"/>
        </w:tabs>
        <w:spacing w:line="240" w:lineRule="auto" w:before="22" w:after="0"/>
        <w:ind w:left="692" w:right="0" w:hanging="586"/>
        <w:jc w:val="left"/>
        <w:rPr>
          <w:sz w:val="22"/>
        </w:rPr>
      </w:pPr>
      <w:r>
        <w:rPr>
          <w:sz w:val="22"/>
        </w:rPr>
        <w:t>region of the State of</w:t>
      </w:r>
      <w:r>
        <w:rPr>
          <w:spacing w:val="-12"/>
          <w:sz w:val="22"/>
        </w:rPr>
        <w:t> </w:t>
      </w:r>
      <w:r>
        <w:rPr>
          <w:sz w:val="22"/>
        </w:rPr>
        <w:t>Mexico.</w:t>
      </w:r>
    </w:p>
    <w:p>
      <w:pPr>
        <w:pStyle w:val="BodyText"/>
        <w:spacing w:before="4"/>
        <w:rPr>
          <w:sz w:val="19"/>
        </w:rPr>
      </w:pPr>
    </w:p>
    <w:p>
      <w:pPr>
        <w:pStyle w:val="BodyText"/>
        <w:spacing w:before="1"/>
        <w:ind w:left="106"/>
        <w:rPr>
          <w:rFonts w:ascii="Calibri"/>
        </w:rPr>
      </w:pPr>
      <w:r>
        <w:rPr>
          <w:rFonts w:ascii="Calibri"/>
        </w:rPr>
        <w:t>23</w:t>
      </w:r>
    </w:p>
    <w:p>
      <w:pPr>
        <w:pStyle w:val="BodyText"/>
        <w:spacing w:before="5"/>
        <w:rPr>
          <w:rFonts w:ascii="Calibri"/>
          <w:sz w:val="12"/>
        </w:rPr>
      </w:pPr>
    </w:p>
    <w:p>
      <w:pPr>
        <w:pStyle w:val="ListParagraph"/>
        <w:numPr>
          <w:ilvl w:val="0"/>
          <w:numId w:val="36"/>
        </w:numPr>
        <w:tabs>
          <w:tab w:pos="692" w:val="left" w:leader="none"/>
          <w:tab w:pos="693" w:val="left" w:leader="none"/>
        </w:tabs>
        <w:spacing w:line="240" w:lineRule="auto" w:before="69" w:after="0"/>
        <w:ind w:left="692" w:right="0" w:hanging="586"/>
        <w:jc w:val="left"/>
        <w:rPr>
          <w:sz w:val="22"/>
        </w:rPr>
      </w:pPr>
      <w:r>
        <w:rPr>
          <w:sz w:val="22"/>
        </w:rPr>
        <w:t>Nineteen sequences were used to construct two phylogenetic trees one for the Tc   </w:t>
      </w:r>
      <w:r>
        <w:rPr>
          <w:spacing w:val="4"/>
          <w:sz w:val="22"/>
        </w:rPr>
        <w:t> </w:t>
      </w:r>
      <w:r>
        <w:rPr>
          <w:sz w:val="22"/>
        </w:rPr>
        <w:t>DTU’s</w:t>
      </w:r>
    </w:p>
    <w:p>
      <w:pPr>
        <w:pStyle w:val="ListParagraph"/>
        <w:numPr>
          <w:ilvl w:val="0"/>
          <w:numId w:val="36"/>
        </w:numPr>
        <w:tabs>
          <w:tab w:pos="692" w:val="left" w:leader="none"/>
          <w:tab w:pos="693" w:val="left" w:leader="none"/>
        </w:tabs>
        <w:spacing w:line="240" w:lineRule="auto" w:before="22" w:after="0"/>
        <w:ind w:left="692" w:right="0" w:hanging="586"/>
        <w:jc w:val="left"/>
        <w:rPr>
          <w:sz w:val="22"/>
        </w:rPr>
      </w:pPr>
      <w:r>
        <w:rPr>
          <w:sz w:val="22"/>
        </w:rPr>
        <w:t>and</w:t>
      </w:r>
      <w:r>
        <w:rPr>
          <w:spacing w:val="-12"/>
          <w:sz w:val="22"/>
        </w:rPr>
        <w:t> </w:t>
      </w:r>
      <w:r>
        <w:rPr>
          <w:sz w:val="22"/>
        </w:rPr>
        <w:t>one</w:t>
      </w:r>
      <w:r>
        <w:rPr>
          <w:spacing w:val="-18"/>
          <w:sz w:val="22"/>
        </w:rPr>
        <w:t> </w:t>
      </w:r>
      <w:r>
        <w:rPr>
          <w:sz w:val="22"/>
        </w:rPr>
        <w:t>more</w:t>
      </w:r>
      <w:r>
        <w:rPr>
          <w:spacing w:val="-17"/>
          <w:sz w:val="22"/>
        </w:rPr>
        <w:t> </w:t>
      </w:r>
      <w:r>
        <w:rPr>
          <w:sz w:val="22"/>
        </w:rPr>
        <w:t>for</w:t>
      </w:r>
      <w:r>
        <w:rPr>
          <w:spacing w:val="-17"/>
          <w:sz w:val="22"/>
        </w:rPr>
        <w:t> </w:t>
      </w:r>
      <w:r>
        <w:rPr>
          <w:sz w:val="22"/>
        </w:rPr>
        <w:t>the</w:t>
      </w:r>
      <w:r>
        <w:rPr>
          <w:spacing w:val="-18"/>
          <w:sz w:val="22"/>
        </w:rPr>
        <w:t> </w:t>
      </w:r>
      <w:r>
        <w:rPr>
          <w:sz w:val="22"/>
        </w:rPr>
        <w:t>TcI</w:t>
      </w:r>
      <w:r>
        <w:rPr>
          <w:spacing w:val="-16"/>
          <w:sz w:val="22"/>
        </w:rPr>
        <w:t> </w:t>
      </w:r>
      <w:r>
        <w:rPr>
          <w:sz w:val="22"/>
        </w:rPr>
        <w:t>haplotypes.</w:t>
      </w:r>
      <w:r>
        <w:rPr>
          <w:spacing w:val="-11"/>
          <w:sz w:val="22"/>
        </w:rPr>
        <w:t> </w:t>
      </w:r>
      <w:r>
        <w:rPr>
          <w:sz w:val="22"/>
        </w:rPr>
        <w:t>For</w:t>
      </w:r>
      <w:r>
        <w:rPr>
          <w:spacing w:val="-14"/>
          <w:sz w:val="22"/>
        </w:rPr>
        <w:t> </w:t>
      </w:r>
      <w:r>
        <w:rPr>
          <w:sz w:val="22"/>
        </w:rPr>
        <w:t>the</w:t>
      </w:r>
      <w:r>
        <w:rPr>
          <w:spacing w:val="-18"/>
          <w:sz w:val="22"/>
        </w:rPr>
        <w:t> </w:t>
      </w:r>
      <w:r>
        <w:rPr>
          <w:sz w:val="22"/>
        </w:rPr>
        <w:t>first</w:t>
      </w:r>
      <w:r>
        <w:rPr>
          <w:spacing w:val="-14"/>
          <w:sz w:val="22"/>
        </w:rPr>
        <w:t> </w:t>
      </w:r>
      <w:r>
        <w:rPr>
          <w:sz w:val="22"/>
        </w:rPr>
        <w:t>tree</w:t>
      </w:r>
      <w:r>
        <w:rPr>
          <w:spacing w:val="-13"/>
          <w:sz w:val="22"/>
        </w:rPr>
        <w:t> </w:t>
      </w:r>
      <w:r>
        <w:rPr>
          <w:sz w:val="22"/>
        </w:rPr>
        <w:t>we</w:t>
      </w:r>
      <w:r>
        <w:rPr>
          <w:spacing w:val="-12"/>
          <w:sz w:val="22"/>
        </w:rPr>
        <w:t> </w:t>
      </w:r>
      <w:r>
        <w:rPr>
          <w:sz w:val="22"/>
        </w:rPr>
        <w:t>used</w:t>
      </w:r>
      <w:r>
        <w:rPr>
          <w:spacing w:val="-15"/>
          <w:sz w:val="22"/>
        </w:rPr>
        <w:t> </w:t>
      </w:r>
      <w:r>
        <w:rPr>
          <w:sz w:val="22"/>
        </w:rPr>
        <w:t>six</w:t>
      </w:r>
      <w:r>
        <w:rPr>
          <w:spacing w:val="-17"/>
          <w:sz w:val="22"/>
        </w:rPr>
        <w:t> </w:t>
      </w:r>
      <w:r>
        <w:rPr>
          <w:sz w:val="22"/>
        </w:rPr>
        <w:t>reference</w:t>
      </w:r>
      <w:r>
        <w:rPr>
          <w:spacing w:val="-18"/>
          <w:sz w:val="22"/>
        </w:rPr>
        <w:t> </w:t>
      </w:r>
      <w:r>
        <w:rPr>
          <w:sz w:val="22"/>
        </w:rPr>
        <w:t>DTU</w:t>
      </w:r>
      <w:r>
        <w:rPr>
          <w:spacing w:val="-14"/>
          <w:sz w:val="22"/>
        </w:rPr>
        <w:t> </w:t>
      </w:r>
      <w:r>
        <w:rPr>
          <w:sz w:val="22"/>
        </w:rPr>
        <w:t>sequences</w:t>
      </w:r>
    </w:p>
    <w:p>
      <w:pPr>
        <w:pStyle w:val="ListParagraph"/>
        <w:numPr>
          <w:ilvl w:val="0"/>
          <w:numId w:val="36"/>
        </w:numPr>
        <w:tabs>
          <w:tab w:pos="692" w:val="left" w:leader="none"/>
          <w:tab w:pos="693" w:val="left" w:leader="none"/>
        </w:tabs>
        <w:spacing w:line="240" w:lineRule="auto" w:before="24" w:after="0"/>
        <w:ind w:left="692" w:right="0" w:hanging="586"/>
        <w:jc w:val="left"/>
        <w:rPr>
          <w:sz w:val="22"/>
        </w:rPr>
      </w:pPr>
      <w:r>
        <w:rPr>
          <w:sz w:val="22"/>
        </w:rPr>
        <w:t>(BOL,</w:t>
      </w:r>
      <w:r>
        <w:rPr>
          <w:spacing w:val="51"/>
          <w:sz w:val="22"/>
        </w:rPr>
        <w:t> </w:t>
      </w:r>
      <w:r>
        <w:rPr>
          <w:sz w:val="22"/>
        </w:rPr>
        <w:t>IGREF</w:t>
      </w:r>
      <w:r>
        <w:rPr>
          <w:spacing w:val="49"/>
          <w:sz w:val="22"/>
        </w:rPr>
        <w:t> </w:t>
      </w:r>
      <w:r>
        <w:rPr>
          <w:sz w:val="22"/>
        </w:rPr>
        <w:t>544,</w:t>
      </w:r>
      <w:r>
        <w:rPr>
          <w:spacing w:val="51"/>
          <w:sz w:val="22"/>
        </w:rPr>
        <w:t> </w:t>
      </w:r>
      <w:r>
        <w:rPr>
          <w:spacing w:val="-2"/>
          <w:sz w:val="22"/>
        </w:rPr>
        <w:t>MN,</w:t>
      </w:r>
      <w:r>
        <w:rPr>
          <w:spacing w:val="53"/>
          <w:sz w:val="22"/>
        </w:rPr>
        <w:t> </w:t>
      </w:r>
      <w:r>
        <w:rPr>
          <w:sz w:val="22"/>
        </w:rPr>
        <w:t>CANIII,</w:t>
      </w:r>
      <w:r>
        <w:rPr>
          <w:spacing w:val="49"/>
          <w:sz w:val="22"/>
        </w:rPr>
        <w:t> </w:t>
      </w:r>
      <w:r>
        <w:rPr>
          <w:sz w:val="22"/>
        </w:rPr>
        <w:t>Tu18</w:t>
      </w:r>
      <w:r>
        <w:rPr>
          <w:spacing w:val="49"/>
          <w:sz w:val="22"/>
        </w:rPr>
        <w:t> </w:t>
      </w:r>
      <w:r>
        <w:rPr>
          <w:sz w:val="22"/>
        </w:rPr>
        <w:t>y</w:t>
      </w:r>
      <w:r>
        <w:rPr>
          <w:spacing w:val="50"/>
          <w:sz w:val="22"/>
        </w:rPr>
        <w:t> </w:t>
      </w:r>
      <w:r>
        <w:rPr>
          <w:sz w:val="22"/>
        </w:rPr>
        <w:t>M5631)</w:t>
      </w:r>
      <w:r>
        <w:rPr>
          <w:spacing w:val="51"/>
          <w:sz w:val="22"/>
        </w:rPr>
        <w:t> </w:t>
      </w:r>
      <w:r>
        <w:rPr>
          <w:sz w:val="22"/>
        </w:rPr>
        <w:t>that</w:t>
      </w:r>
      <w:r>
        <w:rPr>
          <w:spacing w:val="51"/>
          <w:sz w:val="22"/>
        </w:rPr>
        <w:t> </w:t>
      </w:r>
      <w:r>
        <w:rPr>
          <w:sz w:val="22"/>
        </w:rPr>
        <w:t>had</w:t>
      </w:r>
      <w:r>
        <w:rPr>
          <w:spacing w:val="49"/>
          <w:sz w:val="22"/>
        </w:rPr>
        <w:t> </w:t>
      </w:r>
      <w:r>
        <w:rPr>
          <w:sz w:val="22"/>
        </w:rPr>
        <w:t>been</w:t>
      </w:r>
      <w:r>
        <w:rPr>
          <w:spacing w:val="52"/>
          <w:sz w:val="22"/>
        </w:rPr>
        <w:t> </w:t>
      </w:r>
      <w:r>
        <w:rPr>
          <w:sz w:val="22"/>
        </w:rPr>
        <w:t>previously</w:t>
      </w:r>
      <w:r>
        <w:rPr>
          <w:spacing w:val="50"/>
          <w:sz w:val="22"/>
        </w:rPr>
        <w:t> </w:t>
      </w:r>
      <w:r>
        <w:rPr>
          <w:sz w:val="22"/>
        </w:rPr>
        <w:t>reported</w:t>
      </w:r>
      <w:r>
        <w:rPr>
          <w:spacing w:val="49"/>
          <w:sz w:val="22"/>
        </w:rPr>
        <w:t> </w:t>
      </w:r>
      <w:r>
        <w:rPr>
          <w:sz w:val="22"/>
        </w:rPr>
        <w:t>to</w:t>
      </w:r>
    </w:p>
    <w:p>
      <w:pPr>
        <w:pStyle w:val="ListParagraph"/>
        <w:numPr>
          <w:ilvl w:val="0"/>
          <w:numId w:val="36"/>
        </w:numPr>
        <w:tabs>
          <w:tab w:pos="692" w:val="left" w:leader="none"/>
          <w:tab w:pos="693" w:val="left" w:leader="none"/>
        </w:tabs>
        <w:spacing w:line="240" w:lineRule="auto" w:before="22" w:after="0"/>
        <w:ind w:left="692" w:right="0" w:hanging="586"/>
        <w:jc w:val="left"/>
        <w:rPr>
          <w:sz w:val="22"/>
        </w:rPr>
      </w:pPr>
      <w:r>
        <w:rPr>
          <w:sz w:val="22"/>
        </w:rPr>
        <w:t>GenBank. It can be observed that all nineteen local sequences group within the TcI </w:t>
      </w:r>
      <w:r>
        <w:rPr>
          <w:spacing w:val="14"/>
          <w:sz w:val="22"/>
        </w:rPr>
        <w:t> </w:t>
      </w:r>
      <w:r>
        <w:rPr>
          <w:sz w:val="22"/>
        </w:rPr>
        <w:t>clade,</w:t>
      </w:r>
    </w:p>
    <w:p>
      <w:pPr>
        <w:pStyle w:val="ListParagraph"/>
        <w:numPr>
          <w:ilvl w:val="0"/>
          <w:numId w:val="36"/>
        </w:numPr>
        <w:tabs>
          <w:tab w:pos="692" w:val="left" w:leader="none"/>
          <w:tab w:pos="693" w:val="left" w:leader="none"/>
        </w:tabs>
        <w:spacing w:line="240" w:lineRule="auto" w:before="22" w:after="0"/>
        <w:ind w:left="692" w:right="0" w:hanging="586"/>
        <w:jc w:val="left"/>
        <w:rPr>
          <w:sz w:val="22"/>
        </w:rPr>
      </w:pPr>
      <w:r>
        <w:rPr>
          <w:sz w:val="22"/>
        </w:rPr>
        <w:t>where  the  BOL  reference  strain  is  found.  These  findings  agree  with  Bosseno,</w:t>
      </w:r>
      <w:r>
        <w:rPr>
          <w:spacing w:val="57"/>
          <w:sz w:val="22"/>
        </w:rPr>
        <w:t> </w:t>
      </w:r>
      <w:r>
        <w:rPr>
          <w:sz w:val="22"/>
        </w:rPr>
        <w:t>Guhl,</w:t>
      </w:r>
    </w:p>
    <w:p>
      <w:pPr>
        <w:pStyle w:val="ListParagraph"/>
        <w:numPr>
          <w:ilvl w:val="0"/>
          <w:numId w:val="36"/>
        </w:numPr>
        <w:tabs>
          <w:tab w:pos="692" w:val="left" w:leader="none"/>
          <w:tab w:pos="693" w:val="left" w:leader="none"/>
        </w:tabs>
        <w:spacing w:line="240" w:lineRule="auto" w:before="22" w:after="0"/>
        <w:ind w:left="692" w:right="0" w:hanging="586"/>
        <w:jc w:val="left"/>
        <w:rPr>
          <w:sz w:val="22"/>
        </w:rPr>
      </w:pPr>
      <w:r>
        <w:rPr>
          <w:sz w:val="22"/>
        </w:rPr>
        <w:t>Espinoza</w:t>
      </w:r>
      <w:r>
        <w:rPr>
          <w:spacing w:val="52"/>
          <w:sz w:val="22"/>
        </w:rPr>
        <w:t> </w:t>
      </w:r>
      <w:r>
        <w:rPr>
          <w:sz w:val="22"/>
        </w:rPr>
        <w:t>and</w:t>
      </w:r>
      <w:r>
        <w:rPr>
          <w:spacing w:val="52"/>
          <w:sz w:val="22"/>
        </w:rPr>
        <w:t> </w:t>
      </w:r>
      <w:r>
        <w:rPr>
          <w:sz w:val="22"/>
        </w:rPr>
        <w:t>Alkmim-Olvera</w:t>
      </w:r>
      <w:r>
        <w:rPr>
          <w:spacing w:val="53"/>
          <w:sz w:val="22"/>
        </w:rPr>
        <w:t> </w:t>
      </w:r>
      <w:r>
        <w:rPr>
          <w:sz w:val="22"/>
        </w:rPr>
        <w:t>[24,</w:t>
      </w:r>
      <w:r>
        <w:rPr>
          <w:spacing w:val="51"/>
          <w:sz w:val="22"/>
        </w:rPr>
        <w:t> </w:t>
      </w:r>
      <w:r>
        <w:rPr>
          <w:sz w:val="22"/>
        </w:rPr>
        <w:t>25,</w:t>
      </w:r>
      <w:r>
        <w:rPr>
          <w:spacing w:val="51"/>
          <w:sz w:val="22"/>
        </w:rPr>
        <w:t> </w:t>
      </w:r>
      <w:r>
        <w:rPr>
          <w:sz w:val="22"/>
        </w:rPr>
        <w:t>26,</w:t>
      </w:r>
      <w:r>
        <w:rPr>
          <w:spacing w:val="51"/>
          <w:sz w:val="22"/>
        </w:rPr>
        <w:t> </w:t>
      </w:r>
      <w:r>
        <w:rPr>
          <w:sz w:val="22"/>
        </w:rPr>
        <w:t>27]</w:t>
      </w:r>
      <w:r>
        <w:rPr>
          <w:spacing w:val="52"/>
          <w:sz w:val="22"/>
        </w:rPr>
        <w:t> </w:t>
      </w:r>
      <w:r>
        <w:rPr>
          <w:sz w:val="22"/>
        </w:rPr>
        <w:t>who</w:t>
      </w:r>
      <w:r>
        <w:rPr>
          <w:spacing w:val="52"/>
          <w:sz w:val="22"/>
        </w:rPr>
        <w:t> </w:t>
      </w:r>
      <w:r>
        <w:rPr>
          <w:sz w:val="22"/>
        </w:rPr>
        <w:t>report</w:t>
      </w:r>
      <w:r>
        <w:rPr>
          <w:spacing w:val="49"/>
          <w:sz w:val="22"/>
        </w:rPr>
        <w:t> </w:t>
      </w:r>
      <w:r>
        <w:rPr>
          <w:sz w:val="22"/>
        </w:rPr>
        <w:t>that</w:t>
      </w:r>
      <w:r>
        <w:rPr>
          <w:spacing w:val="49"/>
          <w:sz w:val="22"/>
        </w:rPr>
        <w:t> </w:t>
      </w:r>
      <w:r>
        <w:rPr>
          <w:sz w:val="22"/>
        </w:rPr>
        <w:t>TcI</w:t>
      </w:r>
      <w:r>
        <w:rPr>
          <w:spacing w:val="51"/>
          <w:sz w:val="22"/>
        </w:rPr>
        <w:t> </w:t>
      </w:r>
      <w:r>
        <w:rPr>
          <w:sz w:val="22"/>
        </w:rPr>
        <w:t>is</w:t>
      </w:r>
      <w:r>
        <w:rPr>
          <w:spacing w:val="53"/>
          <w:sz w:val="22"/>
        </w:rPr>
        <w:t> </w:t>
      </w:r>
      <w:r>
        <w:rPr>
          <w:sz w:val="22"/>
        </w:rPr>
        <w:t>the</w:t>
      </w:r>
      <w:r>
        <w:rPr>
          <w:spacing w:val="50"/>
          <w:sz w:val="22"/>
        </w:rPr>
        <w:t> </w:t>
      </w:r>
      <w:r>
        <w:rPr>
          <w:sz w:val="22"/>
        </w:rPr>
        <w:t>predominant</w:t>
      </w:r>
    </w:p>
    <w:p>
      <w:pPr>
        <w:pStyle w:val="ListParagraph"/>
        <w:numPr>
          <w:ilvl w:val="0"/>
          <w:numId w:val="36"/>
        </w:numPr>
        <w:tabs>
          <w:tab w:pos="692" w:val="left" w:leader="none"/>
          <w:tab w:pos="693" w:val="left" w:leader="none"/>
        </w:tabs>
        <w:spacing w:line="240" w:lineRule="auto" w:before="24" w:after="0"/>
        <w:ind w:left="692" w:right="0" w:hanging="586"/>
        <w:jc w:val="left"/>
        <w:rPr>
          <w:i/>
          <w:sz w:val="22"/>
        </w:rPr>
      </w:pPr>
      <w:r>
        <w:rPr>
          <w:sz w:val="22"/>
        </w:rPr>
        <w:t>genotype</w:t>
      </w:r>
      <w:r>
        <w:rPr>
          <w:spacing w:val="-11"/>
          <w:sz w:val="22"/>
        </w:rPr>
        <w:t> </w:t>
      </w:r>
      <w:r>
        <w:rPr>
          <w:sz w:val="22"/>
        </w:rPr>
        <w:t>in</w:t>
      </w:r>
      <w:r>
        <w:rPr>
          <w:spacing w:val="-9"/>
          <w:sz w:val="22"/>
        </w:rPr>
        <w:t> </w:t>
      </w:r>
      <w:r>
        <w:rPr>
          <w:sz w:val="22"/>
        </w:rPr>
        <w:t>México.</w:t>
      </w:r>
      <w:r>
        <w:rPr>
          <w:spacing w:val="40"/>
          <w:sz w:val="22"/>
        </w:rPr>
        <w:t> </w:t>
      </w:r>
      <w:r>
        <w:rPr>
          <w:sz w:val="22"/>
        </w:rPr>
        <w:t>From</w:t>
      </w:r>
      <w:r>
        <w:rPr>
          <w:spacing w:val="-10"/>
          <w:sz w:val="22"/>
        </w:rPr>
        <w:t> </w:t>
      </w:r>
      <w:r>
        <w:rPr>
          <w:sz w:val="22"/>
        </w:rPr>
        <w:t>the</w:t>
      </w:r>
      <w:r>
        <w:rPr>
          <w:spacing w:val="-14"/>
          <w:sz w:val="22"/>
        </w:rPr>
        <w:t> </w:t>
      </w:r>
      <w:r>
        <w:rPr>
          <w:sz w:val="22"/>
        </w:rPr>
        <w:t>findings</w:t>
      </w:r>
      <w:r>
        <w:rPr>
          <w:spacing w:val="-13"/>
          <w:sz w:val="22"/>
        </w:rPr>
        <w:t> </w:t>
      </w:r>
      <w:r>
        <w:rPr>
          <w:sz w:val="22"/>
        </w:rPr>
        <w:t>of</w:t>
      </w:r>
      <w:r>
        <w:rPr>
          <w:spacing w:val="-8"/>
          <w:sz w:val="22"/>
        </w:rPr>
        <w:t> </w:t>
      </w:r>
      <w:r>
        <w:rPr>
          <w:sz w:val="22"/>
        </w:rPr>
        <w:t>other</w:t>
      </w:r>
      <w:r>
        <w:rPr>
          <w:spacing w:val="-10"/>
          <w:sz w:val="22"/>
        </w:rPr>
        <w:t> </w:t>
      </w:r>
      <w:r>
        <w:rPr>
          <w:sz w:val="22"/>
        </w:rPr>
        <w:t>authors,</w:t>
      </w:r>
      <w:r>
        <w:rPr>
          <w:spacing w:val="-10"/>
          <w:sz w:val="22"/>
        </w:rPr>
        <w:t> </w:t>
      </w:r>
      <w:r>
        <w:rPr>
          <w:sz w:val="22"/>
        </w:rPr>
        <w:t>it</w:t>
      </w:r>
      <w:r>
        <w:rPr>
          <w:spacing w:val="-10"/>
          <w:sz w:val="22"/>
        </w:rPr>
        <w:t> </w:t>
      </w:r>
      <w:r>
        <w:rPr>
          <w:sz w:val="22"/>
        </w:rPr>
        <w:t>is</w:t>
      </w:r>
      <w:r>
        <w:rPr>
          <w:spacing w:val="-11"/>
          <w:sz w:val="22"/>
        </w:rPr>
        <w:t> </w:t>
      </w:r>
      <w:r>
        <w:rPr>
          <w:sz w:val="22"/>
        </w:rPr>
        <w:t>interesting</w:t>
      </w:r>
      <w:r>
        <w:rPr>
          <w:spacing w:val="-11"/>
          <w:sz w:val="22"/>
        </w:rPr>
        <w:t> </w:t>
      </w:r>
      <w:r>
        <w:rPr>
          <w:sz w:val="22"/>
        </w:rPr>
        <w:t>to</w:t>
      </w:r>
      <w:r>
        <w:rPr>
          <w:spacing w:val="-13"/>
          <w:sz w:val="22"/>
        </w:rPr>
        <w:t> </w:t>
      </w:r>
      <w:r>
        <w:rPr>
          <w:sz w:val="22"/>
        </w:rPr>
        <w:t>know</w:t>
      </w:r>
      <w:r>
        <w:rPr>
          <w:spacing w:val="-14"/>
          <w:sz w:val="22"/>
        </w:rPr>
        <w:t> </w:t>
      </w:r>
      <w:r>
        <w:rPr>
          <w:sz w:val="22"/>
        </w:rPr>
        <w:t>that</w:t>
      </w:r>
      <w:r>
        <w:rPr>
          <w:spacing w:val="-4"/>
          <w:sz w:val="22"/>
        </w:rPr>
        <w:t> </w:t>
      </w:r>
      <w:r>
        <w:rPr>
          <w:i/>
          <w:sz w:val="22"/>
        </w:rPr>
        <w:t>Meccus</w:t>
      </w:r>
    </w:p>
    <w:p>
      <w:pPr>
        <w:pStyle w:val="ListParagraph"/>
        <w:numPr>
          <w:ilvl w:val="0"/>
          <w:numId w:val="36"/>
        </w:numPr>
        <w:tabs>
          <w:tab w:pos="692" w:val="left" w:leader="none"/>
          <w:tab w:pos="693" w:val="left" w:leader="none"/>
        </w:tabs>
        <w:spacing w:line="240" w:lineRule="auto" w:before="22" w:after="0"/>
        <w:ind w:left="692" w:right="0" w:hanging="586"/>
        <w:jc w:val="left"/>
        <w:rPr>
          <w:sz w:val="22"/>
        </w:rPr>
      </w:pPr>
      <w:r>
        <w:rPr>
          <w:i/>
          <w:sz w:val="22"/>
        </w:rPr>
        <w:t>pallidipennis</w:t>
      </w:r>
      <w:r>
        <w:rPr>
          <w:i/>
          <w:spacing w:val="-3"/>
          <w:sz w:val="22"/>
        </w:rPr>
        <w:t> </w:t>
      </w:r>
      <w:r>
        <w:rPr>
          <w:sz w:val="22"/>
        </w:rPr>
        <w:t>is</w:t>
      </w:r>
      <w:r>
        <w:rPr>
          <w:spacing w:val="-4"/>
          <w:sz w:val="22"/>
        </w:rPr>
        <w:t> </w:t>
      </w:r>
      <w:r>
        <w:rPr>
          <w:sz w:val="22"/>
        </w:rPr>
        <w:t>able</w:t>
      </w:r>
      <w:r>
        <w:rPr>
          <w:spacing w:val="-4"/>
          <w:sz w:val="22"/>
        </w:rPr>
        <w:t> </w:t>
      </w:r>
      <w:r>
        <w:rPr>
          <w:sz w:val="22"/>
        </w:rPr>
        <w:t>to</w:t>
      </w:r>
      <w:r>
        <w:rPr>
          <w:spacing w:val="-4"/>
          <w:sz w:val="22"/>
        </w:rPr>
        <w:t> </w:t>
      </w:r>
      <w:r>
        <w:rPr>
          <w:sz w:val="22"/>
        </w:rPr>
        <w:t>carry</w:t>
      </w:r>
      <w:r>
        <w:rPr>
          <w:spacing w:val="-5"/>
          <w:sz w:val="22"/>
        </w:rPr>
        <w:t> </w:t>
      </w:r>
      <w:r>
        <w:rPr>
          <w:i/>
          <w:sz w:val="22"/>
        </w:rPr>
        <w:t>T.</w:t>
      </w:r>
      <w:r>
        <w:rPr>
          <w:i/>
          <w:spacing w:val="-5"/>
          <w:sz w:val="22"/>
        </w:rPr>
        <w:t> </w:t>
      </w:r>
      <w:r>
        <w:rPr>
          <w:i/>
          <w:sz w:val="22"/>
        </w:rPr>
        <w:t>cruzi</w:t>
      </w:r>
      <w:r>
        <w:rPr>
          <w:i/>
          <w:spacing w:val="-4"/>
          <w:sz w:val="22"/>
        </w:rPr>
        <w:t> </w:t>
      </w:r>
      <w:r>
        <w:rPr>
          <w:sz w:val="22"/>
        </w:rPr>
        <w:t>from</w:t>
      </w:r>
      <w:r>
        <w:rPr>
          <w:spacing w:val="-5"/>
          <w:sz w:val="22"/>
        </w:rPr>
        <w:t> </w:t>
      </w:r>
      <w:r>
        <w:rPr>
          <w:sz w:val="22"/>
        </w:rPr>
        <w:t>at</w:t>
      </w:r>
      <w:r>
        <w:rPr>
          <w:spacing w:val="-5"/>
          <w:sz w:val="22"/>
        </w:rPr>
        <w:t> </w:t>
      </w:r>
      <w:r>
        <w:rPr>
          <w:sz w:val="22"/>
        </w:rPr>
        <w:t>least</w:t>
      </w:r>
      <w:r>
        <w:rPr>
          <w:spacing w:val="-5"/>
          <w:sz w:val="22"/>
        </w:rPr>
        <w:t> </w:t>
      </w:r>
      <w:r>
        <w:rPr>
          <w:sz w:val="22"/>
        </w:rPr>
        <w:t>four</w:t>
      </w:r>
      <w:r>
        <w:rPr>
          <w:spacing w:val="-3"/>
          <w:sz w:val="22"/>
        </w:rPr>
        <w:t> </w:t>
      </w:r>
      <w:r>
        <w:rPr>
          <w:sz w:val="22"/>
        </w:rPr>
        <w:t>DTU’s</w:t>
      </w:r>
      <w:r>
        <w:rPr>
          <w:spacing w:val="-4"/>
          <w:sz w:val="22"/>
        </w:rPr>
        <w:t> </w:t>
      </w:r>
      <w:r>
        <w:rPr>
          <w:sz w:val="22"/>
        </w:rPr>
        <w:t>(TcI</w:t>
      </w:r>
      <w:r>
        <w:rPr>
          <w:spacing w:val="-2"/>
          <w:sz w:val="22"/>
        </w:rPr>
        <w:t> </w:t>
      </w:r>
      <w:r>
        <w:rPr>
          <w:sz w:val="22"/>
        </w:rPr>
        <w:t>–</w:t>
      </w:r>
      <w:r>
        <w:rPr>
          <w:spacing w:val="-9"/>
          <w:sz w:val="22"/>
        </w:rPr>
        <w:t> </w:t>
      </w:r>
      <w:r>
        <w:rPr>
          <w:sz w:val="22"/>
        </w:rPr>
        <w:t>TcIV),</w:t>
      </w:r>
      <w:r>
        <w:rPr>
          <w:spacing w:val="-5"/>
          <w:sz w:val="22"/>
        </w:rPr>
        <w:t> </w:t>
      </w:r>
      <w:r>
        <w:rPr>
          <w:sz w:val="22"/>
        </w:rPr>
        <w:t>including</w:t>
      </w:r>
      <w:r>
        <w:rPr>
          <w:spacing w:val="-3"/>
          <w:sz w:val="22"/>
        </w:rPr>
        <w:t> </w:t>
      </w:r>
      <w:r>
        <w:rPr>
          <w:sz w:val="22"/>
        </w:rPr>
        <w:t>two</w:t>
      </w:r>
      <w:r>
        <w:rPr>
          <w:spacing w:val="-4"/>
          <w:sz w:val="22"/>
        </w:rPr>
        <w:t> </w:t>
      </w:r>
      <w:r>
        <w:rPr>
          <w:sz w:val="22"/>
        </w:rPr>
        <w:t>mix</w:t>
      </w:r>
    </w:p>
    <w:p>
      <w:pPr>
        <w:pStyle w:val="ListParagraph"/>
        <w:numPr>
          <w:ilvl w:val="0"/>
          <w:numId w:val="36"/>
        </w:numPr>
        <w:tabs>
          <w:tab w:pos="692" w:val="left" w:leader="none"/>
          <w:tab w:pos="693" w:val="left" w:leader="none"/>
        </w:tabs>
        <w:spacing w:line="240" w:lineRule="auto" w:before="22" w:after="0"/>
        <w:ind w:left="692" w:right="0" w:hanging="586"/>
        <w:jc w:val="left"/>
        <w:rPr>
          <w:sz w:val="22"/>
        </w:rPr>
      </w:pPr>
      <w:r>
        <w:rPr>
          <w:sz w:val="22"/>
        </w:rPr>
        <w:t>infections</w:t>
      </w:r>
      <w:r>
        <w:rPr>
          <w:spacing w:val="-18"/>
          <w:sz w:val="22"/>
        </w:rPr>
        <w:t> </w:t>
      </w:r>
      <w:r>
        <w:rPr>
          <w:sz w:val="22"/>
        </w:rPr>
        <w:t>(TcI/TcIV</w:t>
      </w:r>
      <w:r>
        <w:rPr>
          <w:spacing w:val="-19"/>
          <w:sz w:val="22"/>
        </w:rPr>
        <w:t> </w:t>
      </w:r>
      <w:r>
        <w:rPr>
          <w:sz w:val="22"/>
        </w:rPr>
        <w:t>and</w:t>
      </w:r>
      <w:r>
        <w:rPr>
          <w:spacing w:val="-18"/>
          <w:sz w:val="22"/>
        </w:rPr>
        <w:t> </w:t>
      </w:r>
      <w:r>
        <w:rPr>
          <w:sz w:val="22"/>
        </w:rPr>
        <w:t>TcII/TcIV)</w:t>
      </w:r>
      <w:r>
        <w:rPr>
          <w:spacing w:val="-17"/>
          <w:sz w:val="22"/>
        </w:rPr>
        <w:t> </w:t>
      </w:r>
      <w:r>
        <w:rPr>
          <w:sz w:val="22"/>
        </w:rPr>
        <w:t>as</w:t>
      </w:r>
      <w:r>
        <w:rPr>
          <w:spacing w:val="-19"/>
          <w:sz w:val="22"/>
        </w:rPr>
        <w:t> </w:t>
      </w:r>
      <w:r>
        <w:rPr>
          <w:sz w:val="22"/>
        </w:rPr>
        <w:t>it</w:t>
      </w:r>
      <w:r>
        <w:rPr>
          <w:spacing w:val="-17"/>
          <w:sz w:val="22"/>
        </w:rPr>
        <w:t> </w:t>
      </w:r>
      <w:r>
        <w:rPr>
          <w:sz w:val="22"/>
        </w:rPr>
        <w:t>has</w:t>
      </w:r>
      <w:r>
        <w:rPr>
          <w:spacing w:val="-18"/>
          <w:sz w:val="22"/>
        </w:rPr>
        <w:t> </w:t>
      </w:r>
      <w:r>
        <w:rPr>
          <w:sz w:val="22"/>
        </w:rPr>
        <w:t>been</w:t>
      </w:r>
      <w:r>
        <w:rPr>
          <w:spacing w:val="-19"/>
          <w:sz w:val="22"/>
        </w:rPr>
        <w:t> </w:t>
      </w:r>
      <w:r>
        <w:rPr>
          <w:sz w:val="22"/>
        </w:rPr>
        <w:t>observed</w:t>
      </w:r>
      <w:r>
        <w:rPr>
          <w:spacing w:val="-16"/>
          <w:sz w:val="22"/>
        </w:rPr>
        <w:t> </w:t>
      </w:r>
      <w:r>
        <w:rPr>
          <w:sz w:val="22"/>
        </w:rPr>
        <w:t>in</w:t>
      </w:r>
      <w:r>
        <w:rPr>
          <w:spacing w:val="-18"/>
          <w:sz w:val="22"/>
        </w:rPr>
        <w:t> </w:t>
      </w:r>
      <w:r>
        <w:rPr>
          <w:sz w:val="22"/>
        </w:rPr>
        <w:t>the</w:t>
      </w:r>
      <w:r>
        <w:rPr>
          <w:spacing w:val="-18"/>
          <w:sz w:val="22"/>
        </w:rPr>
        <w:t> </w:t>
      </w:r>
      <w:r>
        <w:rPr>
          <w:sz w:val="22"/>
        </w:rPr>
        <w:t>state</w:t>
      </w:r>
      <w:r>
        <w:rPr>
          <w:spacing w:val="-19"/>
          <w:sz w:val="22"/>
        </w:rPr>
        <w:t> </w:t>
      </w:r>
      <w:r>
        <w:rPr>
          <w:sz w:val="22"/>
        </w:rPr>
        <w:t>of</w:t>
      </w:r>
      <w:r>
        <w:rPr>
          <w:spacing w:val="-17"/>
          <w:sz w:val="22"/>
        </w:rPr>
        <w:t> </w:t>
      </w:r>
      <w:r>
        <w:rPr>
          <w:sz w:val="22"/>
        </w:rPr>
        <w:t>Michoacán,</w:t>
      </w:r>
      <w:r>
        <w:rPr>
          <w:spacing w:val="-15"/>
          <w:sz w:val="22"/>
        </w:rPr>
        <w:t> </w:t>
      </w:r>
      <w:r>
        <w:rPr>
          <w:sz w:val="22"/>
        </w:rPr>
        <w:t>Mexico</w:t>
      </w:r>
    </w:p>
    <w:p>
      <w:pPr>
        <w:pStyle w:val="ListParagraph"/>
        <w:numPr>
          <w:ilvl w:val="0"/>
          <w:numId w:val="36"/>
        </w:numPr>
        <w:tabs>
          <w:tab w:pos="692" w:val="left" w:leader="none"/>
          <w:tab w:pos="693" w:val="left" w:leader="none"/>
        </w:tabs>
        <w:spacing w:line="240" w:lineRule="auto" w:before="22" w:after="0"/>
        <w:ind w:left="692" w:right="0" w:hanging="586"/>
        <w:jc w:val="left"/>
        <w:rPr>
          <w:sz w:val="22"/>
        </w:rPr>
      </w:pPr>
      <w:r>
        <w:rPr>
          <w:sz w:val="22"/>
        </w:rPr>
        <w:t>by</w:t>
      </w:r>
      <w:r>
        <w:rPr>
          <w:spacing w:val="22"/>
          <w:sz w:val="22"/>
        </w:rPr>
        <w:t> </w:t>
      </w:r>
      <w:r>
        <w:rPr>
          <w:sz w:val="22"/>
        </w:rPr>
        <w:t>Ibañez</w:t>
      </w:r>
      <w:r>
        <w:rPr>
          <w:spacing w:val="23"/>
          <w:sz w:val="22"/>
        </w:rPr>
        <w:t> </w:t>
      </w:r>
      <w:r>
        <w:rPr>
          <w:sz w:val="22"/>
        </w:rPr>
        <w:t>–</w:t>
      </w:r>
      <w:r>
        <w:rPr>
          <w:spacing w:val="24"/>
          <w:sz w:val="22"/>
        </w:rPr>
        <w:t> </w:t>
      </w:r>
      <w:r>
        <w:rPr>
          <w:sz w:val="22"/>
        </w:rPr>
        <w:t>Cervantes</w:t>
      </w:r>
      <w:r>
        <w:rPr>
          <w:spacing w:val="25"/>
          <w:sz w:val="22"/>
        </w:rPr>
        <w:t> </w:t>
      </w:r>
      <w:r>
        <w:rPr>
          <w:sz w:val="22"/>
        </w:rPr>
        <w:t>[8].</w:t>
      </w:r>
      <w:r>
        <w:rPr>
          <w:spacing w:val="19"/>
          <w:sz w:val="22"/>
        </w:rPr>
        <w:t> </w:t>
      </w:r>
      <w:r>
        <w:rPr>
          <w:spacing w:val="3"/>
          <w:sz w:val="22"/>
        </w:rPr>
        <w:t>We</w:t>
      </w:r>
      <w:r>
        <w:rPr>
          <w:spacing w:val="22"/>
          <w:sz w:val="22"/>
        </w:rPr>
        <w:t> </w:t>
      </w:r>
      <w:r>
        <w:rPr>
          <w:sz w:val="22"/>
        </w:rPr>
        <w:t>should</w:t>
      </w:r>
      <w:r>
        <w:rPr>
          <w:spacing w:val="22"/>
          <w:sz w:val="22"/>
        </w:rPr>
        <w:t> </w:t>
      </w:r>
      <w:r>
        <w:rPr>
          <w:sz w:val="22"/>
        </w:rPr>
        <w:t>keep</w:t>
      </w:r>
      <w:r>
        <w:rPr>
          <w:spacing w:val="24"/>
          <w:sz w:val="22"/>
        </w:rPr>
        <w:t> </w:t>
      </w:r>
      <w:r>
        <w:rPr>
          <w:sz w:val="22"/>
        </w:rPr>
        <w:t>in</w:t>
      </w:r>
      <w:r>
        <w:rPr>
          <w:spacing w:val="22"/>
          <w:sz w:val="22"/>
        </w:rPr>
        <w:t> </w:t>
      </w:r>
      <w:r>
        <w:rPr>
          <w:sz w:val="22"/>
        </w:rPr>
        <w:t>mind</w:t>
      </w:r>
      <w:r>
        <w:rPr>
          <w:spacing w:val="24"/>
          <w:sz w:val="22"/>
        </w:rPr>
        <w:t> </w:t>
      </w:r>
      <w:r>
        <w:rPr>
          <w:sz w:val="22"/>
        </w:rPr>
        <w:t>this</w:t>
      </w:r>
      <w:r>
        <w:rPr>
          <w:spacing w:val="22"/>
          <w:sz w:val="22"/>
        </w:rPr>
        <w:t> </w:t>
      </w:r>
      <w:r>
        <w:rPr>
          <w:sz w:val="22"/>
        </w:rPr>
        <w:t>fact</w:t>
      </w:r>
      <w:r>
        <w:rPr>
          <w:spacing w:val="23"/>
          <w:sz w:val="22"/>
        </w:rPr>
        <w:t> </w:t>
      </w:r>
      <w:r>
        <w:rPr>
          <w:sz w:val="22"/>
        </w:rPr>
        <w:t>for</w:t>
      </w:r>
      <w:r>
        <w:rPr>
          <w:spacing w:val="23"/>
          <w:sz w:val="22"/>
        </w:rPr>
        <w:t> </w:t>
      </w:r>
      <w:r>
        <w:rPr>
          <w:sz w:val="22"/>
        </w:rPr>
        <w:t>future</w:t>
      </w:r>
      <w:r>
        <w:rPr>
          <w:spacing w:val="22"/>
          <w:sz w:val="22"/>
        </w:rPr>
        <w:t> </w:t>
      </w:r>
      <w:r>
        <w:rPr>
          <w:sz w:val="22"/>
        </w:rPr>
        <w:t>studies</w:t>
      </w:r>
      <w:r>
        <w:rPr>
          <w:spacing w:val="24"/>
          <w:sz w:val="22"/>
        </w:rPr>
        <w:t> </w:t>
      </w:r>
      <w:r>
        <w:rPr>
          <w:sz w:val="22"/>
        </w:rPr>
        <w:t>since</w:t>
      </w:r>
      <w:r>
        <w:rPr>
          <w:spacing w:val="24"/>
          <w:sz w:val="22"/>
        </w:rPr>
        <w:t> </w:t>
      </w:r>
      <w:r>
        <w:rPr>
          <w:sz w:val="22"/>
        </w:rPr>
        <w:t>the</w:t>
      </w:r>
    </w:p>
    <w:p>
      <w:pPr>
        <w:pStyle w:val="ListParagraph"/>
        <w:numPr>
          <w:ilvl w:val="0"/>
          <w:numId w:val="36"/>
        </w:numPr>
        <w:tabs>
          <w:tab w:pos="692" w:val="left" w:leader="none"/>
          <w:tab w:pos="693" w:val="left" w:leader="none"/>
        </w:tabs>
        <w:spacing w:line="240" w:lineRule="auto" w:before="22" w:after="0"/>
        <w:ind w:left="692" w:right="0" w:hanging="586"/>
        <w:jc w:val="left"/>
        <w:rPr>
          <w:sz w:val="22"/>
        </w:rPr>
      </w:pPr>
      <w:r>
        <w:rPr>
          <w:sz w:val="22"/>
        </w:rPr>
        <w:t>sample</w:t>
      </w:r>
      <w:r>
        <w:rPr>
          <w:spacing w:val="23"/>
          <w:sz w:val="22"/>
        </w:rPr>
        <w:t> </w:t>
      </w:r>
      <w:r>
        <w:rPr>
          <w:sz w:val="22"/>
        </w:rPr>
        <w:t>size</w:t>
      </w:r>
      <w:r>
        <w:rPr>
          <w:spacing w:val="23"/>
          <w:sz w:val="22"/>
        </w:rPr>
        <w:t> </w:t>
      </w:r>
      <w:r>
        <w:rPr>
          <w:sz w:val="22"/>
        </w:rPr>
        <w:t>used</w:t>
      </w:r>
      <w:r>
        <w:rPr>
          <w:spacing w:val="23"/>
          <w:sz w:val="22"/>
        </w:rPr>
        <w:t> </w:t>
      </w:r>
      <w:r>
        <w:rPr>
          <w:sz w:val="22"/>
        </w:rPr>
        <w:t>for</w:t>
      </w:r>
      <w:r>
        <w:rPr>
          <w:spacing w:val="22"/>
          <w:sz w:val="22"/>
        </w:rPr>
        <w:t> </w:t>
      </w:r>
      <w:r>
        <w:rPr>
          <w:sz w:val="22"/>
        </w:rPr>
        <w:t>the</w:t>
      </w:r>
      <w:r>
        <w:rPr>
          <w:spacing w:val="23"/>
          <w:sz w:val="22"/>
        </w:rPr>
        <w:t> </w:t>
      </w:r>
      <w:r>
        <w:rPr>
          <w:sz w:val="22"/>
        </w:rPr>
        <w:t>analysis</w:t>
      </w:r>
      <w:r>
        <w:rPr>
          <w:spacing w:val="24"/>
          <w:sz w:val="22"/>
        </w:rPr>
        <w:t> </w:t>
      </w:r>
      <w:r>
        <w:rPr>
          <w:sz w:val="22"/>
        </w:rPr>
        <w:t>in</w:t>
      </w:r>
      <w:r>
        <w:rPr>
          <w:spacing w:val="23"/>
          <w:sz w:val="22"/>
        </w:rPr>
        <w:t> </w:t>
      </w:r>
      <w:r>
        <w:rPr>
          <w:sz w:val="22"/>
        </w:rPr>
        <w:t>the</w:t>
      </w:r>
      <w:r>
        <w:rPr>
          <w:spacing w:val="23"/>
          <w:sz w:val="22"/>
        </w:rPr>
        <w:t> </w:t>
      </w:r>
      <w:r>
        <w:rPr>
          <w:sz w:val="22"/>
        </w:rPr>
        <w:t>present</w:t>
      </w:r>
      <w:r>
        <w:rPr>
          <w:spacing w:val="24"/>
          <w:sz w:val="22"/>
        </w:rPr>
        <w:t> </w:t>
      </w:r>
      <w:r>
        <w:rPr>
          <w:sz w:val="22"/>
        </w:rPr>
        <w:t>work</w:t>
      </w:r>
      <w:r>
        <w:rPr>
          <w:spacing w:val="25"/>
          <w:sz w:val="22"/>
        </w:rPr>
        <w:t> </w:t>
      </w:r>
      <w:r>
        <w:rPr>
          <w:sz w:val="22"/>
        </w:rPr>
        <w:t>does</w:t>
      </w:r>
      <w:r>
        <w:rPr>
          <w:spacing w:val="23"/>
          <w:sz w:val="22"/>
        </w:rPr>
        <w:t> </w:t>
      </w:r>
      <w:r>
        <w:rPr>
          <w:sz w:val="22"/>
        </w:rPr>
        <w:t>not</w:t>
      </w:r>
      <w:r>
        <w:rPr>
          <w:spacing w:val="24"/>
          <w:sz w:val="22"/>
        </w:rPr>
        <w:t> </w:t>
      </w:r>
      <w:r>
        <w:rPr>
          <w:sz w:val="22"/>
        </w:rPr>
        <w:t>discard</w:t>
      </w:r>
      <w:r>
        <w:rPr>
          <w:spacing w:val="21"/>
          <w:sz w:val="22"/>
        </w:rPr>
        <w:t> </w:t>
      </w:r>
      <w:r>
        <w:rPr>
          <w:sz w:val="22"/>
        </w:rPr>
        <w:t>the</w:t>
      </w:r>
      <w:r>
        <w:rPr>
          <w:spacing w:val="23"/>
          <w:sz w:val="22"/>
        </w:rPr>
        <w:t> </w:t>
      </w:r>
      <w:r>
        <w:rPr>
          <w:sz w:val="22"/>
        </w:rPr>
        <w:t>possibility</w:t>
      </w:r>
      <w:r>
        <w:rPr>
          <w:spacing w:val="21"/>
          <w:sz w:val="22"/>
        </w:rPr>
        <w:t> </w:t>
      </w:r>
      <w:r>
        <w:rPr>
          <w:sz w:val="22"/>
        </w:rPr>
        <w:t>of</w:t>
      </w:r>
    </w:p>
    <w:p>
      <w:pPr>
        <w:pStyle w:val="ListParagraph"/>
        <w:numPr>
          <w:ilvl w:val="0"/>
          <w:numId w:val="36"/>
        </w:numPr>
        <w:tabs>
          <w:tab w:pos="692" w:val="left" w:leader="none"/>
          <w:tab w:pos="693" w:val="left" w:leader="none"/>
        </w:tabs>
        <w:spacing w:line="240" w:lineRule="auto" w:before="24" w:after="0"/>
        <w:ind w:left="692" w:right="0" w:hanging="586"/>
        <w:jc w:val="left"/>
        <w:rPr>
          <w:sz w:val="22"/>
        </w:rPr>
      </w:pPr>
      <w:r>
        <w:rPr>
          <w:sz w:val="22"/>
        </w:rPr>
        <w:t>finding DTU’s different from</w:t>
      </w:r>
      <w:r>
        <w:rPr>
          <w:spacing w:val="-15"/>
          <w:sz w:val="22"/>
        </w:rPr>
        <w:t> </w:t>
      </w:r>
      <w:r>
        <w:rPr>
          <w:sz w:val="22"/>
        </w:rPr>
        <w:t>TcI.</w:t>
      </w:r>
    </w:p>
    <w:p>
      <w:pPr>
        <w:pStyle w:val="BodyText"/>
        <w:spacing w:before="2"/>
        <w:rPr>
          <w:sz w:val="19"/>
        </w:rPr>
      </w:pPr>
    </w:p>
    <w:p>
      <w:pPr>
        <w:pStyle w:val="BodyText"/>
        <w:ind w:left="106"/>
        <w:rPr>
          <w:rFonts w:ascii="Calibri"/>
        </w:rPr>
      </w:pPr>
      <w:r>
        <w:rPr>
          <w:rFonts w:ascii="Calibri"/>
        </w:rPr>
        <w:t>36</w:t>
      </w:r>
    </w:p>
    <w:p>
      <w:pPr>
        <w:spacing w:after="0"/>
        <w:rPr>
          <w:rFonts w:ascii="Calibri"/>
        </w:rPr>
        <w:sectPr>
          <w:pgSz w:w="12240" w:h="15840"/>
          <w:pgMar w:header="0" w:footer="1656" w:top="1500" w:bottom="1840" w:left="1180" w:right="1420"/>
        </w:sectPr>
      </w:pPr>
    </w:p>
    <w:p>
      <w:pPr>
        <w:pStyle w:val="BodyText"/>
        <w:spacing w:before="7"/>
        <w:rPr>
          <w:rFonts w:ascii="Calibri"/>
          <w:sz w:val="19"/>
        </w:rPr>
      </w:pPr>
    </w:p>
    <w:p>
      <w:pPr>
        <w:pStyle w:val="ListParagraph"/>
        <w:numPr>
          <w:ilvl w:val="0"/>
          <w:numId w:val="37"/>
        </w:numPr>
        <w:tabs>
          <w:tab w:pos="692" w:val="left" w:leader="none"/>
          <w:tab w:pos="693" w:val="left" w:leader="none"/>
        </w:tabs>
        <w:spacing w:line="240" w:lineRule="auto" w:before="70" w:after="0"/>
        <w:ind w:left="692" w:right="0" w:hanging="473"/>
        <w:jc w:val="left"/>
        <w:rPr>
          <w:sz w:val="22"/>
        </w:rPr>
      </w:pPr>
      <w:r>
        <w:rPr>
          <w:sz w:val="22"/>
        </w:rPr>
        <w:t>For the second tree we analyze the same 19 native sequences but now comparing them</w:t>
      </w:r>
      <w:r>
        <w:rPr>
          <w:spacing w:val="-12"/>
          <w:sz w:val="22"/>
        </w:rPr>
        <w:t> </w:t>
      </w:r>
      <w:r>
        <w:rPr>
          <w:sz w:val="22"/>
        </w:rPr>
        <w:t>to</w:t>
      </w:r>
    </w:p>
    <w:p>
      <w:pPr>
        <w:pStyle w:val="ListParagraph"/>
        <w:numPr>
          <w:ilvl w:val="0"/>
          <w:numId w:val="37"/>
        </w:numPr>
        <w:tabs>
          <w:tab w:pos="692" w:val="left" w:leader="none"/>
          <w:tab w:pos="693" w:val="left" w:leader="none"/>
          <w:tab w:pos="1172" w:val="left" w:leader="none"/>
          <w:tab w:pos="2457" w:val="left" w:leader="none"/>
          <w:tab w:pos="3458" w:val="left" w:leader="none"/>
          <w:tab w:pos="4071" w:val="left" w:leader="none"/>
          <w:tab w:pos="4733" w:val="left" w:leader="none"/>
          <w:tab w:pos="6154" w:val="left" w:leader="none"/>
          <w:tab w:pos="8898" w:val="left" w:leader="none"/>
        </w:tabs>
        <w:spacing w:line="240" w:lineRule="auto" w:before="22" w:after="0"/>
        <w:ind w:left="692" w:right="0" w:hanging="473"/>
        <w:jc w:val="left"/>
        <w:rPr>
          <w:sz w:val="22"/>
        </w:rPr>
      </w:pPr>
      <w:r>
        <w:rPr>
          <w:sz w:val="22"/>
        </w:rPr>
        <w:t>7</w:t>
        <w:tab/>
        <w:t>reference</w:t>
        <w:tab/>
        <w:t>strains</w:t>
        <w:tab/>
        <w:t>for</w:t>
        <w:tab/>
        <w:t>TcI</w:t>
        <w:tab/>
        <w:t>haplotypes</w:t>
        <w:tab/>
        <w:t>(USA28IgbIGU179071.1</w:t>
        <w:tab/>
        <w:t>(TcIa);</w:t>
      </w:r>
    </w:p>
    <w:p>
      <w:pPr>
        <w:pStyle w:val="BodyText"/>
        <w:tabs>
          <w:tab w:pos="692" w:val="left" w:leader="none"/>
        </w:tabs>
        <w:spacing w:before="22"/>
        <w:ind w:left="219"/>
      </w:pPr>
      <w:r>
        <w:rPr>
          <w:rFonts w:ascii="Calibri"/>
        </w:rPr>
        <w:t>3</w:t>
        <w:tab/>
      </w:r>
      <w:r>
        <w:rPr/>
        <w:t>Mg11|gb|FJ713379.1| (TcIb); X380 C|gb|AM259472.1| [19] (TcIc);  </w:t>
      </w:r>
      <w:r>
        <w:rPr>
          <w:spacing w:val="48"/>
        </w:rPr>
        <w:t> </w:t>
      </w:r>
      <w:r>
        <w:rPr/>
        <w:t>V195|gb|GQ398820.2|</w:t>
      </w:r>
    </w:p>
    <w:p>
      <w:pPr>
        <w:pStyle w:val="ListParagraph"/>
        <w:numPr>
          <w:ilvl w:val="0"/>
          <w:numId w:val="38"/>
        </w:numPr>
        <w:tabs>
          <w:tab w:pos="692" w:val="left" w:leader="none"/>
          <w:tab w:pos="693" w:val="left" w:leader="none"/>
          <w:tab w:pos="1556" w:val="left" w:leader="none"/>
          <w:tab w:pos="4790" w:val="left" w:leader="none"/>
          <w:tab w:pos="5673" w:val="left" w:leader="none"/>
          <w:tab w:pos="8048" w:val="left" w:leader="none"/>
          <w:tab w:pos="9423" w:val="left" w:leader="none"/>
        </w:tabs>
        <w:spacing w:line="240" w:lineRule="auto" w:before="22" w:after="0"/>
        <w:ind w:left="692" w:right="0" w:hanging="473"/>
        <w:jc w:val="left"/>
        <w:rPr>
          <w:sz w:val="22"/>
        </w:rPr>
      </w:pPr>
      <w:r>
        <w:rPr>
          <w:sz w:val="22"/>
        </w:rPr>
        <w:t>(TcId);</w:t>
        <w:tab/>
        <w:t>TALAVERDEIgb|GQ398816.2|</w:t>
        <w:tab/>
        <w:t>(TcIe);</w:t>
        <w:tab/>
        <w:t>Pan4IgbIGU903132.1</w:t>
        <w:tab/>
        <w:t>(TcIa+TcId)</w:t>
        <w:tab/>
        <w:t>y</w:t>
      </w:r>
    </w:p>
    <w:p>
      <w:pPr>
        <w:pStyle w:val="ListParagraph"/>
        <w:numPr>
          <w:ilvl w:val="0"/>
          <w:numId w:val="38"/>
        </w:numPr>
        <w:tabs>
          <w:tab w:pos="692" w:val="left" w:leader="none"/>
          <w:tab w:pos="693" w:val="left" w:leader="none"/>
        </w:tabs>
        <w:spacing w:line="240" w:lineRule="auto" w:before="24" w:after="0"/>
        <w:ind w:left="692" w:right="0" w:hanging="473"/>
        <w:jc w:val="left"/>
        <w:rPr>
          <w:sz w:val="22"/>
        </w:rPr>
      </w:pPr>
      <w:r>
        <w:rPr>
          <w:sz w:val="22"/>
        </w:rPr>
        <w:t>WTcl7Igb|GU903156.1| (TcIa+ TcIe), obtained from the GenBank, for the microsatelite  </w:t>
      </w:r>
      <w:r>
        <w:rPr>
          <w:spacing w:val="40"/>
          <w:sz w:val="22"/>
        </w:rPr>
        <w:t> </w:t>
      </w:r>
      <w:r>
        <w:rPr>
          <w:sz w:val="22"/>
        </w:rPr>
        <w:t>of</w:t>
      </w:r>
    </w:p>
    <w:p>
      <w:pPr>
        <w:pStyle w:val="ListParagraph"/>
        <w:numPr>
          <w:ilvl w:val="0"/>
          <w:numId w:val="38"/>
        </w:numPr>
        <w:tabs>
          <w:tab w:pos="692" w:val="left" w:leader="none"/>
          <w:tab w:pos="693" w:val="left" w:leader="none"/>
        </w:tabs>
        <w:spacing w:line="240" w:lineRule="auto" w:before="22" w:after="0"/>
        <w:ind w:left="692" w:right="0" w:hanging="473"/>
        <w:jc w:val="left"/>
        <w:rPr>
          <w:sz w:val="22"/>
        </w:rPr>
      </w:pPr>
      <w:r>
        <w:rPr>
          <w:sz w:val="22"/>
        </w:rPr>
        <w:t>the</w:t>
      </w:r>
      <w:r>
        <w:rPr>
          <w:spacing w:val="-11"/>
          <w:sz w:val="22"/>
        </w:rPr>
        <w:t> </w:t>
      </w:r>
      <w:r>
        <w:rPr>
          <w:sz w:val="22"/>
        </w:rPr>
        <w:t>intergenic</w:t>
      </w:r>
      <w:r>
        <w:rPr>
          <w:spacing w:val="-11"/>
          <w:sz w:val="22"/>
        </w:rPr>
        <w:t> </w:t>
      </w:r>
      <w:r>
        <w:rPr>
          <w:sz w:val="22"/>
        </w:rPr>
        <w:t>region</w:t>
      </w:r>
      <w:r>
        <w:rPr>
          <w:spacing w:val="-11"/>
          <w:sz w:val="22"/>
        </w:rPr>
        <w:t> </w:t>
      </w:r>
      <w:r>
        <w:rPr>
          <w:sz w:val="22"/>
        </w:rPr>
        <w:t>of</w:t>
      </w:r>
      <w:r>
        <w:rPr>
          <w:spacing w:val="-10"/>
          <w:sz w:val="22"/>
        </w:rPr>
        <w:t> </w:t>
      </w:r>
      <w:r>
        <w:rPr>
          <w:sz w:val="22"/>
        </w:rPr>
        <w:t>spliced</w:t>
      </w:r>
      <w:r>
        <w:rPr>
          <w:spacing w:val="-11"/>
          <w:sz w:val="22"/>
        </w:rPr>
        <w:t> </w:t>
      </w:r>
      <w:r>
        <w:rPr>
          <w:sz w:val="22"/>
        </w:rPr>
        <w:t>leader</w:t>
      </w:r>
      <w:r>
        <w:rPr>
          <w:spacing w:val="-10"/>
          <w:sz w:val="22"/>
        </w:rPr>
        <w:t> </w:t>
      </w:r>
      <w:r>
        <w:rPr>
          <w:sz w:val="22"/>
        </w:rPr>
        <w:t>(SL-</w:t>
      </w:r>
      <w:r>
        <w:rPr>
          <w:spacing w:val="-12"/>
          <w:sz w:val="22"/>
        </w:rPr>
        <w:t> </w:t>
      </w:r>
      <w:r>
        <w:rPr>
          <w:sz w:val="22"/>
        </w:rPr>
        <w:t>IR)</w:t>
      </w:r>
      <w:r>
        <w:rPr>
          <w:spacing w:val="-12"/>
          <w:sz w:val="22"/>
        </w:rPr>
        <w:t> </w:t>
      </w:r>
      <w:r>
        <w:rPr>
          <w:sz w:val="22"/>
        </w:rPr>
        <w:t>genes.</w:t>
      </w:r>
      <w:r>
        <w:rPr>
          <w:spacing w:val="-10"/>
          <w:sz w:val="22"/>
        </w:rPr>
        <w:t> </w:t>
      </w:r>
      <w:r>
        <w:rPr>
          <w:sz w:val="22"/>
        </w:rPr>
        <w:t>Fifteen</w:t>
      </w:r>
      <w:r>
        <w:rPr>
          <w:spacing w:val="-11"/>
          <w:sz w:val="22"/>
        </w:rPr>
        <w:t> </w:t>
      </w:r>
      <w:r>
        <w:rPr>
          <w:sz w:val="22"/>
        </w:rPr>
        <w:t>samples</w:t>
      </w:r>
      <w:r>
        <w:rPr>
          <w:spacing w:val="-11"/>
          <w:sz w:val="22"/>
        </w:rPr>
        <w:t> </w:t>
      </w:r>
      <w:r>
        <w:rPr>
          <w:sz w:val="22"/>
        </w:rPr>
        <w:t>aligned</w:t>
      </w:r>
      <w:r>
        <w:rPr>
          <w:spacing w:val="-11"/>
          <w:sz w:val="22"/>
        </w:rPr>
        <w:t> </w:t>
      </w:r>
      <w:r>
        <w:rPr>
          <w:sz w:val="22"/>
        </w:rPr>
        <w:t>to</w:t>
      </w:r>
      <w:r>
        <w:rPr>
          <w:spacing w:val="-13"/>
          <w:sz w:val="22"/>
        </w:rPr>
        <w:t> </w:t>
      </w:r>
      <w:r>
        <w:rPr>
          <w:sz w:val="22"/>
        </w:rPr>
        <w:t>the</w:t>
      </w:r>
      <w:r>
        <w:rPr>
          <w:spacing w:val="-11"/>
          <w:sz w:val="22"/>
        </w:rPr>
        <w:t> </w:t>
      </w:r>
      <w:r>
        <w:rPr>
          <w:sz w:val="22"/>
        </w:rPr>
        <w:t>USA28</w:t>
      </w:r>
    </w:p>
    <w:p>
      <w:pPr>
        <w:pStyle w:val="ListParagraph"/>
        <w:numPr>
          <w:ilvl w:val="0"/>
          <w:numId w:val="38"/>
        </w:numPr>
        <w:tabs>
          <w:tab w:pos="692" w:val="left" w:leader="none"/>
          <w:tab w:pos="693" w:val="left" w:leader="none"/>
        </w:tabs>
        <w:spacing w:line="240" w:lineRule="auto" w:before="22" w:after="0"/>
        <w:ind w:left="692" w:right="0" w:hanging="473"/>
        <w:jc w:val="left"/>
        <w:rPr>
          <w:sz w:val="22"/>
        </w:rPr>
      </w:pPr>
      <w:r>
        <w:rPr>
          <w:sz w:val="22"/>
        </w:rPr>
        <w:t>reference strain that had been obtained from a USA wild cycle </w:t>
      </w:r>
      <w:r>
        <w:rPr>
          <w:i/>
          <w:sz w:val="22"/>
        </w:rPr>
        <w:t>Triatoma gerstaeckeri </w:t>
      </w:r>
      <w:r>
        <w:rPr>
          <w:i/>
          <w:spacing w:val="36"/>
          <w:sz w:val="22"/>
        </w:rPr>
        <w:t> </w:t>
      </w:r>
      <w:r>
        <w:rPr>
          <w:sz w:val="22"/>
        </w:rPr>
        <w:t>[18].</w:t>
      </w:r>
    </w:p>
    <w:p>
      <w:pPr>
        <w:pStyle w:val="ListParagraph"/>
        <w:numPr>
          <w:ilvl w:val="0"/>
          <w:numId w:val="38"/>
        </w:numPr>
        <w:tabs>
          <w:tab w:pos="692" w:val="left" w:leader="none"/>
          <w:tab w:pos="693" w:val="left" w:leader="none"/>
        </w:tabs>
        <w:spacing w:line="240" w:lineRule="auto" w:before="22" w:after="0"/>
        <w:ind w:left="692" w:right="0" w:hanging="473"/>
        <w:jc w:val="left"/>
        <w:rPr>
          <w:sz w:val="22"/>
        </w:rPr>
      </w:pPr>
      <w:r>
        <w:rPr>
          <w:sz w:val="22"/>
        </w:rPr>
        <w:t>Two</w:t>
      </w:r>
      <w:r>
        <w:rPr>
          <w:spacing w:val="-9"/>
          <w:sz w:val="22"/>
        </w:rPr>
        <w:t> </w:t>
      </w:r>
      <w:r>
        <w:rPr>
          <w:sz w:val="22"/>
        </w:rPr>
        <w:t>sequences</w:t>
      </w:r>
      <w:r>
        <w:rPr>
          <w:spacing w:val="-11"/>
          <w:sz w:val="22"/>
        </w:rPr>
        <w:t> </w:t>
      </w:r>
      <w:r>
        <w:rPr>
          <w:sz w:val="22"/>
        </w:rPr>
        <w:t>got</w:t>
      </w:r>
      <w:r>
        <w:rPr>
          <w:spacing w:val="-8"/>
          <w:sz w:val="22"/>
        </w:rPr>
        <w:t> </w:t>
      </w:r>
      <w:r>
        <w:rPr>
          <w:sz w:val="22"/>
        </w:rPr>
        <w:t>aligned</w:t>
      </w:r>
      <w:r>
        <w:rPr>
          <w:spacing w:val="-9"/>
          <w:sz w:val="22"/>
        </w:rPr>
        <w:t> </w:t>
      </w:r>
      <w:r>
        <w:rPr>
          <w:sz w:val="22"/>
        </w:rPr>
        <w:t>to</w:t>
      </w:r>
      <w:r>
        <w:rPr>
          <w:spacing w:val="-11"/>
          <w:sz w:val="22"/>
        </w:rPr>
        <w:t> </w:t>
      </w:r>
      <w:r>
        <w:rPr>
          <w:sz w:val="22"/>
        </w:rPr>
        <w:t>groups</w:t>
      </w:r>
      <w:r>
        <w:rPr>
          <w:spacing w:val="-12"/>
          <w:sz w:val="22"/>
        </w:rPr>
        <w:t> </w:t>
      </w:r>
      <w:r>
        <w:rPr>
          <w:sz w:val="22"/>
        </w:rPr>
        <w:t>classified</w:t>
      </w:r>
      <w:r>
        <w:rPr>
          <w:spacing w:val="-9"/>
          <w:sz w:val="22"/>
        </w:rPr>
        <w:t> </w:t>
      </w:r>
      <w:r>
        <w:rPr>
          <w:sz w:val="22"/>
        </w:rPr>
        <w:t>as</w:t>
      </w:r>
      <w:r>
        <w:rPr>
          <w:spacing w:val="-12"/>
          <w:sz w:val="22"/>
        </w:rPr>
        <w:t> </w:t>
      </w:r>
      <w:r>
        <w:rPr>
          <w:sz w:val="22"/>
        </w:rPr>
        <w:t>mix</w:t>
      </w:r>
      <w:r>
        <w:rPr>
          <w:spacing w:val="-14"/>
          <w:sz w:val="22"/>
        </w:rPr>
        <w:t> </w:t>
      </w:r>
      <w:r>
        <w:rPr>
          <w:sz w:val="22"/>
        </w:rPr>
        <w:t>from</w:t>
      </w:r>
      <w:r>
        <w:rPr>
          <w:spacing w:val="-11"/>
          <w:sz w:val="22"/>
        </w:rPr>
        <w:t> </w:t>
      </w:r>
      <w:r>
        <w:rPr>
          <w:sz w:val="22"/>
        </w:rPr>
        <w:t>TcIa</w:t>
      </w:r>
      <w:r>
        <w:rPr>
          <w:spacing w:val="-12"/>
          <w:sz w:val="22"/>
        </w:rPr>
        <w:t> </w:t>
      </w:r>
      <w:r>
        <w:rPr>
          <w:sz w:val="22"/>
        </w:rPr>
        <w:t>+TcId.</w:t>
      </w:r>
      <w:r>
        <w:rPr>
          <w:spacing w:val="-13"/>
          <w:sz w:val="22"/>
        </w:rPr>
        <w:t> </w:t>
      </w:r>
      <w:r>
        <w:rPr>
          <w:sz w:val="22"/>
        </w:rPr>
        <w:t>These</w:t>
      </w:r>
      <w:r>
        <w:rPr>
          <w:spacing w:val="-9"/>
          <w:sz w:val="22"/>
        </w:rPr>
        <w:t> </w:t>
      </w:r>
      <w:r>
        <w:rPr>
          <w:sz w:val="22"/>
        </w:rPr>
        <w:t>samples</w:t>
      </w:r>
      <w:r>
        <w:rPr>
          <w:spacing w:val="-12"/>
          <w:sz w:val="22"/>
        </w:rPr>
        <w:t> </w:t>
      </w:r>
      <w:r>
        <w:rPr>
          <w:sz w:val="22"/>
        </w:rPr>
        <w:t>had</w:t>
      </w:r>
    </w:p>
    <w:p>
      <w:pPr>
        <w:pStyle w:val="ListParagraph"/>
        <w:numPr>
          <w:ilvl w:val="0"/>
          <w:numId w:val="38"/>
        </w:numPr>
        <w:tabs>
          <w:tab w:pos="692" w:val="left" w:leader="none"/>
          <w:tab w:pos="693" w:val="left" w:leader="none"/>
        </w:tabs>
        <w:spacing w:line="240" w:lineRule="auto" w:before="24" w:after="0"/>
        <w:ind w:left="692" w:right="0" w:hanging="473"/>
        <w:jc w:val="left"/>
        <w:rPr>
          <w:sz w:val="22"/>
        </w:rPr>
      </w:pPr>
      <w:r>
        <w:rPr>
          <w:sz w:val="22"/>
        </w:rPr>
        <w:t>been found in samples from different human patients from Panama and Venezuela</w:t>
      </w:r>
      <w:r>
        <w:rPr>
          <w:spacing w:val="32"/>
          <w:sz w:val="22"/>
        </w:rPr>
        <w:t> </w:t>
      </w:r>
      <w:r>
        <w:rPr>
          <w:sz w:val="22"/>
        </w:rPr>
        <w:t>[18,28]</w:t>
      </w:r>
    </w:p>
    <w:p>
      <w:pPr>
        <w:pStyle w:val="ListParagraph"/>
        <w:numPr>
          <w:ilvl w:val="0"/>
          <w:numId w:val="38"/>
        </w:numPr>
        <w:tabs>
          <w:tab w:pos="692" w:val="left" w:leader="none"/>
          <w:tab w:pos="693" w:val="left" w:leader="none"/>
        </w:tabs>
        <w:spacing w:line="240" w:lineRule="auto" w:before="22" w:after="0"/>
        <w:ind w:left="692" w:right="0" w:hanging="586"/>
        <w:jc w:val="left"/>
        <w:rPr>
          <w:sz w:val="22"/>
        </w:rPr>
      </w:pPr>
      <w:r>
        <w:rPr>
          <w:sz w:val="22"/>
        </w:rPr>
        <w:t>Two</w:t>
      </w:r>
      <w:r>
        <w:rPr>
          <w:spacing w:val="-6"/>
          <w:sz w:val="22"/>
        </w:rPr>
        <w:t> </w:t>
      </w:r>
      <w:r>
        <w:rPr>
          <w:sz w:val="22"/>
        </w:rPr>
        <w:t>of</w:t>
      </w:r>
      <w:r>
        <w:rPr>
          <w:spacing w:val="-5"/>
          <w:sz w:val="22"/>
        </w:rPr>
        <w:t> </w:t>
      </w:r>
      <w:r>
        <w:rPr>
          <w:sz w:val="22"/>
        </w:rPr>
        <w:t>our</w:t>
      </w:r>
      <w:r>
        <w:rPr>
          <w:spacing w:val="-8"/>
          <w:sz w:val="22"/>
        </w:rPr>
        <w:t> </w:t>
      </w:r>
      <w:r>
        <w:rPr>
          <w:sz w:val="22"/>
        </w:rPr>
        <w:t>sequences</w:t>
      </w:r>
      <w:r>
        <w:rPr>
          <w:spacing w:val="-8"/>
          <w:sz w:val="22"/>
        </w:rPr>
        <w:t> </w:t>
      </w:r>
      <w:r>
        <w:rPr>
          <w:sz w:val="22"/>
        </w:rPr>
        <w:t>(Tc33</w:t>
      </w:r>
      <w:r>
        <w:rPr>
          <w:spacing w:val="-6"/>
          <w:sz w:val="22"/>
        </w:rPr>
        <w:t> </w:t>
      </w:r>
      <w:r>
        <w:rPr>
          <w:sz w:val="22"/>
        </w:rPr>
        <w:t>and</w:t>
      </w:r>
      <w:r>
        <w:rPr>
          <w:spacing w:val="-11"/>
          <w:sz w:val="22"/>
        </w:rPr>
        <w:t> </w:t>
      </w:r>
      <w:r>
        <w:rPr>
          <w:sz w:val="22"/>
        </w:rPr>
        <w:t>Tc49)</w:t>
      </w:r>
      <w:r>
        <w:rPr>
          <w:spacing w:val="-8"/>
          <w:sz w:val="22"/>
        </w:rPr>
        <w:t> </w:t>
      </w:r>
      <w:r>
        <w:rPr>
          <w:sz w:val="22"/>
        </w:rPr>
        <w:t>showed</w:t>
      </w:r>
      <w:r>
        <w:rPr>
          <w:spacing w:val="-7"/>
          <w:sz w:val="22"/>
        </w:rPr>
        <w:t> </w:t>
      </w:r>
      <w:r>
        <w:rPr>
          <w:sz w:val="22"/>
        </w:rPr>
        <w:t>point</w:t>
      </w:r>
      <w:r>
        <w:rPr>
          <w:spacing w:val="-8"/>
          <w:sz w:val="22"/>
        </w:rPr>
        <w:t> </w:t>
      </w:r>
      <w:r>
        <w:rPr>
          <w:sz w:val="22"/>
        </w:rPr>
        <w:t>mutations</w:t>
      </w:r>
      <w:r>
        <w:rPr>
          <w:spacing w:val="-8"/>
          <w:sz w:val="22"/>
        </w:rPr>
        <w:t> </w:t>
      </w:r>
      <w:r>
        <w:rPr>
          <w:sz w:val="22"/>
        </w:rPr>
        <w:t>at</w:t>
      </w:r>
      <w:r>
        <w:rPr>
          <w:spacing w:val="-10"/>
          <w:sz w:val="22"/>
        </w:rPr>
        <w:t> </w:t>
      </w:r>
      <w:r>
        <w:rPr>
          <w:sz w:val="22"/>
        </w:rPr>
        <w:t>the</w:t>
      </w:r>
      <w:r>
        <w:rPr>
          <w:spacing w:val="-9"/>
          <w:sz w:val="22"/>
        </w:rPr>
        <w:t> </w:t>
      </w:r>
      <w:r>
        <w:rPr>
          <w:sz w:val="22"/>
        </w:rPr>
        <w:t>27</w:t>
      </w:r>
      <w:r>
        <w:rPr>
          <w:spacing w:val="-9"/>
          <w:sz w:val="22"/>
        </w:rPr>
        <w:t> </w:t>
      </w:r>
      <w:r>
        <w:rPr>
          <w:sz w:val="22"/>
        </w:rPr>
        <w:t>and</w:t>
      </w:r>
      <w:r>
        <w:rPr>
          <w:spacing w:val="-7"/>
          <w:sz w:val="22"/>
        </w:rPr>
        <w:t> </w:t>
      </w:r>
      <w:r>
        <w:rPr>
          <w:sz w:val="22"/>
        </w:rPr>
        <w:t>48</w:t>
      </w:r>
      <w:r>
        <w:rPr>
          <w:spacing w:val="-9"/>
          <w:sz w:val="22"/>
        </w:rPr>
        <w:t> </w:t>
      </w:r>
      <w:r>
        <w:rPr>
          <w:sz w:val="22"/>
        </w:rPr>
        <w:t>nucleotide</w:t>
      </w:r>
    </w:p>
    <w:p>
      <w:pPr>
        <w:pStyle w:val="ListParagraph"/>
        <w:numPr>
          <w:ilvl w:val="0"/>
          <w:numId w:val="38"/>
        </w:numPr>
        <w:tabs>
          <w:tab w:pos="692" w:val="left" w:leader="none"/>
          <w:tab w:pos="693" w:val="left" w:leader="none"/>
        </w:tabs>
        <w:spacing w:line="240" w:lineRule="auto" w:before="22" w:after="0"/>
        <w:ind w:left="692" w:right="0" w:hanging="586"/>
        <w:jc w:val="left"/>
        <w:rPr>
          <w:sz w:val="22"/>
        </w:rPr>
      </w:pPr>
      <w:r>
        <w:rPr>
          <w:sz w:val="22"/>
        </w:rPr>
        <w:t>sites of the TcI reference sequence (Tables 2 and 3). This genotypes were not reported</w:t>
      </w:r>
      <w:r>
        <w:rPr>
          <w:spacing w:val="22"/>
          <w:sz w:val="22"/>
        </w:rPr>
        <w:t> </w:t>
      </w:r>
      <w:r>
        <w:rPr>
          <w:sz w:val="22"/>
        </w:rPr>
        <w:t>by</w:t>
      </w:r>
    </w:p>
    <w:p>
      <w:pPr>
        <w:pStyle w:val="ListParagraph"/>
        <w:numPr>
          <w:ilvl w:val="0"/>
          <w:numId w:val="38"/>
        </w:numPr>
        <w:tabs>
          <w:tab w:pos="692" w:val="left" w:leader="none"/>
          <w:tab w:pos="693" w:val="left" w:leader="none"/>
        </w:tabs>
        <w:spacing w:line="240" w:lineRule="auto" w:before="22" w:after="0"/>
        <w:ind w:left="692" w:right="0" w:hanging="586"/>
        <w:jc w:val="left"/>
        <w:rPr>
          <w:sz w:val="22"/>
        </w:rPr>
      </w:pPr>
      <w:r>
        <w:rPr>
          <w:sz w:val="22"/>
        </w:rPr>
        <w:t>[18,19] and we named them TcIf and TcIg, respectively. This two new genotypes match </w:t>
      </w:r>
      <w:r>
        <w:rPr>
          <w:spacing w:val="14"/>
          <w:sz w:val="22"/>
        </w:rPr>
        <w:t> </w:t>
      </w:r>
      <w:r>
        <w:rPr>
          <w:sz w:val="22"/>
        </w:rPr>
        <w:t>in</w:t>
      </w:r>
    </w:p>
    <w:p>
      <w:pPr>
        <w:pStyle w:val="ListParagraph"/>
        <w:numPr>
          <w:ilvl w:val="0"/>
          <w:numId w:val="38"/>
        </w:numPr>
        <w:tabs>
          <w:tab w:pos="692" w:val="left" w:leader="none"/>
          <w:tab w:pos="693" w:val="left" w:leader="none"/>
        </w:tabs>
        <w:spacing w:line="240" w:lineRule="auto" w:before="22" w:after="0"/>
        <w:ind w:left="692" w:right="0" w:hanging="586"/>
        <w:jc w:val="left"/>
        <w:rPr>
          <w:sz w:val="22"/>
        </w:rPr>
      </w:pPr>
      <w:r>
        <w:rPr>
          <w:sz w:val="22"/>
        </w:rPr>
        <w:t>the mutation at site 48 of the reference sequence (T/A) but they are different at position</w:t>
      </w:r>
      <w:r>
        <w:rPr>
          <w:spacing w:val="-36"/>
          <w:sz w:val="22"/>
        </w:rPr>
        <w:t> </w:t>
      </w:r>
      <w:r>
        <w:rPr>
          <w:sz w:val="22"/>
        </w:rPr>
        <w:t>27,</w:t>
      </w:r>
    </w:p>
    <w:p>
      <w:pPr>
        <w:pStyle w:val="ListParagraph"/>
        <w:numPr>
          <w:ilvl w:val="0"/>
          <w:numId w:val="38"/>
        </w:numPr>
        <w:tabs>
          <w:tab w:pos="692" w:val="left" w:leader="none"/>
          <w:tab w:pos="693" w:val="left" w:leader="none"/>
        </w:tabs>
        <w:spacing w:line="240" w:lineRule="auto" w:before="24" w:after="0"/>
        <w:ind w:left="692" w:right="0" w:hanging="586"/>
        <w:jc w:val="left"/>
        <w:rPr>
          <w:sz w:val="22"/>
        </w:rPr>
      </w:pPr>
      <w:r>
        <w:rPr>
          <w:sz w:val="22"/>
        </w:rPr>
        <w:t>showing</w:t>
      </w:r>
      <w:r>
        <w:rPr>
          <w:spacing w:val="-2"/>
          <w:sz w:val="22"/>
        </w:rPr>
        <w:t> </w:t>
      </w:r>
      <w:r>
        <w:rPr>
          <w:sz w:val="22"/>
        </w:rPr>
        <w:t>mutations</w:t>
      </w:r>
      <w:r>
        <w:rPr>
          <w:spacing w:val="-9"/>
          <w:sz w:val="22"/>
        </w:rPr>
        <w:t> </w:t>
      </w:r>
      <w:r>
        <w:rPr>
          <w:sz w:val="22"/>
        </w:rPr>
        <w:t>T/C</w:t>
      </w:r>
      <w:r>
        <w:rPr>
          <w:spacing w:val="-6"/>
          <w:sz w:val="22"/>
        </w:rPr>
        <w:t> </w:t>
      </w:r>
      <w:r>
        <w:rPr>
          <w:sz w:val="22"/>
        </w:rPr>
        <w:t>and</w:t>
      </w:r>
      <w:r>
        <w:rPr>
          <w:spacing w:val="-7"/>
          <w:sz w:val="22"/>
        </w:rPr>
        <w:t> </w:t>
      </w:r>
      <w:r>
        <w:rPr>
          <w:sz w:val="22"/>
        </w:rPr>
        <w:t>T/A,</w:t>
      </w:r>
      <w:r>
        <w:rPr>
          <w:spacing w:val="-5"/>
          <w:sz w:val="22"/>
        </w:rPr>
        <w:t> </w:t>
      </w:r>
      <w:r>
        <w:rPr>
          <w:sz w:val="22"/>
        </w:rPr>
        <w:t>respectively.</w:t>
      </w:r>
      <w:r>
        <w:rPr>
          <w:spacing w:val="-5"/>
          <w:sz w:val="22"/>
        </w:rPr>
        <w:t> </w:t>
      </w:r>
      <w:r>
        <w:rPr>
          <w:sz w:val="22"/>
        </w:rPr>
        <w:t>The</w:t>
      </w:r>
      <w:r>
        <w:rPr>
          <w:spacing w:val="-9"/>
          <w:sz w:val="22"/>
        </w:rPr>
        <w:t> </w:t>
      </w:r>
      <w:r>
        <w:rPr>
          <w:sz w:val="22"/>
        </w:rPr>
        <w:t>triatomines</w:t>
      </w:r>
      <w:r>
        <w:rPr>
          <w:spacing w:val="-8"/>
          <w:sz w:val="22"/>
        </w:rPr>
        <w:t> </w:t>
      </w:r>
      <w:r>
        <w:rPr>
          <w:sz w:val="22"/>
        </w:rPr>
        <w:t>from</w:t>
      </w:r>
      <w:r>
        <w:rPr>
          <w:spacing w:val="-6"/>
          <w:sz w:val="22"/>
        </w:rPr>
        <w:t> </w:t>
      </w:r>
      <w:r>
        <w:rPr>
          <w:sz w:val="22"/>
        </w:rPr>
        <w:t>where</w:t>
      </w:r>
      <w:r>
        <w:rPr>
          <w:spacing w:val="-6"/>
          <w:sz w:val="22"/>
        </w:rPr>
        <w:t> </w:t>
      </w:r>
      <w:r>
        <w:rPr>
          <w:sz w:val="22"/>
        </w:rPr>
        <w:t>these</w:t>
      </w:r>
      <w:r>
        <w:rPr>
          <w:spacing w:val="-4"/>
          <w:sz w:val="22"/>
        </w:rPr>
        <w:t> </w:t>
      </w:r>
      <w:r>
        <w:rPr>
          <w:sz w:val="22"/>
        </w:rPr>
        <w:t>sequences</w:t>
      </w:r>
    </w:p>
    <w:p>
      <w:pPr>
        <w:pStyle w:val="ListParagraph"/>
        <w:numPr>
          <w:ilvl w:val="0"/>
          <w:numId w:val="38"/>
        </w:numPr>
        <w:tabs>
          <w:tab w:pos="692" w:val="left" w:leader="none"/>
          <w:tab w:pos="693" w:val="left" w:leader="none"/>
        </w:tabs>
        <w:spacing w:line="240" w:lineRule="auto" w:before="22" w:after="0"/>
        <w:ind w:left="692" w:right="0" w:hanging="586"/>
        <w:jc w:val="left"/>
        <w:rPr>
          <w:sz w:val="22"/>
        </w:rPr>
      </w:pPr>
      <w:r>
        <w:rPr>
          <w:sz w:val="22"/>
        </w:rPr>
        <w:t>were</w:t>
      </w:r>
      <w:r>
        <w:rPr>
          <w:spacing w:val="18"/>
          <w:sz w:val="22"/>
        </w:rPr>
        <w:t> </w:t>
      </w:r>
      <w:r>
        <w:rPr>
          <w:sz w:val="22"/>
        </w:rPr>
        <w:t>obtained</w:t>
      </w:r>
      <w:r>
        <w:rPr>
          <w:spacing w:val="20"/>
          <w:sz w:val="22"/>
        </w:rPr>
        <w:t> </w:t>
      </w:r>
      <w:r>
        <w:rPr>
          <w:sz w:val="22"/>
        </w:rPr>
        <w:t>were</w:t>
      </w:r>
      <w:r>
        <w:rPr>
          <w:spacing w:val="20"/>
          <w:sz w:val="22"/>
        </w:rPr>
        <w:t> </w:t>
      </w:r>
      <w:r>
        <w:rPr>
          <w:sz w:val="22"/>
        </w:rPr>
        <w:t>Malinalco</w:t>
      </w:r>
      <w:r>
        <w:rPr>
          <w:spacing w:val="20"/>
          <w:sz w:val="22"/>
        </w:rPr>
        <w:t> </w:t>
      </w:r>
      <w:r>
        <w:rPr>
          <w:sz w:val="22"/>
        </w:rPr>
        <w:t>and</w:t>
      </w:r>
      <w:r>
        <w:rPr>
          <w:spacing w:val="17"/>
          <w:sz w:val="22"/>
        </w:rPr>
        <w:t> </w:t>
      </w:r>
      <w:r>
        <w:rPr>
          <w:sz w:val="22"/>
        </w:rPr>
        <w:t>Sultepec,</w:t>
      </w:r>
      <w:r>
        <w:rPr>
          <w:spacing w:val="19"/>
          <w:sz w:val="22"/>
        </w:rPr>
        <w:t> </w:t>
      </w:r>
      <w:r>
        <w:rPr>
          <w:sz w:val="22"/>
        </w:rPr>
        <w:t>and</w:t>
      </w:r>
      <w:r>
        <w:rPr>
          <w:spacing w:val="15"/>
          <w:sz w:val="22"/>
        </w:rPr>
        <w:t> </w:t>
      </w:r>
      <w:r>
        <w:rPr>
          <w:sz w:val="22"/>
        </w:rPr>
        <w:t>they</w:t>
      </w:r>
      <w:r>
        <w:rPr>
          <w:spacing w:val="18"/>
          <w:sz w:val="22"/>
        </w:rPr>
        <w:t> </w:t>
      </w:r>
      <w:r>
        <w:rPr>
          <w:sz w:val="22"/>
        </w:rPr>
        <w:t>could</w:t>
      </w:r>
      <w:r>
        <w:rPr>
          <w:spacing w:val="17"/>
          <w:sz w:val="22"/>
        </w:rPr>
        <w:t> </w:t>
      </w:r>
      <w:r>
        <w:rPr>
          <w:sz w:val="22"/>
        </w:rPr>
        <w:t>come</w:t>
      </w:r>
      <w:r>
        <w:rPr>
          <w:spacing w:val="16"/>
          <w:sz w:val="22"/>
        </w:rPr>
        <w:t> </w:t>
      </w:r>
      <w:r>
        <w:rPr>
          <w:sz w:val="22"/>
        </w:rPr>
        <w:t>from</w:t>
      </w:r>
      <w:r>
        <w:rPr>
          <w:spacing w:val="18"/>
          <w:sz w:val="22"/>
        </w:rPr>
        <w:t> </w:t>
      </w:r>
      <w:r>
        <w:rPr>
          <w:sz w:val="22"/>
        </w:rPr>
        <w:t>an</w:t>
      </w:r>
      <w:r>
        <w:rPr>
          <w:spacing w:val="20"/>
          <w:sz w:val="22"/>
        </w:rPr>
        <w:t> </w:t>
      </w:r>
      <w:r>
        <w:rPr>
          <w:sz w:val="22"/>
        </w:rPr>
        <w:t>original</w:t>
      </w:r>
      <w:r>
        <w:rPr>
          <w:spacing w:val="17"/>
          <w:sz w:val="22"/>
        </w:rPr>
        <w:t> </w:t>
      </w:r>
      <w:r>
        <w:rPr>
          <w:sz w:val="22"/>
        </w:rPr>
        <w:t>clone</w:t>
      </w:r>
    </w:p>
    <w:p>
      <w:pPr>
        <w:pStyle w:val="ListParagraph"/>
        <w:numPr>
          <w:ilvl w:val="0"/>
          <w:numId w:val="38"/>
        </w:numPr>
        <w:tabs>
          <w:tab w:pos="692" w:val="left" w:leader="none"/>
          <w:tab w:pos="693" w:val="left" w:leader="none"/>
        </w:tabs>
        <w:spacing w:line="240" w:lineRule="auto" w:before="22" w:after="0"/>
        <w:ind w:left="692" w:right="0" w:hanging="586"/>
        <w:jc w:val="left"/>
        <w:rPr>
          <w:sz w:val="22"/>
        </w:rPr>
      </w:pPr>
      <w:r>
        <w:rPr>
          <w:sz w:val="22"/>
        </w:rPr>
        <w:t>from</w:t>
      </w:r>
      <w:r>
        <w:rPr>
          <w:spacing w:val="-5"/>
          <w:sz w:val="22"/>
        </w:rPr>
        <w:t> </w:t>
      </w:r>
      <w:r>
        <w:rPr>
          <w:sz w:val="22"/>
        </w:rPr>
        <w:t>which</w:t>
      </w:r>
      <w:r>
        <w:rPr>
          <w:spacing w:val="-4"/>
          <w:sz w:val="22"/>
        </w:rPr>
        <w:t> </w:t>
      </w:r>
      <w:r>
        <w:rPr>
          <w:sz w:val="22"/>
        </w:rPr>
        <w:t>two</w:t>
      </w:r>
      <w:r>
        <w:rPr>
          <w:spacing w:val="-4"/>
          <w:sz w:val="22"/>
        </w:rPr>
        <w:t> </w:t>
      </w:r>
      <w:r>
        <w:rPr>
          <w:sz w:val="22"/>
        </w:rPr>
        <w:t>new</w:t>
      </w:r>
      <w:r>
        <w:rPr>
          <w:spacing w:val="-7"/>
          <w:sz w:val="22"/>
        </w:rPr>
        <w:t> </w:t>
      </w:r>
      <w:r>
        <w:rPr>
          <w:sz w:val="22"/>
        </w:rPr>
        <w:t>clones</w:t>
      </w:r>
      <w:r>
        <w:rPr>
          <w:spacing w:val="-4"/>
          <w:sz w:val="22"/>
        </w:rPr>
        <w:t> </w:t>
      </w:r>
      <w:r>
        <w:rPr>
          <w:sz w:val="22"/>
        </w:rPr>
        <w:t>evolved</w:t>
      </w:r>
      <w:r>
        <w:rPr>
          <w:spacing w:val="-4"/>
          <w:sz w:val="22"/>
        </w:rPr>
        <w:t> </w:t>
      </w:r>
      <w:r>
        <w:rPr>
          <w:sz w:val="22"/>
        </w:rPr>
        <w:t>independently.</w:t>
      </w:r>
      <w:r>
        <w:rPr>
          <w:spacing w:val="-5"/>
          <w:sz w:val="22"/>
        </w:rPr>
        <w:t> </w:t>
      </w:r>
      <w:r>
        <w:rPr>
          <w:sz w:val="22"/>
        </w:rPr>
        <w:t>To</w:t>
      </w:r>
      <w:r>
        <w:rPr>
          <w:spacing w:val="-6"/>
          <w:sz w:val="22"/>
        </w:rPr>
        <w:t> </w:t>
      </w:r>
      <w:r>
        <w:rPr>
          <w:sz w:val="22"/>
        </w:rPr>
        <w:t>the</w:t>
      </w:r>
      <w:r>
        <w:rPr>
          <w:spacing w:val="-7"/>
          <w:sz w:val="22"/>
        </w:rPr>
        <w:t> </w:t>
      </w:r>
      <w:r>
        <w:rPr>
          <w:sz w:val="22"/>
        </w:rPr>
        <w:t>best</w:t>
      </w:r>
      <w:r>
        <w:rPr>
          <w:spacing w:val="-5"/>
          <w:sz w:val="22"/>
        </w:rPr>
        <w:t> </w:t>
      </w:r>
      <w:r>
        <w:rPr>
          <w:sz w:val="22"/>
        </w:rPr>
        <w:t>of</w:t>
      </w:r>
      <w:r>
        <w:rPr>
          <w:spacing w:val="-5"/>
          <w:sz w:val="22"/>
        </w:rPr>
        <w:t> </w:t>
      </w:r>
      <w:r>
        <w:rPr>
          <w:sz w:val="22"/>
        </w:rPr>
        <w:t>our</w:t>
      </w:r>
      <w:r>
        <w:rPr>
          <w:spacing w:val="-8"/>
          <w:sz w:val="22"/>
        </w:rPr>
        <w:t> </w:t>
      </w:r>
      <w:r>
        <w:rPr>
          <w:sz w:val="22"/>
        </w:rPr>
        <w:t>knowledge,</w:t>
      </w:r>
      <w:r>
        <w:rPr>
          <w:spacing w:val="-8"/>
          <w:sz w:val="22"/>
        </w:rPr>
        <w:t> </w:t>
      </w:r>
      <w:r>
        <w:rPr>
          <w:sz w:val="22"/>
        </w:rPr>
        <w:t>this</w:t>
      </w:r>
      <w:r>
        <w:rPr>
          <w:spacing w:val="-4"/>
          <w:sz w:val="22"/>
        </w:rPr>
        <w:t> </w:t>
      </w:r>
      <w:r>
        <w:rPr>
          <w:sz w:val="22"/>
        </w:rPr>
        <w:t>is</w:t>
      </w:r>
      <w:r>
        <w:rPr>
          <w:spacing w:val="-8"/>
          <w:sz w:val="22"/>
        </w:rPr>
        <w:t> </w:t>
      </w:r>
      <w:r>
        <w:rPr>
          <w:sz w:val="22"/>
        </w:rPr>
        <w:t>the</w:t>
      </w:r>
    </w:p>
    <w:p>
      <w:pPr>
        <w:pStyle w:val="ListParagraph"/>
        <w:numPr>
          <w:ilvl w:val="0"/>
          <w:numId w:val="38"/>
        </w:numPr>
        <w:tabs>
          <w:tab w:pos="692" w:val="left" w:leader="none"/>
          <w:tab w:pos="693" w:val="left" w:leader="none"/>
        </w:tabs>
        <w:spacing w:line="240" w:lineRule="auto" w:before="22" w:after="0"/>
        <w:ind w:left="692" w:right="0" w:hanging="586"/>
        <w:jc w:val="left"/>
        <w:rPr>
          <w:sz w:val="22"/>
        </w:rPr>
      </w:pPr>
      <w:r>
        <w:rPr>
          <w:sz w:val="22"/>
        </w:rPr>
        <w:t>first time that TcI haplotypes are studied in</w:t>
      </w:r>
      <w:r>
        <w:rPr>
          <w:spacing w:val="-15"/>
          <w:sz w:val="22"/>
        </w:rPr>
        <w:t> </w:t>
      </w:r>
      <w:r>
        <w:rPr>
          <w:sz w:val="22"/>
        </w:rPr>
        <w:t>Mexico.</w:t>
      </w:r>
    </w:p>
    <w:p>
      <w:pPr>
        <w:pStyle w:val="BodyText"/>
        <w:spacing w:before="4"/>
        <w:rPr>
          <w:sz w:val="19"/>
        </w:rPr>
      </w:pPr>
    </w:p>
    <w:p>
      <w:pPr>
        <w:pStyle w:val="BodyText"/>
        <w:spacing w:before="1"/>
        <w:ind w:left="106"/>
        <w:rPr>
          <w:rFonts w:ascii="Calibri"/>
        </w:rPr>
      </w:pPr>
      <w:r>
        <w:rPr>
          <w:rFonts w:ascii="Calibri"/>
        </w:rPr>
        <w:t>18</w:t>
      </w:r>
    </w:p>
    <w:p>
      <w:pPr>
        <w:pStyle w:val="BodyText"/>
        <w:spacing w:before="5"/>
        <w:rPr>
          <w:rFonts w:ascii="Calibri"/>
          <w:sz w:val="12"/>
        </w:rPr>
      </w:pPr>
    </w:p>
    <w:p>
      <w:pPr>
        <w:pStyle w:val="ListParagraph"/>
        <w:numPr>
          <w:ilvl w:val="0"/>
          <w:numId w:val="39"/>
        </w:numPr>
        <w:tabs>
          <w:tab w:pos="692" w:val="left" w:leader="none"/>
          <w:tab w:pos="693" w:val="left" w:leader="none"/>
        </w:tabs>
        <w:spacing w:line="240" w:lineRule="auto" w:before="69" w:after="0"/>
        <w:ind w:left="692" w:right="0" w:hanging="586"/>
        <w:jc w:val="left"/>
        <w:rPr>
          <w:sz w:val="22"/>
        </w:rPr>
      </w:pPr>
      <w:r>
        <w:rPr>
          <w:sz w:val="22"/>
        </w:rPr>
        <w:t>It would be interesting, for future studies, to determine how the DTU’s and TcI  </w:t>
      </w:r>
      <w:r>
        <w:rPr>
          <w:spacing w:val="11"/>
          <w:sz w:val="22"/>
        </w:rPr>
        <w:t> </w:t>
      </w:r>
      <w:r>
        <w:rPr>
          <w:sz w:val="22"/>
        </w:rPr>
        <w:t>haplotypes</w:t>
      </w:r>
    </w:p>
    <w:p>
      <w:pPr>
        <w:pStyle w:val="ListParagraph"/>
        <w:numPr>
          <w:ilvl w:val="0"/>
          <w:numId w:val="39"/>
        </w:numPr>
        <w:tabs>
          <w:tab w:pos="692" w:val="left" w:leader="none"/>
          <w:tab w:pos="693" w:val="left" w:leader="none"/>
        </w:tabs>
        <w:spacing w:line="240" w:lineRule="auto" w:before="24" w:after="0"/>
        <w:ind w:left="692" w:right="0" w:hanging="586"/>
        <w:jc w:val="left"/>
        <w:rPr>
          <w:sz w:val="22"/>
        </w:rPr>
      </w:pPr>
      <w:r>
        <w:rPr>
          <w:sz w:val="22"/>
        </w:rPr>
        <w:t>are</w:t>
      </w:r>
      <w:r>
        <w:rPr>
          <w:spacing w:val="-5"/>
          <w:sz w:val="22"/>
        </w:rPr>
        <w:t> </w:t>
      </w:r>
      <w:r>
        <w:rPr>
          <w:sz w:val="22"/>
        </w:rPr>
        <w:t>associated</w:t>
      </w:r>
      <w:r>
        <w:rPr>
          <w:spacing w:val="-9"/>
          <w:sz w:val="22"/>
        </w:rPr>
        <w:t> </w:t>
      </w:r>
      <w:r>
        <w:rPr>
          <w:sz w:val="22"/>
        </w:rPr>
        <w:t>to</w:t>
      </w:r>
      <w:r>
        <w:rPr>
          <w:spacing w:val="-7"/>
          <w:sz w:val="22"/>
        </w:rPr>
        <w:t> </w:t>
      </w:r>
      <w:r>
        <w:rPr>
          <w:sz w:val="22"/>
        </w:rPr>
        <w:t>pathogenicity</w:t>
      </w:r>
      <w:r>
        <w:rPr>
          <w:spacing w:val="-7"/>
          <w:sz w:val="22"/>
        </w:rPr>
        <w:t> </w:t>
      </w:r>
      <w:r>
        <w:rPr>
          <w:sz w:val="22"/>
        </w:rPr>
        <w:t>and</w:t>
      </w:r>
      <w:r>
        <w:rPr>
          <w:spacing w:val="-7"/>
          <w:sz w:val="22"/>
        </w:rPr>
        <w:t> </w:t>
      </w:r>
      <w:r>
        <w:rPr>
          <w:sz w:val="22"/>
        </w:rPr>
        <w:t>tropism</w:t>
      </w:r>
      <w:r>
        <w:rPr>
          <w:spacing w:val="-6"/>
          <w:sz w:val="22"/>
        </w:rPr>
        <w:t> </w:t>
      </w:r>
      <w:r>
        <w:rPr>
          <w:sz w:val="22"/>
        </w:rPr>
        <w:t>for</w:t>
      </w:r>
      <w:r>
        <w:rPr>
          <w:spacing w:val="-7"/>
          <w:sz w:val="22"/>
        </w:rPr>
        <w:t> </w:t>
      </w:r>
      <w:r>
        <w:rPr>
          <w:sz w:val="22"/>
        </w:rPr>
        <w:t>different</w:t>
      </w:r>
      <w:r>
        <w:rPr>
          <w:spacing w:val="-6"/>
          <w:sz w:val="22"/>
        </w:rPr>
        <w:t> </w:t>
      </w:r>
      <w:r>
        <w:rPr>
          <w:sz w:val="22"/>
        </w:rPr>
        <w:t>tissues</w:t>
      </w:r>
      <w:r>
        <w:rPr>
          <w:spacing w:val="-7"/>
          <w:sz w:val="22"/>
        </w:rPr>
        <w:t> </w:t>
      </w:r>
      <w:r>
        <w:rPr>
          <w:sz w:val="22"/>
        </w:rPr>
        <w:t>and</w:t>
      </w:r>
      <w:r>
        <w:rPr>
          <w:spacing w:val="-7"/>
          <w:sz w:val="22"/>
        </w:rPr>
        <w:t> </w:t>
      </w:r>
      <w:r>
        <w:rPr>
          <w:sz w:val="22"/>
        </w:rPr>
        <w:t>organs</w:t>
      </w:r>
      <w:r>
        <w:rPr>
          <w:spacing w:val="-5"/>
          <w:sz w:val="22"/>
        </w:rPr>
        <w:t> </w:t>
      </w:r>
      <w:r>
        <w:rPr>
          <w:sz w:val="22"/>
        </w:rPr>
        <w:t>during</w:t>
      </w:r>
      <w:r>
        <w:rPr>
          <w:spacing w:val="-5"/>
          <w:sz w:val="22"/>
        </w:rPr>
        <w:t> </w:t>
      </w:r>
      <w:r>
        <w:rPr>
          <w:sz w:val="22"/>
        </w:rPr>
        <w:t>infection</w:t>
      </w:r>
    </w:p>
    <w:p>
      <w:pPr>
        <w:pStyle w:val="ListParagraph"/>
        <w:numPr>
          <w:ilvl w:val="0"/>
          <w:numId w:val="39"/>
        </w:numPr>
        <w:tabs>
          <w:tab w:pos="692" w:val="left" w:leader="none"/>
          <w:tab w:pos="693" w:val="left" w:leader="none"/>
        </w:tabs>
        <w:spacing w:line="240" w:lineRule="auto" w:before="22" w:after="0"/>
        <w:ind w:left="692" w:right="0" w:hanging="586"/>
        <w:jc w:val="left"/>
        <w:rPr>
          <w:sz w:val="22"/>
        </w:rPr>
      </w:pPr>
      <w:r>
        <w:rPr>
          <w:sz w:val="22"/>
        </w:rPr>
        <w:t>to</w:t>
      </w:r>
      <w:r>
        <w:rPr>
          <w:spacing w:val="-6"/>
          <w:sz w:val="22"/>
        </w:rPr>
        <w:t> </w:t>
      </w:r>
      <w:r>
        <w:rPr>
          <w:sz w:val="22"/>
        </w:rPr>
        <w:t>better</w:t>
      </w:r>
      <w:r>
        <w:rPr>
          <w:spacing w:val="-8"/>
          <w:sz w:val="22"/>
        </w:rPr>
        <w:t> </w:t>
      </w:r>
      <w:r>
        <w:rPr>
          <w:sz w:val="22"/>
        </w:rPr>
        <w:t>understand</w:t>
      </w:r>
      <w:r>
        <w:rPr>
          <w:spacing w:val="-9"/>
          <w:sz w:val="22"/>
        </w:rPr>
        <w:t> </w:t>
      </w:r>
      <w:r>
        <w:rPr>
          <w:sz w:val="22"/>
        </w:rPr>
        <w:t>Chaga’s</w:t>
      </w:r>
      <w:r>
        <w:rPr>
          <w:spacing w:val="-8"/>
          <w:sz w:val="22"/>
        </w:rPr>
        <w:t> </w:t>
      </w:r>
      <w:r>
        <w:rPr>
          <w:sz w:val="22"/>
        </w:rPr>
        <w:t>disease</w:t>
      </w:r>
      <w:r>
        <w:rPr>
          <w:spacing w:val="-9"/>
          <w:sz w:val="22"/>
        </w:rPr>
        <w:t> </w:t>
      </w:r>
      <w:r>
        <w:rPr>
          <w:sz w:val="22"/>
        </w:rPr>
        <w:t>in</w:t>
      </w:r>
      <w:r>
        <w:rPr>
          <w:spacing w:val="-9"/>
          <w:sz w:val="22"/>
        </w:rPr>
        <w:t> </w:t>
      </w:r>
      <w:r>
        <w:rPr>
          <w:sz w:val="22"/>
        </w:rPr>
        <w:t>the</w:t>
      </w:r>
      <w:r>
        <w:rPr>
          <w:spacing w:val="-9"/>
          <w:sz w:val="22"/>
        </w:rPr>
        <w:t> </w:t>
      </w:r>
      <w:r>
        <w:rPr>
          <w:sz w:val="22"/>
        </w:rPr>
        <w:t>southern</w:t>
      </w:r>
      <w:r>
        <w:rPr>
          <w:spacing w:val="-8"/>
          <w:sz w:val="22"/>
        </w:rPr>
        <w:t> </w:t>
      </w:r>
      <w:r>
        <w:rPr>
          <w:sz w:val="22"/>
        </w:rPr>
        <w:t>region</w:t>
      </w:r>
      <w:r>
        <w:rPr>
          <w:spacing w:val="-7"/>
          <w:sz w:val="22"/>
        </w:rPr>
        <w:t> </w:t>
      </w:r>
      <w:r>
        <w:rPr>
          <w:sz w:val="22"/>
        </w:rPr>
        <w:t>of</w:t>
      </w:r>
      <w:r>
        <w:rPr>
          <w:spacing w:val="-8"/>
          <w:sz w:val="22"/>
        </w:rPr>
        <w:t> </w:t>
      </w:r>
      <w:r>
        <w:rPr>
          <w:sz w:val="22"/>
        </w:rPr>
        <w:t>the</w:t>
      </w:r>
      <w:r>
        <w:rPr>
          <w:spacing w:val="-9"/>
          <w:sz w:val="22"/>
        </w:rPr>
        <w:t> </w:t>
      </w:r>
      <w:r>
        <w:rPr>
          <w:sz w:val="22"/>
        </w:rPr>
        <w:t>State</w:t>
      </w:r>
      <w:r>
        <w:rPr>
          <w:spacing w:val="-9"/>
          <w:sz w:val="22"/>
        </w:rPr>
        <w:t> </w:t>
      </w:r>
      <w:r>
        <w:rPr>
          <w:sz w:val="22"/>
        </w:rPr>
        <w:t>of</w:t>
      </w:r>
      <w:r>
        <w:rPr>
          <w:spacing w:val="-8"/>
          <w:sz w:val="22"/>
        </w:rPr>
        <w:t> </w:t>
      </w:r>
      <w:r>
        <w:rPr>
          <w:sz w:val="22"/>
        </w:rPr>
        <w:t>Mexico,</w:t>
      </w:r>
      <w:r>
        <w:rPr>
          <w:spacing w:val="-5"/>
          <w:sz w:val="22"/>
        </w:rPr>
        <w:t> </w:t>
      </w:r>
      <w:r>
        <w:rPr>
          <w:sz w:val="22"/>
        </w:rPr>
        <w:t>Mexico,</w:t>
      </w:r>
    </w:p>
    <w:p>
      <w:pPr>
        <w:pStyle w:val="ListParagraph"/>
        <w:numPr>
          <w:ilvl w:val="0"/>
          <w:numId w:val="39"/>
        </w:numPr>
        <w:tabs>
          <w:tab w:pos="692" w:val="left" w:leader="none"/>
          <w:tab w:pos="693" w:val="left" w:leader="none"/>
        </w:tabs>
        <w:spacing w:line="240" w:lineRule="auto" w:before="22" w:after="0"/>
        <w:ind w:left="692" w:right="0" w:hanging="586"/>
        <w:jc w:val="left"/>
        <w:rPr>
          <w:sz w:val="22"/>
        </w:rPr>
      </w:pPr>
      <w:r>
        <w:rPr>
          <w:sz w:val="22"/>
        </w:rPr>
        <w:t>and the impact of such genotypes in public</w:t>
      </w:r>
      <w:r>
        <w:rPr>
          <w:spacing w:val="-14"/>
          <w:sz w:val="22"/>
        </w:rPr>
        <w:t> </w:t>
      </w:r>
      <w:r>
        <w:rPr>
          <w:sz w:val="22"/>
        </w:rPr>
        <w:t>health.</w:t>
      </w:r>
    </w:p>
    <w:p>
      <w:pPr>
        <w:pStyle w:val="BodyText"/>
        <w:spacing w:before="4"/>
        <w:rPr>
          <w:sz w:val="19"/>
        </w:rPr>
      </w:pPr>
    </w:p>
    <w:p>
      <w:pPr>
        <w:pStyle w:val="BodyText"/>
        <w:spacing w:before="1"/>
        <w:ind w:left="106"/>
        <w:rPr>
          <w:rFonts w:ascii="Calibri"/>
        </w:rPr>
      </w:pPr>
      <w:r>
        <w:rPr>
          <w:rFonts w:ascii="Calibri"/>
        </w:rPr>
        <w:t>23</w:t>
      </w:r>
    </w:p>
    <w:p>
      <w:pPr>
        <w:pStyle w:val="BodyText"/>
        <w:spacing w:before="1"/>
        <w:rPr>
          <w:rFonts w:ascii="Calibri"/>
          <w:sz w:val="18"/>
        </w:rPr>
      </w:pPr>
    </w:p>
    <w:p>
      <w:pPr>
        <w:pStyle w:val="BodyText"/>
        <w:ind w:left="106"/>
        <w:rPr>
          <w:rFonts w:ascii="Calibri"/>
        </w:rPr>
      </w:pPr>
      <w:r>
        <w:rPr>
          <w:rFonts w:ascii="Calibri"/>
        </w:rPr>
        <w:t>24</w:t>
      </w:r>
    </w:p>
    <w:p>
      <w:pPr>
        <w:pStyle w:val="BodyText"/>
        <w:spacing w:before="7"/>
        <w:rPr>
          <w:rFonts w:ascii="Calibri"/>
          <w:sz w:val="12"/>
        </w:rPr>
      </w:pPr>
    </w:p>
    <w:p>
      <w:pPr>
        <w:pStyle w:val="BodyText"/>
        <w:tabs>
          <w:tab w:pos="692" w:val="left" w:leader="none"/>
        </w:tabs>
        <w:spacing w:before="70"/>
        <w:ind w:left="106"/>
      </w:pPr>
      <w:r>
        <w:rPr>
          <w:rFonts w:ascii="Calibri"/>
        </w:rPr>
        <w:t>25</w:t>
        <w:tab/>
      </w:r>
      <w:r>
        <w:rPr/>
        <w:t>5.0</w:t>
      </w:r>
      <w:r>
        <w:rPr>
          <w:spacing w:val="-2"/>
        </w:rPr>
        <w:t> </w:t>
      </w:r>
      <w:r>
        <w:rPr/>
        <w:t>Conclusions</w:t>
      </w:r>
    </w:p>
    <w:p>
      <w:pPr>
        <w:pStyle w:val="BodyText"/>
        <w:spacing w:before="2"/>
        <w:rPr>
          <w:sz w:val="19"/>
        </w:rPr>
      </w:pPr>
    </w:p>
    <w:p>
      <w:pPr>
        <w:pStyle w:val="BodyText"/>
        <w:ind w:left="106"/>
        <w:rPr>
          <w:rFonts w:ascii="Calibri"/>
        </w:rPr>
      </w:pPr>
      <w:r>
        <w:rPr>
          <w:rFonts w:ascii="Calibri"/>
        </w:rPr>
        <w:t>26</w:t>
      </w:r>
    </w:p>
    <w:p>
      <w:pPr>
        <w:pStyle w:val="BodyText"/>
        <w:spacing w:before="7"/>
        <w:rPr>
          <w:rFonts w:ascii="Calibri"/>
          <w:sz w:val="12"/>
        </w:rPr>
      </w:pPr>
    </w:p>
    <w:p>
      <w:pPr>
        <w:pStyle w:val="ListParagraph"/>
        <w:numPr>
          <w:ilvl w:val="0"/>
          <w:numId w:val="40"/>
        </w:numPr>
        <w:tabs>
          <w:tab w:pos="692" w:val="left" w:leader="none"/>
          <w:tab w:pos="693" w:val="left" w:leader="none"/>
        </w:tabs>
        <w:spacing w:line="240" w:lineRule="auto" w:before="70" w:after="0"/>
        <w:ind w:left="692" w:right="0" w:hanging="586"/>
        <w:jc w:val="left"/>
        <w:rPr>
          <w:sz w:val="22"/>
        </w:rPr>
      </w:pPr>
      <w:r>
        <w:rPr>
          <w:sz w:val="22"/>
        </w:rPr>
        <w:t>For the southern region of the state of Mexico, Mexico, the dominant triatomine species </w:t>
      </w:r>
      <w:r>
        <w:rPr>
          <w:spacing w:val="26"/>
          <w:sz w:val="22"/>
        </w:rPr>
        <w:t> </w:t>
      </w:r>
      <w:r>
        <w:rPr>
          <w:sz w:val="22"/>
        </w:rPr>
        <w:t>in</w:t>
      </w:r>
    </w:p>
    <w:p>
      <w:pPr>
        <w:pStyle w:val="ListParagraph"/>
        <w:numPr>
          <w:ilvl w:val="0"/>
          <w:numId w:val="40"/>
        </w:numPr>
        <w:tabs>
          <w:tab w:pos="692" w:val="left" w:leader="none"/>
          <w:tab w:pos="693" w:val="left" w:leader="none"/>
        </w:tabs>
        <w:spacing w:line="240" w:lineRule="auto" w:before="22" w:after="0"/>
        <w:ind w:left="692" w:right="0" w:hanging="586"/>
        <w:jc w:val="left"/>
        <w:rPr>
          <w:sz w:val="22"/>
        </w:rPr>
      </w:pPr>
      <w:r>
        <w:rPr>
          <w:sz w:val="22"/>
        </w:rPr>
        <w:t>is</w:t>
      </w:r>
      <w:r>
        <w:rPr>
          <w:spacing w:val="43"/>
          <w:sz w:val="22"/>
        </w:rPr>
        <w:t> </w:t>
      </w:r>
      <w:r>
        <w:rPr>
          <w:i/>
          <w:sz w:val="22"/>
        </w:rPr>
        <w:t>Meccus</w:t>
      </w:r>
      <w:r>
        <w:rPr>
          <w:i/>
          <w:spacing w:val="43"/>
          <w:sz w:val="22"/>
        </w:rPr>
        <w:t> </w:t>
      </w:r>
      <w:r>
        <w:rPr>
          <w:i/>
          <w:sz w:val="22"/>
        </w:rPr>
        <w:t>pallidipennis</w:t>
      </w:r>
      <w:r>
        <w:rPr>
          <w:sz w:val="22"/>
        </w:rPr>
        <w:t>;</w:t>
      </w:r>
      <w:r>
        <w:rPr>
          <w:spacing w:val="44"/>
          <w:sz w:val="22"/>
        </w:rPr>
        <w:t> </w:t>
      </w:r>
      <w:r>
        <w:rPr>
          <w:sz w:val="22"/>
        </w:rPr>
        <w:t>the</w:t>
      </w:r>
      <w:r>
        <w:rPr>
          <w:spacing w:val="42"/>
          <w:sz w:val="22"/>
        </w:rPr>
        <w:t> </w:t>
      </w:r>
      <w:r>
        <w:rPr>
          <w:sz w:val="22"/>
        </w:rPr>
        <w:t>infection</w:t>
      </w:r>
      <w:r>
        <w:rPr>
          <w:spacing w:val="43"/>
          <w:sz w:val="22"/>
        </w:rPr>
        <w:t> </w:t>
      </w:r>
      <w:r>
        <w:rPr>
          <w:sz w:val="22"/>
        </w:rPr>
        <w:t>prevalence</w:t>
      </w:r>
      <w:r>
        <w:rPr>
          <w:spacing w:val="43"/>
          <w:sz w:val="22"/>
        </w:rPr>
        <w:t> </w:t>
      </w:r>
      <w:r>
        <w:rPr>
          <w:sz w:val="22"/>
        </w:rPr>
        <w:t>of</w:t>
      </w:r>
      <w:r>
        <w:rPr>
          <w:spacing w:val="44"/>
          <w:sz w:val="22"/>
        </w:rPr>
        <w:t> </w:t>
      </w:r>
      <w:r>
        <w:rPr>
          <w:sz w:val="22"/>
        </w:rPr>
        <w:t>this</w:t>
      </w:r>
      <w:r>
        <w:rPr>
          <w:spacing w:val="46"/>
          <w:sz w:val="22"/>
        </w:rPr>
        <w:t> </w:t>
      </w:r>
      <w:r>
        <w:rPr>
          <w:i/>
          <w:sz w:val="22"/>
        </w:rPr>
        <w:t>T.</w:t>
      </w:r>
      <w:r>
        <w:rPr>
          <w:i/>
          <w:spacing w:val="44"/>
          <w:sz w:val="22"/>
        </w:rPr>
        <w:t> </w:t>
      </w:r>
      <w:r>
        <w:rPr>
          <w:i/>
          <w:sz w:val="22"/>
        </w:rPr>
        <w:t>cruzi</w:t>
      </w:r>
      <w:r>
        <w:rPr>
          <w:i/>
          <w:spacing w:val="46"/>
          <w:sz w:val="22"/>
        </w:rPr>
        <w:t> </w:t>
      </w:r>
      <w:r>
        <w:rPr>
          <w:sz w:val="22"/>
        </w:rPr>
        <w:t>vector</w:t>
      </w:r>
      <w:r>
        <w:rPr>
          <w:spacing w:val="44"/>
          <w:sz w:val="22"/>
        </w:rPr>
        <w:t> </w:t>
      </w:r>
      <w:r>
        <w:rPr>
          <w:sz w:val="22"/>
        </w:rPr>
        <w:t>is</w:t>
      </w:r>
      <w:r>
        <w:rPr>
          <w:spacing w:val="43"/>
          <w:sz w:val="22"/>
        </w:rPr>
        <w:t> </w:t>
      </w:r>
      <w:r>
        <w:rPr>
          <w:sz w:val="22"/>
        </w:rPr>
        <w:t>30.24%;</w:t>
      </w:r>
      <w:r>
        <w:rPr>
          <w:spacing w:val="42"/>
          <w:sz w:val="22"/>
        </w:rPr>
        <w:t> </w:t>
      </w:r>
      <w:r>
        <w:rPr>
          <w:sz w:val="22"/>
        </w:rPr>
        <w:t>the</w:t>
      </w:r>
    </w:p>
    <w:p>
      <w:pPr>
        <w:pStyle w:val="ListParagraph"/>
        <w:numPr>
          <w:ilvl w:val="0"/>
          <w:numId w:val="40"/>
        </w:numPr>
        <w:tabs>
          <w:tab w:pos="692" w:val="left" w:leader="none"/>
          <w:tab w:pos="693" w:val="left" w:leader="none"/>
        </w:tabs>
        <w:spacing w:line="240" w:lineRule="auto" w:before="22" w:after="0"/>
        <w:ind w:left="692" w:right="0" w:hanging="586"/>
        <w:jc w:val="left"/>
        <w:rPr>
          <w:sz w:val="22"/>
        </w:rPr>
      </w:pPr>
      <w:r>
        <w:rPr>
          <w:sz w:val="22"/>
        </w:rPr>
        <w:t>predominant TcI DTU is TcI; the dominnt haplotype is TcIa, mixed haplotypes </w:t>
      </w:r>
      <w:r>
        <w:rPr>
          <w:spacing w:val="29"/>
          <w:sz w:val="22"/>
        </w:rPr>
        <w:t> </w:t>
      </w:r>
      <w:r>
        <w:rPr>
          <w:sz w:val="22"/>
        </w:rPr>
        <w:t>(TcIa+TcId)</w:t>
      </w:r>
    </w:p>
    <w:p>
      <w:pPr>
        <w:pStyle w:val="ListParagraph"/>
        <w:numPr>
          <w:ilvl w:val="0"/>
          <w:numId w:val="40"/>
        </w:numPr>
        <w:tabs>
          <w:tab w:pos="692" w:val="left" w:leader="none"/>
          <w:tab w:pos="693" w:val="left" w:leader="none"/>
        </w:tabs>
        <w:spacing w:line="240" w:lineRule="auto" w:before="24" w:after="0"/>
        <w:ind w:left="692" w:right="0" w:hanging="586"/>
        <w:jc w:val="left"/>
        <w:rPr>
          <w:sz w:val="22"/>
        </w:rPr>
      </w:pPr>
      <w:r>
        <w:rPr>
          <w:sz w:val="22"/>
        </w:rPr>
        <w:t>are present and new haplotypes (TcIf and TcIg) were</w:t>
      </w:r>
      <w:r>
        <w:rPr>
          <w:spacing w:val="-14"/>
          <w:sz w:val="22"/>
        </w:rPr>
        <w:t> </w:t>
      </w:r>
      <w:r>
        <w:rPr>
          <w:sz w:val="22"/>
        </w:rPr>
        <w:t>found.</w:t>
      </w:r>
    </w:p>
    <w:p>
      <w:pPr>
        <w:pStyle w:val="BodyText"/>
        <w:spacing w:before="2"/>
        <w:rPr>
          <w:sz w:val="19"/>
        </w:rPr>
      </w:pPr>
    </w:p>
    <w:p>
      <w:pPr>
        <w:pStyle w:val="BodyText"/>
        <w:ind w:left="106"/>
        <w:rPr>
          <w:rFonts w:ascii="Calibri"/>
        </w:rPr>
      </w:pPr>
      <w:r>
        <w:rPr>
          <w:rFonts w:ascii="Calibri"/>
        </w:rPr>
        <w:t>31</w:t>
      </w:r>
    </w:p>
    <w:p>
      <w:pPr>
        <w:spacing w:after="0"/>
        <w:rPr>
          <w:rFonts w:ascii="Calibri"/>
        </w:rPr>
        <w:sectPr>
          <w:pgSz w:w="12240" w:h="15840"/>
          <w:pgMar w:header="0" w:footer="1656" w:top="1500" w:bottom="1840" w:left="1180" w:right="1420"/>
        </w:sectPr>
      </w:pPr>
    </w:p>
    <w:p>
      <w:pPr>
        <w:pStyle w:val="BodyText"/>
        <w:spacing w:before="7"/>
        <w:rPr>
          <w:rFonts w:ascii="Calibri"/>
          <w:sz w:val="19"/>
        </w:rPr>
      </w:pPr>
    </w:p>
    <w:p>
      <w:pPr>
        <w:pStyle w:val="BodyText"/>
        <w:tabs>
          <w:tab w:pos="692" w:val="left" w:leader="none"/>
        </w:tabs>
        <w:spacing w:before="70"/>
        <w:ind w:left="219"/>
      </w:pPr>
      <w:r>
        <w:rPr>
          <w:rFonts w:ascii="Calibri"/>
        </w:rPr>
        <w:t>1</w:t>
        <w:tab/>
      </w:r>
      <w:r>
        <w:rPr/>
        <w:t>References</w:t>
      </w:r>
    </w:p>
    <w:p>
      <w:pPr>
        <w:pStyle w:val="BodyText"/>
        <w:spacing w:before="10"/>
        <w:rPr>
          <w:sz w:val="26"/>
        </w:rPr>
      </w:pPr>
    </w:p>
    <w:p>
      <w:pPr>
        <w:pStyle w:val="BodyText"/>
        <w:spacing w:before="1"/>
        <w:ind w:left="219"/>
        <w:rPr>
          <w:rFonts w:ascii="Calibri"/>
        </w:rPr>
      </w:pPr>
      <w:r>
        <w:rPr>
          <w:rFonts w:ascii="Calibri"/>
          <w:w w:val="100"/>
        </w:rPr>
        <w:t>2</w:t>
      </w:r>
    </w:p>
    <w:p>
      <w:pPr>
        <w:pStyle w:val="BodyText"/>
        <w:spacing w:before="2"/>
        <w:rPr>
          <w:rFonts w:ascii="Calibri"/>
          <w:sz w:val="20"/>
        </w:rPr>
      </w:pPr>
    </w:p>
    <w:p>
      <w:pPr>
        <w:pStyle w:val="Heading1"/>
        <w:numPr>
          <w:ilvl w:val="0"/>
          <w:numId w:val="41"/>
        </w:numPr>
        <w:tabs>
          <w:tab w:pos="1052" w:val="left" w:leader="none"/>
          <w:tab w:pos="1053" w:val="left" w:leader="none"/>
        </w:tabs>
        <w:spacing w:line="240" w:lineRule="auto" w:before="69" w:after="0"/>
        <w:ind w:left="1052" w:right="0" w:hanging="833"/>
        <w:jc w:val="left"/>
      </w:pPr>
      <w:r>
        <w:rPr/>
        <w:t>1.  Guzmán-Bracho, C. (2001). Epidemiology of Chagas disease in Mexico: </w:t>
      </w:r>
      <w:r>
        <w:rPr>
          <w:spacing w:val="57"/>
        </w:rPr>
        <w:t> </w:t>
      </w:r>
      <w:r>
        <w:rPr/>
        <w:t>an</w:t>
      </w:r>
    </w:p>
    <w:p>
      <w:pPr>
        <w:pStyle w:val="ListParagraph"/>
        <w:numPr>
          <w:ilvl w:val="0"/>
          <w:numId w:val="41"/>
        </w:numPr>
        <w:tabs>
          <w:tab w:pos="1412" w:val="left" w:leader="none"/>
          <w:tab w:pos="1413" w:val="left" w:leader="none"/>
        </w:tabs>
        <w:spacing w:line="240" w:lineRule="auto" w:before="128" w:after="0"/>
        <w:ind w:left="1412" w:right="0" w:hanging="1193"/>
        <w:jc w:val="left"/>
        <w:rPr>
          <w:sz w:val="24"/>
        </w:rPr>
      </w:pPr>
      <w:r>
        <w:rPr>
          <w:sz w:val="24"/>
        </w:rPr>
        <w:t>update. TRENDS in Parasitology, 17(8),</w:t>
      </w:r>
      <w:r>
        <w:rPr>
          <w:spacing w:val="-12"/>
          <w:sz w:val="24"/>
        </w:rPr>
        <w:t> </w:t>
      </w:r>
      <w:r>
        <w:rPr>
          <w:sz w:val="24"/>
        </w:rPr>
        <w:t>372-376.</w:t>
      </w:r>
    </w:p>
    <w:p>
      <w:pPr>
        <w:pStyle w:val="BodyText"/>
        <w:spacing w:before="146"/>
        <w:ind w:left="219"/>
        <w:rPr>
          <w:rFonts w:ascii="Calibri"/>
        </w:rPr>
      </w:pPr>
      <w:r>
        <w:rPr>
          <w:rFonts w:ascii="Calibri"/>
          <w:w w:val="100"/>
        </w:rPr>
        <w:t>5</w:t>
      </w:r>
    </w:p>
    <w:p>
      <w:pPr>
        <w:pStyle w:val="Heading1"/>
        <w:numPr>
          <w:ilvl w:val="0"/>
          <w:numId w:val="42"/>
        </w:numPr>
        <w:tabs>
          <w:tab w:pos="1052" w:val="left" w:leader="none"/>
          <w:tab w:pos="1053" w:val="left" w:leader="none"/>
        </w:tabs>
        <w:spacing w:line="240" w:lineRule="auto" w:before="128" w:after="0"/>
        <w:ind w:left="1052" w:right="0" w:hanging="833"/>
        <w:jc w:val="left"/>
      </w:pPr>
      <w:r>
        <w:rPr/>
        <w:t>2.    </w:t>
      </w:r>
      <w:r>
        <w:rPr>
          <w:spacing w:val="29"/>
        </w:rPr>
        <w:t> </w:t>
      </w:r>
      <w:r>
        <w:rPr/>
        <w:t>Salazar Schettino, P. M., de Haro Arteaga, I., &amp; Cabrera Bravo, M. (2005).</w:t>
      </w:r>
    </w:p>
    <w:p>
      <w:pPr>
        <w:pStyle w:val="ListParagraph"/>
        <w:numPr>
          <w:ilvl w:val="0"/>
          <w:numId w:val="42"/>
        </w:numPr>
        <w:tabs>
          <w:tab w:pos="1412" w:val="left" w:leader="none"/>
          <w:tab w:pos="1413" w:val="left" w:leader="none"/>
          <w:tab w:pos="2100" w:val="left" w:leader="none"/>
          <w:tab w:pos="3256" w:val="left" w:leader="none"/>
          <w:tab w:pos="3731" w:val="left" w:leader="none"/>
          <w:tab w:pos="5112" w:val="left" w:leader="none"/>
          <w:tab w:pos="5438" w:val="left" w:leader="none"/>
          <w:tab w:pos="5901" w:val="left" w:leader="none"/>
          <w:tab w:pos="7349" w:val="left" w:leader="none"/>
          <w:tab w:pos="8145" w:val="left" w:leader="none"/>
          <w:tab w:pos="9258" w:val="left" w:leader="none"/>
        </w:tabs>
        <w:spacing w:line="240" w:lineRule="auto" w:before="131" w:after="0"/>
        <w:ind w:left="1412" w:right="0" w:hanging="1193"/>
        <w:jc w:val="left"/>
        <w:rPr>
          <w:sz w:val="24"/>
        </w:rPr>
      </w:pPr>
      <w:r>
        <w:rPr>
          <w:sz w:val="24"/>
        </w:rPr>
        <w:t>Tres</w:t>
        <w:tab/>
        <w:t>especies</w:t>
        <w:tab/>
        <w:t>de</w:t>
        <w:tab/>
        <w:t>triatominos</w:t>
        <w:tab/>
        <w:t>y</w:t>
        <w:tab/>
        <w:t>su</w:t>
        <w:tab/>
        <w:t>importancia</w:t>
        <w:tab/>
        <w:t>como</w:t>
        <w:tab/>
        <w:t>vectores</w:t>
        <w:tab/>
        <w:t>de</w:t>
      </w:r>
    </w:p>
    <w:p>
      <w:pPr>
        <w:pStyle w:val="ListParagraph"/>
        <w:numPr>
          <w:ilvl w:val="0"/>
          <w:numId w:val="42"/>
        </w:numPr>
        <w:tabs>
          <w:tab w:pos="1412" w:val="left" w:leader="none"/>
          <w:tab w:pos="1413" w:val="left" w:leader="none"/>
        </w:tabs>
        <w:spacing w:line="240" w:lineRule="auto" w:before="128" w:after="0"/>
        <w:ind w:left="1412" w:right="0" w:hanging="1193"/>
        <w:jc w:val="left"/>
        <w:rPr>
          <w:sz w:val="24"/>
        </w:rPr>
      </w:pPr>
      <w:r>
        <w:rPr>
          <w:sz w:val="24"/>
        </w:rPr>
        <w:t>Trypanosoma cruzi en México. Medicina (Buenos Aires), 65(1),</w:t>
      </w:r>
      <w:r>
        <w:rPr>
          <w:spacing w:val="-21"/>
          <w:sz w:val="24"/>
        </w:rPr>
        <w:t> </w:t>
      </w:r>
      <w:r>
        <w:rPr>
          <w:sz w:val="24"/>
        </w:rPr>
        <w:t>63-69.</w:t>
      </w:r>
    </w:p>
    <w:p>
      <w:pPr>
        <w:pStyle w:val="BodyText"/>
        <w:spacing w:before="146"/>
        <w:ind w:left="219"/>
        <w:rPr>
          <w:rFonts w:ascii="Calibri"/>
        </w:rPr>
      </w:pPr>
      <w:r>
        <w:rPr>
          <w:rFonts w:ascii="Calibri"/>
          <w:w w:val="100"/>
        </w:rPr>
        <w:t>9</w:t>
      </w:r>
    </w:p>
    <w:p>
      <w:pPr>
        <w:pStyle w:val="Heading1"/>
        <w:numPr>
          <w:ilvl w:val="0"/>
          <w:numId w:val="43"/>
        </w:numPr>
        <w:tabs>
          <w:tab w:pos="1052" w:val="left" w:leader="none"/>
          <w:tab w:pos="1053" w:val="left" w:leader="none"/>
        </w:tabs>
        <w:spacing w:line="240" w:lineRule="auto" w:before="128" w:after="0"/>
        <w:ind w:left="1052" w:right="0" w:hanging="946"/>
        <w:jc w:val="left"/>
      </w:pPr>
      <w:r>
        <w:rPr/>
        <w:t>3.      </w:t>
      </w:r>
      <w:r>
        <w:rPr>
          <w:spacing w:val="13"/>
        </w:rPr>
        <w:t> </w:t>
      </w:r>
      <w:r>
        <w:rPr/>
        <w:t>Martínez-Pérez, M. A., Medina, I., Alanis, S., Vences, A., Rojo, I., &amp; Dias-</w:t>
      </w:r>
    </w:p>
    <w:p>
      <w:pPr>
        <w:pStyle w:val="ListParagraph"/>
        <w:numPr>
          <w:ilvl w:val="0"/>
          <w:numId w:val="43"/>
        </w:numPr>
        <w:tabs>
          <w:tab w:pos="1412" w:val="left" w:leader="none"/>
          <w:tab w:pos="1413" w:val="left" w:leader="none"/>
        </w:tabs>
        <w:spacing w:line="240" w:lineRule="auto" w:before="131" w:after="0"/>
        <w:ind w:left="1412" w:right="0" w:hanging="1306"/>
        <w:jc w:val="left"/>
        <w:rPr>
          <w:sz w:val="24"/>
        </w:rPr>
      </w:pPr>
      <w:r>
        <w:rPr>
          <w:sz w:val="24"/>
        </w:rPr>
        <w:t>Albiter, H. (2002). Nivel de infestación por triatóminos e índice de  </w:t>
      </w:r>
      <w:r>
        <w:rPr>
          <w:spacing w:val="12"/>
          <w:sz w:val="24"/>
        </w:rPr>
        <w:t> </w:t>
      </w:r>
      <w:r>
        <w:rPr>
          <w:sz w:val="24"/>
        </w:rPr>
        <w:t>infección</w:t>
      </w:r>
    </w:p>
    <w:p>
      <w:pPr>
        <w:pStyle w:val="ListParagraph"/>
        <w:numPr>
          <w:ilvl w:val="0"/>
          <w:numId w:val="43"/>
        </w:numPr>
        <w:tabs>
          <w:tab w:pos="1412" w:val="left" w:leader="none"/>
          <w:tab w:pos="1413" w:val="left" w:leader="none"/>
        </w:tabs>
        <w:spacing w:line="240" w:lineRule="auto" w:before="126" w:after="0"/>
        <w:ind w:left="1412" w:right="0" w:hanging="1306"/>
        <w:jc w:val="left"/>
        <w:rPr>
          <w:sz w:val="24"/>
        </w:rPr>
      </w:pPr>
      <w:r>
        <w:rPr>
          <w:sz w:val="24"/>
        </w:rPr>
        <w:t>natural de </w:t>
      </w:r>
      <w:r>
        <w:rPr>
          <w:i/>
          <w:sz w:val="24"/>
        </w:rPr>
        <w:t>Trypanosoma cruzi</w:t>
      </w:r>
      <w:r>
        <w:rPr>
          <w:sz w:val="24"/>
        </w:rPr>
        <w:t>, prevaleciente en los municipios de</w:t>
      </w:r>
      <w:r>
        <w:rPr>
          <w:spacing w:val="19"/>
          <w:sz w:val="24"/>
        </w:rPr>
        <w:t> </w:t>
      </w:r>
      <w:r>
        <w:rPr>
          <w:sz w:val="24"/>
        </w:rPr>
        <w:t>Tejupilco,</w:t>
      </w:r>
    </w:p>
    <w:p>
      <w:pPr>
        <w:pStyle w:val="Heading1"/>
        <w:numPr>
          <w:ilvl w:val="0"/>
          <w:numId w:val="43"/>
        </w:numPr>
        <w:tabs>
          <w:tab w:pos="1412" w:val="left" w:leader="none"/>
          <w:tab w:pos="1413" w:val="left" w:leader="none"/>
        </w:tabs>
        <w:spacing w:line="240" w:lineRule="auto" w:before="133" w:after="0"/>
        <w:ind w:left="1412" w:right="0" w:hanging="1306"/>
        <w:jc w:val="left"/>
      </w:pPr>
      <w:r>
        <w:rPr/>
        <w:t>Amatepec,  Tlatlaya,  San  Simón  de  Guerrero  y  Temascaltepec. </w:t>
      </w:r>
      <w:r>
        <w:rPr>
          <w:spacing w:val="66"/>
        </w:rPr>
        <w:t> </w:t>
      </w:r>
      <w:r>
        <w:rPr/>
        <w:t>Mexico</w:t>
      </w:r>
    </w:p>
    <w:p>
      <w:pPr>
        <w:pStyle w:val="ListParagraph"/>
        <w:numPr>
          <w:ilvl w:val="0"/>
          <w:numId w:val="43"/>
        </w:numPr>
        <w:tabs>
          <w:tab w:pos="1412" w:val="left" w:leader="none"/>
          <w:tab w:pos="1413" w:val="left" w:leader="none"/>
        </w:tabs>
        <w:spacing w:line="240" w:lineRule="auto" w:before="128" w:after="0"/>
        <w:ind w:left="1412" w:right="0" w:hanging="1306"/>
        <w:jc w:val="left"/>
        <w:rPr>
          <w:sz w:val="24"/>
        </w:rPr>
      </w:pPr>
      <w:r>
        <w:rPr>
          <w:sz w:val="24"/>
        </w:rPr>
        <w:t>Gaceta Medica, 2,</w:t>
      </w:r>
      <w:r>
        <w:rPr>
          <w:spacing w:val="-6"/>
          <w:sz w:val="24"/>
        </w:rPr>
        <w:t> </w:t>
      </w:r>
      <w:r>
        <w:rPr>
          <w:sz w:val="24"/>
        </w:rPr>
        <w:t>5-10.</w:t>
      </w:r>
    </w:p>
    <w:p>
      <w:pPr>
        <w:pStyle w:val="ListParagraph"/>
        <w:numPr>
          <w:ilvl w:val="0"/>
          <w:numId w:val="43"/>
        </w:numPr>
        <w:tabs>
          <w:tab w:pos="1052" w:val="left" w:leader="none"/>
          <w:tab w:pos="1053" w:val="left" w:leader="none"/>
        </w:tabs>
        <w:spacing w:line="240" w:lineRule="auto" w:before="131" w:after="0"/>
        <w:ind w:left="1052" w:right="0" w:hanging="946"/>
        <w:jc w:val="left"/>
        <w:rPr>
          <w:sz w:val="24"/>
        </w:rPr>
      </w:pPr>
      <w:r>
        <w:rPr>
          <w:sz w:val="24"/>
        </w:rPr>
        <w:t>4.  Estrada-Franco,  J.  G.,   Bhatia,  V.,  Diaz-Albiter,   H.,  Ochoa-Garcia,    </w:t>
      </w:r>
      <w:r>
        <w:rPr>
          <w:spacing w:val="15"/>
          <w:sz w:val="24"/>
        </w:rPr>
        <w:t> </w:t>
      </w:r>
      <w:r>
        <w:rPr>
          <w:sz w:val="24"/>
        </w:rPr>
        <w:t>L.,</w:t>
      </w:r>
    </w:p>
    <w:p>
      <w:pPr>
        <w:pStyle w:val="ListParagraph"/>
        <w:numPr>
          <w:ilvl w:val="0"/>
          <w:numId w:val="43"/>
        </w:numPr>
        <w:tabs>
          <w:tab w:pos="1412" w:val="left" w:leader="none"/>
          <w:tab w:pos="1413" w:val="left" w:leader="none"/>
        </w:tabs>
        <w:spacing w:line="240" w:lineRule="auto" w:before="128" w:after="0"/>
        <w:ind w:left="1412" w:right="0" w:hanging="1306"/>
        <w:jc w:val="left"/>
        <w:rPr>
          <w:sz w:val="24"/>
        </w:rPr>
      </w:pPr>
      <w:r>
        <w:rPr>
          <w:sz w:val="24"/>
        </w:rPr>
        <w:t>Barbabosa,  A.,  Vazquez-Chagoyan,  J.  C.,  &amp;  Garg,  N.  (2006).   </w:t>
      </w:r>
      <w:r>
        <w:rPr>
          <w:spacing w:val="40"/>
          <w:sz w:val="24"/>
        </w:rPr>
        <w:t> </w:t>
      </w:r>
      <w:r>
        <w:rPr>
          <w:sz w:val="24"/>
        </w:rPr>
        <w:t>Human</w:t>
      </w:r>
    </w:p>
    <w:p>
      <w:pPr>
        <w:pStyle w:val="ListParagraph"/>
        <w:numPr>
          <w:ilvl w:val="0"/>
          <w:numId w:val="43"/>
        </w:numPr>
        <w:tabs>
          <w:tab w:pos="1412" w:val="left" w:leader="none"/>
          <w:tab w:pos="1413" w:val="left" w:leader="none"/>
        </w:tabs>
        <w:spacing w:line="240" w:lineRule="auto" w:before="131" w:after="0"/>
        <w:ind w:left="1412" w:right="0" w:hanging="1306"/>
        <w:jc w:val="left"/>
        <w:rPr>
          <w:sz w:val="24"/>
        </w:rPr>
      </w:pPr>
      <w:r>
        <w:rPr>
          <w:sz w:val="24"/>
        </w:rPr>
        <w:t>Trypanosoma</w:t>
      </w:r>
      <w:r>
        <w:rPr>
          <w:spacing w:val="-6"/>
          <w:sz w:val="24"/>
        </w:rPr>
        <w:t> </w:t>
      </w:r>
      <w:r>
        <w:rPr>
          <w:sz w:val="24"/>
        </w:rPr>
        <w:t>cruzi</w:t>
      </w:r>
      <w:r>
        <w:rPr>
          <w:spacing w:val="-7"/>
          <w:sz w:val="24"/>
        </w:rPr>
        <w:t> </w:t>
      </w:r>
      <w:r>
        <w:rPr>
          <w:sz w:val="24"/>
        </w:rPr>
        <w:t>infection</w:t>
      </w:r>
      <w:r>
        <w:rPr>
          <w:spacing w:val="-8"/>
          <w:sz w:val="24"/>
        </w:rPr>
        <w:t> </w:t>
      </w:r>
      <w:r>
        <w:rPr>
          <w:sz w:val="24"/>
        </w:rPr>
        <w:t>and</w:t>
      </w:r>
      <w:r>
        <w:rPr>
          <w:spacing w:val="-8"/>
          <w:sz w:val="24"/>
        </w:rPr>
        <w:t> </w:t>
      </w:r>
      <w:r>
        <w:rPr>
          <w:sz w:val="24"/>
        </w:rPr>
        <w:t>seropositivity</w:t>
      </w:r>
      <w:r>
        <w:rPr>
          <w:spacing w:val="-9"/>
          <w:sz w:val="24"/>
        </w:rPr>
        <w:t> </w:t>
      </w:r>
      <w:r>
        <w:rPr>
          <w:sz w:val="24"/>
        </w:rPr>
        <w:t>in</w:t>
      </w:r>
      <w:r>
        <w:rPr>
          <w:spacing w:val="-6"/>
          <w:sz w:val="24"/>
        </w:rPr>
        <w:t> </w:t>
      </w:r>
      <w:r>
        <w:rPr>
          <w:sz w:val="24"/>
        </w:rPr>
        <w:t>dogs,</w:t>
      </w:r>
      <w:r>
        <w:rPr>
          <w:spacing w:val="-8"/>
          <w:sz w:val="24"/>
        </w:rPr>
        <w:t> </w:t>
      </w:r>
      <w:r>
        <w:rPr>
          <w:sz w:val="24"/>
        </w:rPr>
        <w:t>Mexico.</w:t>
      </w:r>
      <w:r>
        <w:rPr>
          <w:spacing w:val="-1"/>
          <w:sz w:val="24"/>
        </w:rPr>
        <w:t> </w:t>
      </w:r>
      <w:r>
        <w:rPr>
          <w:sz w:val="24"/>
        </w:rPr>
        <w:t>Emerg</w:t>
      </w:r>
      <w:r>
        <w:rPr>
          <w:spacing w:val="-9"/>
          <w:sz w:val="24"/>
        </w:rPr>
        <w:t> </w:t>
      </w:r>
      <w:r>
        <w:rPr>
          <w:sz w:val="24"/>
        </w:rPr>
        <w:t>Infect</w:t>
      </w:r>
    </w:p>
    <w:p>
      <w:pPr>
        <w:tabs>
          <w:tab w:pos="1412" w:val="left" w:leader="none"/>
        </w:tabs>
        <w:spacing w:before="128"/>
        <w:ind w:left="106" w:right="0" w:firstLine="0"/>
        <w:jc w:val="left"/>
        <w:rPr>
          <w:sz w:val="24"/>
        </w:rPr>
      </w:pPr>
      <w:r>
        <w:rPr>
          <w:rFonts w:ascii="Calibri"/>
          <w:sz w:val="22"/>
        </w:rPr>
        <w:t>18</w:t>
        <w:tab/>
      </w:r>
      <w:r>
        <w:rPr>
          <w:sz w:val="24"/>
        </w:rPr>
        <w:t>Dis, 12(4),</w:t>
      </w:r>
      <w:r>
        <w:rPr>
          <w:spacing w:val="-6"/>
          <w:sz w:val="24"/>
        </w:rPr>
        <w:t> </w:t>
      </w:r>
      <w:r>
        <w:rPr>
          <w:sz w:val="24"/>
        </w:rPr>
        <w:t>624-30.</w:t>
      </w:r>
    </w:p>
    <w:p>
      <w:pPr>
        <w:pStyle w:val="ListParagraph"/>
        <w:numPr>
          <w:ilvl w:val="0"/>
          <w:numId w:val="44"/>
        </w:numPr>
        <w:tabs>
          <w:tab w:pos="1052" w:val="left" w:leader="none"/>
          <w:tab w:pos="1053" w:val="left" w:leader="none"/>
        </w:tabs>
        <w:spacing w:line="240" w:lineRule="auto" w:before="128" w:after="0"/>
        <w:ind w:left="1052" w:right="0" w:hanging="946"/>
        <w:jc w:val="left"/>
        <w:rPr>
          <w:sz w:val="24"/>
        </w:rPr>
      </w:pPr>
      <w:r>
        <w:rPr>
          <w:sz w:val="24"/>
        </w:rPr>
        <w:t>5.  Medina-Torres, I., Vázquez-Chagoyán,  J. C.,  Rodríguez-Vivas,  R. I., &amp; </w:t>
      </w:r>
      <w:r>
        <w:rPr>
          <w:spacing w:val="46"/>
          <w:sz w:val="24"/>
        </w:rPr>
        <w:t> </w:t>
      </w:r>
      <w:r>
        <w:rPr>
          <w:sz w:val="24"/>
        </w:rPr>
        <w:t>de</w:t>
      </w:r>
    </w:p>
    <w:p>
      <w:pPr>
        <w:pStyle w:val="ListParagraph"/>
        <w:numPr>
          <w:ilvl w:val="0"/>
          <w:numId w:val="44"/>
        </w:numPr>
        <w:tabs>
          <w:tab w:pos="1412" w:val="left" w:leader="none"/>
          <w:tab w:pos="1413" w:val="left" w:leader="none"/>
        </w:tabs>
        <w:spacing w:line="240" w:lineRule="auto" w:before="131" w:after="0"/>
        <w:ind w:left="1412" w:right="0" w:hanging="1306"/>
        <w:jc w:val="left"/>
        <w:rPr>
          <w:sz w:val="24"/>
        </w:rPr>
      </w:pPr>
      <w:r>
        <w:rPr>
          <w:sz w:val="24"/>
        </w:rPr>
        <w:t>Oca-Jiménez, R. M. (2010). Risk factors associated with triatomines and </w:t>
      </w:r>
      <w:r>
        <w:rPr>
          <w:spacing w:val="39"/>
          <w:sz w:val="24"/>
        </w:rPr>
        <w:t> </w:t>
      </w:r>
      <w:r>
        <w:rPr>
          <w:sz w:val="24"/>
        </w:rPr>
        <w:t>its</w:t>
      </w:r>
    </w:p>
    <w:p>
      <w:pPr>
        <w:pStyle w:val="ListParagraph"/>
        <w:numPr>
          <w:ilvl w:val="0"/>
          <w:numId w:val="44"/>
        </w:numPr>
        <w:tabs>
          <w:tab w:pos="1412" w:val="left" w:leader="none"/>
          <w:tab w:pos="1413" w:val="left" w:leader="none"/>
        </w:tabs>
        <w:spacing w:line="240" w:lineRule="auto" w:before="128" w:after="0"/>
        <w:ind w:left="1412" w:right="0" w:hanging="1306"/>
        <w:jc w:val="left"/>
        <w:rPr>
          <w:sz w:val="24"/>
        </w:rPr>
      </w:pPr>
      <w:r>
        <w:rPr>
          <w:sz w:val="24"/>
        </w:rPr>
        <w:t>infection</w:t>
      </w:r>
      <w:r>
        <w:rPr>
          <w:spacing w:val="48"/>
          <w:sz w:val="24"/>
        </w:rPr>
        <w:t> </w:t>
      </w:r>
      <w:r>
        <w:rPr>
          <w:sz w:val="24"/>
        </w:rPr>
        <w:t>with</w:t>
      </w:r>
      <w:r>
        <w:rPr>
          <w:spacing w:val="48"/>
          <w:sz w:val="24"/>
        </w:rPr>
        <w:t> </w:t>
      </w:r>
      <w:r>
        <w:rPr>
          <w:sz w:val="24"/>
        </w:rPr>
        <w:t>Trypanosoma</w:t>
      </w:r>
      <w:r>
        <w:rPr>
          <w:spacing w:val="48"/>
          <w:sz w:val="24"/>
        </w:rPr>
        <w:t> </w:t>
      </w:r>
      <w:r>
        <w:rPr>
          <w:sz w:val="24"/>
        </w:rPr>
        <w:t>cruzi</w:t>
      </w:r>
      <w:r>
        <w:rPr>
          <w:spacing w:val="47"/>
          <w:sz w:val="24"/>
        </w:rPr>
        <w:t> </w:t>
      </w:r>
      <w:r>
        <w:rPr>
          <w:sz w:val="24"/>
        </w:rPr>
        <w:t>in</w:t>
      </w:r>
      <w:r>
        <w:rPr>
          <w:spacing w:val="48"/>
          <w:sz w:val="24"/>
        </w:rPr>
        <w:t> </w:t>
      </w:r>
      <w:r>
        <w:rPr>
          <w:sz w:val="24"/>
        </w:rPr>
        <w:t>rural</w:t>
      </w:r>
      <w:r>
        <w:rPr>
          <w:spacing w:val="48"/>
          <w:sz w:val="24"/>
        </w:rPr>
        <w:t> </w:t>
      </w:r>
      <w:r>
        <w:rPr>
          <w:sz w:val="24"/>
        </w:rPr>
        <w:t>communities</w:t>
      </w:r>
      <w:r>
        <w:rPr>
          <w:spacing w:val="46"/>
          <w:sz w:val="24"/>
        </w:rPr>
        <w:t> </w:t>
      </w:r>
      <w:r>
        <w:rPr>
          <w:sz w:val="24"/>
        </w:rPr>
        <w:t>from</w:t>
      </w:r>
      <w:r>
        <w:rPr>
          <w:spacing w:val="49"/>
          <w:sz w:val="24"/>
        </w:rPr>
        <w:t> </w:t>
      </w:r>
      <w:r>
        <w:rPr>
          <w:sz w:val="24"/>
        </w:rPr>
        <w:t>the</w:t>
      </w:r>
      <w:r>
        <w:rPr>
          <w:spacing w:val="46"/>
          <w:sz w:val="24"/>
        </w:rPr>
        <w:t> </w:t>
      </w:r>
      <w:r>
        <w:rPr>
          <w:sz w:val="24"/>
        </w:rPr>
        <w:t>southern</w:t>
      </w:r>
    </w:p>
    <w:p>
      <w:pPr>
        <w:pStyle w:val="ListParagraph"/>
        <w:numPr>
          <w:ilvl w:val="0"/>
          <w:numId w:val="44"/>
        </w:numPr>
        <w:tabs>
          <w:tab w:pos="1412" w:val="left" w:leader="none"/>
          <w:tab w:pos="1413" w:val="left" w:leader="none"/>
        </w:tabs>
        <w:spacing w:line="240" w:lineRule="auto" w:before="131" w:after="0"/>
        <w:ind w:left="1412" w:right="0" w:hanging="1306"/>
        <w:jc w:val="left"/>
        <w:rPr>
          <w:sz w:val="24"/>
        </w:rPr>
      </w:pPr>
      <w:r>
        <w:rPr>
          <w:sz w:val="24"/>
        </w:rPr>
        <w:t>region  of  the  state  of  Mexico,  Mexico.  The  American  journal  of</w:t>
      </w:r>
      <w:r>
        <w:rPr>
          <w:spacing w:val="-2"/>
          <w:sz w:val="24"/>
        </w:rPr>
        <w:t> </w:t>
      </w:r>
      <w:r>
        <w:rPr>
          <w:sz w:val="24"/>
        </w:rPr>
        <w:t>tropical</w:t>
      </w:r>
    </w:p>
    <w:p>
      <w:pPr>
        <w:pStyle w:val="ListParagraph"/>
        <w:numPr>
          <w:ilvl w:val="0"/>
          <w:numId w:val="44"/>
        </w:numPr>
        <w:tabs>
          <w:tab w:pos="1412" w:val="left" w:leader="none"/>
          <w:tab w:pos="1413" w:val="left" w:leader="none"/>
        </w:tabs>
        <w:spacing w:line="240" w:lineRule="auto" w:before="129" w:after="0"/>
        <w:ind w:left="1412" w:right="0" w:hanging="1306"/>
        <w:jc w:val="left"/>
        <w:rPr>
          <w:sz w:val="24"/>
        </w:rPr>
      </w:pPr>
      <w:r>
        <w:rPr>
          <w:sz w:val="24"/>
        </w:rPr>
        <w:t>medicine and hygiene, 82(1),</w:t>
      </w:r>
      <w:r>
        <w:rPr>
          <w:spacing w:val="-11"/>
          <w:sz w:val="24"/>
        </w:rPr>
        <w:t> </w:t>
      </w:r>
      <w:r>
        <w:rPr>
          <w:sz w:val="24"/>
        </w:rPr>
        <w:t>49-54.</w:t>
      </w:r>
    </w:p>
    <w:p>
      <w:pPr>
        <w:pStyle w:val="ListParagraph"/>
        <w:numPr>
          <w:ilvl w:val="0"/>
          <w:numId w:val="44"/>
        </w:numPr>
        <w:tabs>
          <w:tab w:pos="1052" w:val="left" w:leader="none"/>
          <w:tab w:pos="1053" w:val="left" w:leader="none"/>
        </w:tabs>
        <w:spacing w:line="240" w:lineRule="auto" w:before="131" w:after="0"/>
        <w:ind w:left="1052" w:right="0" w:hanging="946"/>
        <w:jc w:val="left"/>
        <w:rPr>
          <w:sz w:val="24"/>
        </w:rPr>
      </w:pPr>
      <w:r>
        <w:rPr>
          <w:sz w:val="24"/>
        </w:rPr>
        <w:t>6. </w:t>
      </w:r>
      <w:r>
        <w:rPr>
          <w:spacing w:val="21"/>
          <w:sz w:val="24"/>
        </w:rPr>
        <w:t> </w:t>
      </w:r>
      <w:r>
        <w:rPr>
          <w:sz w:val="24"/>
        </w:rPr>
        <w:t>Zingales,</w:t>
      </w:r>
      <w:r>
        <w:rPr>
          <w:spacing w:val="-11"/>
          <w:sz w:val="24"/>
        </w:rPr>
        <w:t> </w:t>
      </w:r>
      <w:r>
        <w:rPr>
          <w:sz w:val="24"/>
        </w:rPr>
        <w:t>B.,</w:t>
      </w:r>
      <w:r>
        <w:rPr>
          <w:spacing w:val="-11"/>
          <w:sz w:val="24"/>
        </w:rPr>
        <w:t> </w:t>
      </w:r>
      <w:r>
        <w:rPr>
          <w:sz w:val="24"/>
        </w:rPr>
        <w:t>Andrade,</w:t>
      </w:r>
      <w:r>
        <w:rPr>
          <w:spacing w:val="-13"/>
          <w:sz w:val="24"/>
        </w:rPr>
        <w:t> </w:t>
      </w:r>
      <w:r>
        <w:rPr>
          <w:sz w:val="24"/>
        </w:rPr>
        <w:t>S.</w:t>
      </w:r>
      <w:r>
        <w:rPr>
          <w:spacing w:val="-11"/>
          <w:sz w:val="24"/>
        </w:rPr>
        <w:t> </w:t>
      </w:r>
      <w:r>
        <w:rPr>
          <w:sz w:val="24"/>
        </w:rPr>
        <w:t>G.,</w:t>
      </w:r>
      <w:r>
        <w:rPr>
          <w:spacing w:val="-11"/>
          <w:sz w:val="24"/>
        </w:rPr>
        <w:t> </w:t>
      </w:r>
      <w:r>
        <w:rPr>
          <w:sz w:val="24"/>
        </w:rPr>
        <w:t>Briones,</w:t>
      </w:r>
      <w:r>
        <w:rPr>
          <w:spacing w:val="-11"/>
          <w:sz w:val="24"/>
        </w:rPr>
        <w:t> </w:t>
      </w:r>
      <w:r>
        <w:rPr>
          <w:sz w:val="24"/>
        </w:rPr>
        <w:t>M.</w:t>
      </w:r>
      <w:r>
        <w:rPr>
          <w:spacing w:val="-11"/>
          <w:sz w:val="24"/>
        </w:rPr>
        <w:t> </w:t>
      </w:r>
      <w:r>
        <w:rPr>
          <w:sz w:val="24"/>
        </w:rPr>
        <w:t>R.</w:t>
      </w:r>
      <w:r>
        <w:rPr>
          <w:spacing w:val="-12"/>
          <w:sz w:val="24"/>
        </w:rPr>
        <w:t> </w:t>
      </w:r>
      <w:r>
        <w:rPr>
          <w:sz w:val="24"/>
        </w:rPr>
        <w:t>D.</w:t>
      </w:r>
      <w:r>
        <w:rPr>
          <w:spacing w:val="-11"/>
          <w:sz w:val="24"/>
        </w:rPr>
        <w:t> </w:t>
      </w:r>
      <w:r>
        <w:rPr>
          <w:sz w:val="24"/>
        </w:rPr>
        <w:t>S.,</w:t>
      </w:r>
      <w:r>
        <w:rPr>
          <w:spacing w:val="-11"/>
          <w:sz w:val="24"/>
        </w:rPr>
        <w:t> </w:t>
      </w:r>
      <w:r>
        <w:rPr>
          <w:sz w:val="24"/>
        </w:rPr>
        <w:t>Campbell,</w:t>
      </w:r>
      <w:r>
        <w:rPr>
          <w:spacing w:val="-11"/>
          <w:sz w:val="24"/>
        </w:rPr>
        <w:t> </w:t>
      </w:r>
      <w:r>
        <w:rPr>
          <w:sz w:val="24"/>
        </w:rPr>
        <w:t>D.</w:t>
      </w:r>
      <w:r>
        <w:rPr>
          <w:spacing w:val="-12"/>
          <w:sz w:val="24"/>
        </w:rPr>
        <w:t> </w:t>
      </w:r>
      <w:r>
        <w:rPr>
          <w:sz w:val="24"/>
        </w:rPr>
        <w:t>A.,</w:t>
      </w:r>
      <w:r>
        <w:rPr>
          <w:spacing w:val="-11"/>
          <w:sz w:val="24"/>
        </w:rPr>
        <w:t> </w:t>
      </w:r>
      <w:r>
        <w:rPr>
          <w:sz w:val="24"/>
        </w:rPr>
        <w:t>Chiari,</w:t>
      </w:r>
      <w:r>
        <w:rPr>
          <w:spacing w:val="-11"/>
          <w:sz w:val="24"/>
        </w:rPr>
        <w:t> </w:t>
      </w:r>
      <w:r>
        <w:rPr>
          <w:sz w:val="24"/>
        </w:rPr>
        <w:t>E.,</w:t>
      </w:r>
    </w:p>
    <w:p>
      <w:pPr>
        <w:pStyle w:val="ListParagraph"/>
        <w:numPr>
          <w:ilvl w:val="0"/>
          <w:numId w:val="44"/>
        </w:numPr>
        <w:tabs>
          <w:tab w:pos="1412" w:val="left" w:leader="none"/>
          <w:tab w:pos="1413" w:val="left" w:leader="none"/>
        </w:tabs>
        <w:spacing w:line="240" w:lineRule="auto" w:before="126" w:after="0"/>
        <w:ind w:left="1412" w:right="0" w:hanging="1306"/>
        <w:jc w:val="left"/>
        <w:rPr>
          <w:i/>
          <w:sz w:val="24"/>
        </w:rPr>
      </w:pPr>
      <w:r>
        <w:rPr>
          <w:sz w:val="24"/>
        </w:rPr>
        <w:t>Fernandes,</w:t>
      </w:r>
      <w:r>
        <w:rPr>
          <w:spacing w:val="25"/>
          <w:sz w:val="24"/>
        </w:rPr>
        <w:t> </w:t>
      </w:r>
      <w:r>
        <w:rPr>
          <w:sz w:val="24"/>
        </w:rPr>
        <w:t>O.,</w:t>
      </w:r>
      <w:r>
        <w:rPr>
          <w:spacing w:val="25"/>
          <w:sz w:val="24"/>
        </w:rPr>
        <w:t> </w:t>
      </w:r>
      <w:r>
        <w:rPr>
          <w:sz w:val="24"/>
        </w:rPr>
        <w:t>&amp;</w:t>
      </w:r>
      <w:r>
        <w:rPr>
          <w:spacing w:val="27"/>
          <w:sz w:val="24"/>
        </w:rPr>
        <w:t> </w:t>
      </w:r>
      <w:r>
        <w:rPr>
          <w:sz w:val="24"/>
        </w:rPr>
        <w:t>Miles,</w:t>
      </w:r>
      <w:r>
        <w:rPr>
          <w:spacing w:val="27"/>
          <w:sz w:val="24"/>
        </w:rPr>
        <w:t> </w:t>
      </w:r>
      <w:r>
        <w:rPr>
          <w:sz w:val="24"/>
        </w:rPr>
        <w:t>M.</w:t>
      </w:r>
      <w:r>
        <w:rPr>
          <w:spacing w:val="27"/>
          <w:sz w:val="24"/>
        </w:rPr>
        <w:t> </w:t>
      </w:r>
      <w:r>
        <w:rPr>
          <w:sz w:val="24"/>
        </w:rPr>
        <w:t>A.</w:t>
      </w:r>
      <w:r>
        <w:rPr>
          <w:spacing w:val="25"/>
          <w:sz w:val="24"/>
        </w:rPr>
        <w:t> </w:t>
      </w:r>
      <w:r>
        <w:rPr>
          <w:sz w:val="24"/>
        </w:rPr>
        <w:t>(2009).</w:t>
      </w:r>
      <w:r>
        <w:rPr>
          <w:spacing w:val="31"/>
          <w:sz w:val="24"/>
        </w:rPr>
        <w:t> </w:t>
      </w:r>
      <w:r>
        <w:rPr>
          <w:sz w:val="24"/>
        </w:rPr>
        <w:t>A</w:t>
      </w:r>
      <w:r>
        <w:rPr>
          <w:spacing w:val="25"/>
          <w:sz w:val="24"/>
        </w:rPr>
        <w:t> </w:t>
      </w:r>
      <w:r>
        <w:rPr>
          <w:sz w:val="24"/>
        </w:rPr>
        <w:t>new</w:t>
      </w:r>
      <w:r>
        <w:rPr>
          <w:spacing w:val="24"/>
          <w:sz w:val="24"/>
        </w:rPr>
        <w:t> </w:t>
      </w:r>
      <w:r>
        <w:rPr>
          <w:sz w:val="24"/>
        </w:rPr>
        <w:t>consensus</w:t>
      </w:r>
      <w:r>
        <w:rPr>
          <w:spacing w:val="24"/>
          <w:sz w:val="24"/>
        </w:rPr>
        <w:t> </w:t>
      </w:r>
      <w:r>
        <w:rPr>
          <w:sz w:val="24"/>
        </w:rPr>
        <w:t>for</w:t>
      </w:r>
      <w:r>
        <w:rPr>
          <w:spacing w:val="29"/>
          <w:sz w:val="24"/>
        </w:rPr>
        <w:t> </w:t>
      </w:r>
      <w:r>
        <w:rPr>
          <w:i/>
          <w:sz w:val="24"/>
        </w:rPr>
        <w:t>Trypanosoma</w:t>
      </w:r>
    </w:p>
    <w:p>
      <w:pPr>
        <w:pStyle w:val="ListParagraph"/>
        <w:numPr>
          <w:ilvl w:val="0"/>
          <w:numId w:val="44"/>
        </w:numPr>
        <w:tabs>
          <w:tab w:pos="1412" w:val="left" w:leader="none"/>
          <w:tab w:pos="1413" w:val="left" w:leader="none"/>
        </w:tabs>
        <w:spacing w:line="240" w:lineRule="auto" w:before="131" w:after="0"/>
        <w:ind w:left="1412" w:right="0" w:hanging="1306"/>
        <w:jc w:val="left"/>
        <w:rPr>
          <w:sz w:val="24"/>
        </w:rPr>
      </w:pPr>
      <w:r>
        <w:rPr>
          <w:i/>
          <w:sz w:val="24"/>
        </w:rPr>
        <w:t>cruzi</w:t>
      </w:r>
      <w:r>
        <w:rPr>
          <w:i/>
          <w:spacing w:val="-14"/>
          <w:sz w:val="24"/>
        </w:rPr>
        <w:t> </w:t>
      </w:r>
      <w:r>
        <w:rPr>
          <w:sz w:val="24"/>
        </w:rPr>
        <w:t>intraspecific</w:t>
      </w:r>
      <w:r>
        <w:rPr>
          <w:spacing w:val="-15"/>
          <w:sz w:val="24"/>
        </w:rPr>
        <w:t> </w:t>
      </w:r>
      <w:r>
        <w:rPr>
          <w:sz w:val="24"/>
        </w:rPr>
        <w:t>nomenclature:</w:t>
      </w:r>
      <w:r>
        <w:rPr>
          <w:spacing w:val="-13"/>
          <w:sz w:val="24"/>
        </w:rPr>
        <w:t> </w:t>
      </w:r>
      <w:r>
        <w:rPr>
          <w:sz w:val="24"/>
        </w:rPr>
        <w:t>second</w:t>
      </w:r>
      <w:r>
        <w:rPr>
          <w:spacing w:val="-14"/>
          <w:sz w:val="24"/>
        </w:rPr>
        <w:t> </w:t>
      </w:r>
      <w:r>
        <w:rPr>
          <w:sz w:val="24"/>
        </w:rPr>
        <w:t>revision</w:t>
      </w:r>
      <w:r>
        <w:rPr>
          <w:spacing w:val="-14"/>
          <w:sz w:val="24"/>
        </w:rPr>
        <w:t> </w:t>
      </w:r>
      <w:r>
        <w:rPr>
          <w:sz w:val="24"/>
        </w:rPr>
        <w:t>meeting</w:t>
      </w:r>
      <w:r>
        <w:rPr>
          <w:spacing w:val="-14"/>
          <w:sz w:val="24"/>
        </w:rPr>
        <w:t> </w:t>
      </w:r>
      <w:r>
        <w:rPr>
          <w:sz w:val="24"/>
        </w:rPr>
        <w:t>recommends</w:t>
      </w:r>
      <w:r>
        <w:rPr>
          <w:spacing w:val="-15"/>
          <w:sz w:val="24"/>
        </w:rPr>
        <w:t> </w:t>
      </w:r>
      <w:r>
        <w:rPr>
          <w:sz w:val="24"/>
        </w:rPr>
        <w:t>TcI</w:t>
      </w:r>
      <w:r>
        <w:rPr>
          <w:spacing w:val="-14"/>
          <w:sz w:val="24"/>
        </w:rPr>
        <w:t> </w:t>
      </w:r>
      <w:r>
        <w:rPr>
          <w:sz w:val="24"/>
        </w:rPr>
        <w:t>to</w:t>
      </w:r>
    </w:p>
    <w:p>
      <w:pPr>
        <w:pStyle w:val="ListParagraph"/>
        <w:numPr>
          <w:ilvl w:val="0"/>
          <w:numId w:val="44"/>
        </w:numPr>
        <w:tabs>
          <w:tab w:pos="1412" w:val="left" w:leader="none"/>
          <w:tab w:pos="1413" w:val="left" w:leader="none"/>
        </w:tabs>
        <w:spacing w:line="240" w:lineRule="auto" w:before="131" w:after="0"/>
        <w:ind w:left="1412" w:right="0" w:hanging="1306"/>
        <w:jc w:val="left"/>
        <w:rPr>
          <w:sz w:val="24"/>
        </w:rPr>
      </w:pPr>
      <w:r>
        <w:rPr>
          <w:sz w:val="24"/>
        </w:rPr>
        <w:t>TcVI. Memorias do Instituto Oswaldo Cruz, 104(7),</w:t>
      </w:r>
      <w:r>
        <w:rPr>
          <w:spacing w:val="-18"/>
          <w:sz w:val="24"/>
        </w:rPr>
        <w:t> </w:t>
      </w:r>
      <w:r>
        <w:rPr>
          <w:sz w:val="24"/>
        </w:rPr>
        <w:t>1051-1054.</w:t>
      </w:r>
    </w:p>
    <w:p>
      <w:pPr>
        <w:spacing w:after="0" w:line="240" w:lineRule="auto"/>
        <w:jc w:val="left"/>
        <w:rPr>
          <w:sz w:val="24"/>
        </w:rPr>
        <w:sectPr>
          <w:pgSz w:w="12240" w:h="15840"/>
          <w:pgMar w:header="0" w:footer="1656" w:top="1500" w:bottom="1840" w:left="1180" w:right="1420"/>
        </w:sectPr>
      </w:pPr>
    </w:p>
    <w:p>
      <w:pPr>
        <w:pStyle w:val="BodyText"/>
        <w:spacing w:before="2"/>
        <w:rPr>
          <w:sz w:val="21"/>
        </w:rPr>
      </w:pPr>
    </w:p>
    <w:p>
      <w:pPr>
        <w:pStyle w:val="ListParagraph"/>
        <w:numPr>
          <w:ilvl w:val="1"/>
          <w:numId w:val="44"/>
        </w:numPr>
        <w:tabs>
          <w:tab w:pos="1052" w:val="left" w:leader="none"/>
          <w:tab w:pos="1053" w:val="left" w:leader="none"/>
        </w:tabs>
        <w:spacing w:line="240" w:lineRule="auto" w:before="69" w:after="0"/>
        <w:ind w:left="1052" w:right="0" w:hanging="833"/>
        <w:jc w:val="left"/>
        <w:rPr>
          <w:sz w:val="24"/>
        </w:rPr>
      </w:pPr>
      <w:r>
        <w:rPr>
          <w:sz w:val="24"/>
        </w:rPr>
        <w:t>7.  Ramos-Ligonio, A., Torres-Montero, J., López-Monteon, A., &amp; Dumonteil, </w:t>
      </w:r>
      <w:r>
        <w:rPr>
          <w:spacing w:val="6"/>
          <w:sz w:val="24"/>
        </w:rPr>
        <w:t> </w:t>
      </w:r>
      <w:r>
        <w:rPr>
          <w:sz w:val="24"/>
        </w:rPr>
        <w:t>E.</w:t>
      </w:r>
    </w:p>
    <w:p>
      <w:pPr>
        <w:pStyle w:val="ListParagraph"/>
        <w:numPr>
          <w:ilvl w:val="1"/>
          <w:numId w:val="44"/>
        </w:numPr>
        <w:tabs>
          <w:tab w:pos="1412" w:val="left" w:leader="none"/>
          <w:tab w:pos="1413" w:val="left" w:leader="none"/>
        </w:tabs>
        <w:spacing w:line="240" w:lineRule="auto" w:before="126" w:after="0"/>
        <w:ind w:left="1412" w:right="0" w:hanging="1193"/>
        <w:jc w:val="left"/>
        <w:rPr>
          <w:sz w:val="24"/>
        </w:rPr>
      </w:pPr>
      <w:r>
        <w:rPr>
          <w:sz w:val="24"/>
        </w:rPr>
        <w:t>(2012).  Extensive  diversity  of  </w:t>
      </w:r>
      <w:r>
        <w:rPr>
          <w:i/>
          <w:sz w:val="24"/>
        </w:rPr>
        <w:t>Trypanosoma  cruzi  </w:t>
      </w:r>
      <w:r>
        <w:rPr>
          <w:sz w:val="24"/>
        </w:rPr>
        <w:t>discrete  typing   </w:t>
      </w:r>
      <w:r>
        <w:rPr>
          <w:spacing w:val="55"/>
          <w:sz w:val="24"/>
        </w:rPr>
        <w:t> </w:t>
      </w:r>
      <w:r>
        <w:rPr>
          <w:sz w:val="24"/>
        </w:rPr>
        <w:t>units</w:t>
      </w:r>
    </w:p>
    <w:p>
      <w:pPr>
        <w:pStyle w:val="ListParagraph"/>
        <w:numPr>
          <w:ilvl w:val="1"/>
          <w:numId w:val="44"/>
        </w:numPr>
        <w:tabs>
          <w:tab w:pos="1412" w:val="left" w:leader="none"/>
          <w:tab w:pos="1413" w:val="left" w:leader="none"/>
        </w:tabs>
        <w:spacing w:line="240" w:lineRule="auto" w:before="131" w:after="0"/>
        <w:ind w:left="1412" w:right="0" w:hanging="1193"/>
        <w:jc w:val="left"/>
        <w:rPr>
          <w:sz w:val="24"/>
        </w:rPr>
      </w:pPr>
      <w:r>
        <w:rPr>
          <w:sz w:val="24"/>
        </w:rPr>
        <w:t>circulating in  </w:t>
      </w:r>
      <w:r>
        <w:rPr>
          <w:i/>
          <w:sz w:val="24"/>
        </w:rPr>
        <w:t>Triatoma dimidiata </w:t>
      </w:r>
      <w:r>
        <w:rPr>
          <w:sz w:val="24"/>
        </w:rPr>
        <w:t>from central Veracruz, Mexico.    </w:t>
      </w:r>
      <w:r>
        <w:rPr>
          <w:spacing w:val="31"/>
          <w:sz w:val="24"/>
        </w:rPr>
        <w:t> </w:t>
      </w:r>
      <w:r>
        <w:rPr>
          <w:sz w:val="24"/>
        </w:rPr>
        <w:t>Infection,</w:t>
      </w:r>
    </w:p>
    <w:p>
      <w:pPr>
        <w:pStyle w:val="Heading1"/>
        <w:numPr>
          <w:ilvl w:val="1"/>
          <w:numId w:val="44"/>
        </w:numPr>
        <w:tabs>
          <w:tab w:pos="1412" w:val="left" w:leader="none"/>
          <w:tab w:pos="1413" w:val="left" w:leader="none"/>
        </w:tabs>
        <w:spacing w:line="240" w:lineRule="auto" w:before="131" w:after="0"/>
        <w:ind w:left="1412" w:right="0" w:hanging="1193"/>
        <w:jc w:val="left"/>
      </w:pPr>
      <w:r>
        <w:rPr/>
        <w:t>Genetics and Evolution, 12(7),</w:t>
      </w:r>
      <w:r>
        <w:rPr>
          <w:spacing w:val="-12"/>
        </w:rPr>
        <w:t> </w:t>
      </w:r>
      <w:r>
        <w:rPr/>
        <w:t>1341-1343.</w:t>
      </w:r>
    </w:p>
    <w:p>
      <w:pPr>
        <w:pStyle w:val="ListParagraph"/>
        <w:numPr>
          <w:ilvl w:val="1"/>
          <w:numId w:val="44"/>
        </w:numPr>
        <w:tabs>
          <w:tab w:pos="1052" w:val="left" w:leader="none"/>
          <w:tab w:pos="1053" w:val="left" w:leader="none"/>
        </w:tabs>
        <w:spacing w:line="240" w:lineRule="auto" w:before="131" w:after="0"/>
        <w:ind w:left="1052" w:right="0" w:hanging="833"/>
        <w:jc w:val="left"/>
        <w:rPr>
          <w:sz w:val="24"/>
        </w:rPr>
      </w:pPr>
      <w:r>
        <w:rPr>
          <w:sz w:val="24"/>
        </w:rPr>
        <w:t>8.  Ibáñez-Cervantes,  G.,  Martínez-Ibarra,  A.,  Nogueda-Torres,  B.,   </w:t>
      </w:r>
      <w:r>
        <w:rPr>
          <w:spacing w:val="63"/>
          <w:sz w:val="24"/>
        </w:rPr>
        <w:t> </w:t>
      </w:r>
      <w:r>
        <w:rPr>
          <w:sz w:val="24"/>
        </w:rPr>
        <w:t>López-</w:t>
      </w:r>
    </w:p>
    <w:p>
      <w:pPr>
        <w:pStyle w:val="ListParagraph"/>
        <w:numPr>
          <w:ilvl w:val="1"/>
          <w:numId w:val="44"/>
        </w:numPr>
        <w:tabs>
          <w:tab w:pos="1412" w:val="left" w:leader="none"/>
          <w:tab w:pos="1413" w:val="left" w:leader="none"/>
        </w:tabs>
        <w:spacing w:line="240" w:lineRule="auto" w:before="128" w:after="0"/>
        <w:ind w:left="1412" w:right="0" w:hanging="1193"/>
        <w:jc w:val="left"/>
        <w:rPr>
          <w:sz w:val="24"/>
        </w:rPr>
      </w:pPr>
      <w:r>
        <w:rPr>
          <w:sz w:val="24"/>
        </w:rPr>
        <w:t>Orduña, E., Alonso, A. L., Perea, C., &amp; León-Avila, G. (2013).  </w:t>
      </w:r>
      <w:r>
        <w:rPr>
          <w:spacing w:val="35"/>
          <w:sz w:val="24"/>
        </w:rPr>
        <w:t> </w:t>
      </w:r>
      <w:r>
        <w:rPr>
          <w:sz w:val="24"/>
        </w:rPr>
        <w:t>Identification</w:t>
      </w:r>
    </w:p>
    <w:p>
      <w:pPr>
        <w:pStyle w:val="ListParagraph"/>
        <w:numPr>
          <w:ilvl w:val="1"/>
          <w:numId w:val="44"/>
        </w:numPr>
        <w:tabs>
          <w:tab w:pos="1412" w:val="left" w:leader="none"/>
          <w:tab w:pos="1413" w:val="left" w:leader="none"/>
        </w:tabs>
        <w:spacing w:line="240" w:lineRule="auto" w:before="128" w:after="0"/>
        <w:ind w:left="1412" w:right="0" w:hanging="1193"/>
        <w:jc w:val="left"/>
        <w:rPr>
          <w:sz w:val="24"/>
        </w:rPr>
      </w:pPr>
      <w:r>
        <w:rPr>
          <w:sz w:val="24"/>
        </w:rPr>
        <w:t>by</w:t>
      </w:r>
      <w:r>
        <w:rPr>
          <w:spacing w:val="26"/>
          <w:sz w:val="24"/>
        </w:rPr>
        <w:t> </w:t>
      </w:r>
      <w:r>
        <w:rPr>
          <w:sz w:val="24"/>
        </w:rPr>
        <w:t>Q-PCR</w:t>
      </w:r>
      <w:r>
        <w:rPr>
          <w:spacing w:val="27"/>
          <w:sz w:val="24"/>
        </w:rPr>
        <w:t> </w:t>
      </w:r>
      <w:r>
        <w:rPr>
          <w:sz w:val="24"/>
        </w:rPr>
        <w:t>of</w:t>
      </w:r>
      <w:r>
        <w:rPr>
          <w:spacing w:val="32"/>
          <w:sz w:val="24"/>
        </w:rPr>
        <w:t> </w:t>
      </w:r>
      <w:r>
        <w:rPr>
          <w:i/>
          <w:sz w:val="24"/>
        </w:rPr>
        <w:t>Trypanosoma</w:t>
      </w:r>
      <w:r>
        <w:rPr>
          <w:i/>
          <w:spacing w:val="28"/>
          <w:sz w:val="24"/>
        </w:rPr>
        <w:t> </w:t>
      </w:r>
      <w:r>
        <w:rPr>
          <w:i/>
          <w:sz w:val="24"/>
        </w:rPr>
        <w:t>cruzi</w:t>
      </w:r>
      <w:r>
        <w:rPr>
          <w:i/>
          <w:spacing w:val="31"/>
          <w:sz w:val="24"/>
        </w:rPr>
        <w:t> </w:t>
      </w:r>
      <w:r>
        <w:rPr>
          <w:sz w:val="24"/>
        </w:rPr>
        <w:t>lineage</w:t>
      </w:r>
      <w:r>
        <w:rPr>
          <w:spacing w:val="28"/>
          <w:sz w:val="24"/>
        </w:rPr>
        <w:t> </w:t>
      </w:r>
      <w:r>
        <w:rPr>
          <w:sz w:val="24"/>
        </w:rPr>
        <w:t>and</w:t>
      </w:r>
      <w:r>
        <w:rPr>
          <w:spacing w:val="28"/>
          <w:sz w:val="24"/>
        </w:rPr>
        <w:t> </w:t>
      </w:r>
      <w:r>
        <w:rPr>
          <w:sz w:val="24"/>
        </w:rPr>
        <w:t>determination</w:t>
      </w:r>
      <w:r>
        <w:rPr>
          <w:spacing w:val="28"/>
          <w:sz w:val="24"/>
        </w:rPr>
        <w:t> </w:t>
      </w:r>
      <w:r>
        <w:rPr>
          <w:sz w:val="24"/>
        </w:rPr>
        <w:t>of</w:t>
      </w:r>
      <w:r>
        <w:rPr>
          <w:spacing w:val="28"/>
          <w:sz w:val="24"/>
        </w:rPr>
        <w:t> </w:t>
      </w:r>
      <w:r>
        <w:rPr>
          <w:sz w:val="24"/>
        </w:rPr>
        <w:t>blood</w:t>
      </w:r>
      <w:r>
        <w:rPr>
          <w:spacing w:val="26"/>
          <w:sz w:val="24"/>
        </w:rPr>
        <w:t> </w:t>
      </w:r>
      <w:r>
        <w:rPr>
          <w:sz w:val="24"/>
        </w:rPr>
        <w:t>meal</w:t>
      </w:r>
    </w:p>
    <w:p>
      <w:pPr>
        <w:pStyle w:val="Heading1"/>
        <w:numPr>
          <w:ilvl w:val="1"/>
          <w:numId w:val="44"/>
        </w:numPr>
        <w:tabs>
          <w:tab w:pos="1412" w:val="left" w:leader="none"/>
          <w:tab w:pos="1413" w:val="left" w:leader="none"/>
        </w:tabs>
        <w:spacing w:line="240" w:lineRule="auto" w:before="131" w:after="0"/>
        <w:ind w:left="1412" w:right="0" w:hanging="1193"/>
        <w:jc w:val="left"/>
      </w:pPr>
      <w:r>
        <w:rPr/>
        <w:t>sources</w:t>
      </w:r>
      <w:r>
        <w:rPr>
          <w:spacing w:val="-17"/>
        </w:rPr>
        <w:t> </w:t>
      </w:r>
      <w:r>
        <w:rPr/>
        <w:t>in</w:t>
      </w:r>
      <w:r>
        <w:rPr>
          <w:spacing w:val="-17"/>
        </w:rPr>
        <w:t> </w:t>
      </w:r>
      <w:r>
        <w:rPr/>
        <w:t>triatomine</w:t>
      </w:r>
      <w:r>
        <w:rPr>
          <w:spacing w:val="-17"/>
        </w:rPr>
        <w:t> </w:t>
      </w:r>
      <w:r>
        <w:rPr/>
        <w:t>gut</w:t>
      </w:r>
      <w:r>
        <w:rPr>
          <w:spacing w:val="-17"/>
        </w:rPr>
        <w:t> </w:t>
      </w:r>
      <w:r>
        <w:rPr/>
        <w:t>samples</w:t>
      </w:r>
      <w:r>
        <w:rPr>
          <w:spacing w:val="-17"/>
        </w:rPr>
        <w:t> </w:t>
      </w:r>
      <w:r>
        <w:rPr/>
        <w:t>in</w:t>
      </w:r>
      <w:r>
        <w:rPr>
          <w:spacing w:val="-17"/>
        </w:rPr>
        <w:t> </w:t>
      </w:r>
      <w:r>
        <w:rPr/>
        <w:t>Mexico.</w:t>
      </w:r>
      <w:r>
        <w:rPr>
          <w:spacing w:val="-13"/>
        </w:rPr>
        <w:t> </w:t>
      </w:r>
      <w:r>
        <w:rPr/>
        <w:t>Parasitology</w:t>
      </w:r>
      <w:r>
        <w:rPr>
          <w:spacing w:val="-20"/>
        </w:rPr>
        <w:t> </w:t>
      </w:r>
      <w:r>
        <w:rPr/>
        <w:t>international,</w:t>
      </w:r>
      <w:r>
        <w:rPr>
          <w:spacing w:val="-17"/>
        </w:rPr>
        <w:t> </w:t>
      </w:r>
      <w:r>
        <w:rPr/>
        <w:t>62(1),</w:t>
      </w:r>
    </w:p>
    <w:p>
      <w:pPr>
        <w:tabs>
          <w:tab w:pos="1412" w:val="left" w:leader="none"/>
        </w:tabs>
        <w:spacing w:before="131"/>
        <w:ind w:left="219" w:right="0" w:firstLine="0"/>
        <w:jc w:val="left"/>
        <w:rPr>
          <w:sz w:val="24"/>
        </w:rPr>
      </w:pPr>
      <w:r>
        <w:rPr>
          <w:rFonts w:ascii="Calibri"/>
          <w:sz w:val="22"/>
        </w:rPr>
        <w:t>9</w:t>
      </w:r>
      <w:r>
        <w:rPr>
          <w:sz w:val="24"/>
        </w:rPr>
        <w:tab/>
        <w:t>36-43.</w:t>
      </w:r>
    </w:p>
    <w:p>
      <w:pPr>
        <w:pStyle w:val="ListParagraph"/>
        <w:numPr>
          <w:ilvl w:val="0"/>
          <w:numId w:val="45"/>
        </w:numPr>
        <w:tabs>
          <w:tab w:pos="1052" w:val="left" w:leader="none"/>
          <w:tab w:pos="1053" w:val="left" w:leader="none"/>
        </w:tabs>
        <w:spacing w:line="240" w:lineRule="auto" w:before="128" w:after="0"/>
        <w:ind w:left="1052" w:right="0" w:hanging="946"/>
        <w:jc w:val="left"/>
        <w:rPr>
          <w:sz w:val="24"/>
        </w:rPr>
      </w:pPr>
      <w:r>
        <w:rPr>
          <w:sz w:val="24"/>
        </w:rPr>
        <w:t>9. </w:t>
      </w:r>
      <w:r>
        <w:rPr>
          <w:spacing w:val="20"/>
          <w:sz w:val="24"/>
        </w:rPr>
        <w:t> </w:t>
      </w:r>
      <w:r>
        <w:rPr>
          <w:sz w:val="24"/>
        </w:rPr>
        <w:t>López-Cancino,</w:t>
      </w:r>
      <w:r>
        <w:rPr>
          <w:spacing w:val="-9"/>
          <w:sz w:val="24"/>
        </w:rPr>
        <w:t> </w:t>
      </w:r>
      <w:r>
        <w:rPr>
          <w:sz w:val="24"/>
        </w:rPr>
        <w:t>S.</w:t>
      </w:r>
      <w:r>
        <w:rPr>
          <w:spacing w:val="-11"/>
          <w:sz w:val="24"/>
        </w:rPr>
        <w:t> </w:t>
      </w:r>
      <w:r>
        <w:rPr>
          <w:sz w:val="24"/>
        </w:rPr>
        <w:t>A.,</w:t>
      </w:r>
      <w:r>
        <w:rPr>
          <w:spacing w:val="-11"/>
          <w:sz w:val="24"/>
        </w:rPr>
        <w:t> </w:t>
      </w:r>
      <w:r>
        <w:rPr>
          <w:sz w:val="24"/>
        </w:rPr>
        <w:t>Tun-Ku,</w:t>
      </w:r>
      <w:r>
        <w:rPr>
          <w:spacing w:val="-11"/>
          <w:sz w:val="24"/>
        </w:rPr>
        <w:t> </w:t>
      </w:r>
      <w:r>
        <w:rPr>
          <w:sz w:val="24"/>
        </w:rPr>
        <w:t>E.,</w:t>
      </w:r>
      <w:r>
        <w:rPr>
          <w:spacing w:val="-11"/>
          <w:sz w:val="24"/>
        </w:rPr>
        <w:t> </w:t>
      </w:r>
      <w:r>
        <w:rPr>
          <w:sz w:val="24"/>
        </w:rPr>
        <w:t>De</w:t>
      </w:r>
      <w:r>
        <w:rPr>
          <w:spacing w:val="-9"/>
          <w:sz w:val="24"/>
        </w:rPr>
        <w:t> </w:t>
      </w:r>
      <w:r>
        <w:rPr>
          <w:sz w:val="24"/>
        </w:rPr>
        <w:t>la</w:t>
      </w:r>
      <w:r>
        <w:rPr>
          <w:spacing w:val="-8"/>
          <w:sz w:val="24"/>
        </w:rPr>
        <w:t> </w:t>
      </w:r>
      <w:r>
        <w:rPr>
          <w:sz w:val="24"/>
        </w:rPr>
        <w:t>Cruz-Felix,</w:t>
      </w:r>
      <w:r>
        <w:rPr>
          <w:spacing w:val="-9"/>
          <w:sz w:val="24"/>
        </w:rPr>
        <w:t> </w:t>
      </w:r>
      <w:r>
        <w:rPr>
          <w:sz w:val="24"/>
        </w:rPr>
        <w:t>H.</w:t>
      </w:r>
      <w:r>
        <w:rPr>
          <w:spacing w:val="-9"/>
          <w:sz w:val="24"/>
        </w:rPr>
        <w:t> </w:t>
      </w:r>
      <w:r>
        <w:rPr>
          <w:sz w:val="24"/>
        </w:rPr>
        <w:t>K.,</w:t>
      </w:r>
      <w:r>
        <w:rPr>
          <w:spacing w:val="-8"/>
          <w:sz w:val="24"/>
        </w:rPr>
        <w:t> </w:t>
      </w:r>
      <w:r>
        <w:rPr>
          <w:sz w:val="24"/>
        </w:rPr>
        <w:t>Ibarra-Cerdeña,</w:t>
      </w:r>
      <w:r>
        <w:rPr>
          <w:spacing w:val="-11"/>
          <w:sz w:val="24"/>
        </w:rPr>
        <w:t> </w:t>
      </w:r>
      <w:r>
        <w:rPr>
          <w:sz w:val="24"/>
        </w:rPr>
        <w:t>C.</w:t>
      </w:r>
    </w:p>
    <w:p>
      <w:pPr>
        <w:pStyle w:val="ListParagraph"/>
        <w:numPr>
          <w:ilvl w:val="0"/>
          <w:numId w:val="45"/>
        </w:numPr>
        <w:tabs>
          <w:tab w:pos="1412" w:val="left" w:leader="none"/>
          <w:tab w:pos="1413" w:val="left" w:leader="none"/>
        </w:tabs>
        <w:spacing w:line="240" w:lineRule="auto" w:before="131" w:after="0"/>
        <w:ind w:left="1412" w:right="0" w:hanging="1306"/>
        <w:jc w:val="left"/>
        <w:rPr>
          <w:sz w:val="24"/>
        </w:rPr>
      </w:pPr>
      <w:r>
        <w:rPr>
          <w:sz w:val="24"/>
        </w:rPr>
        <w:t>N.,  Izeta-Alberdi, A., Pech-May,  A.,  &amp;  Ramsey,  J.  M.  (2015).</w:t>
      </w:r>
      <w:r>
        <w:rPr>
          <w:spacing w:val="13"/>
          <w:sz w:val="24"/>
        </w:rPr>
        <w:t> </w:t>
      </w:r>
      <w:r>
        <w:rPr>
          <w:sz w:val="24"/>
        </w:rPr>
        <w:t>Landscape</w:t>
      </w:r>
    </w:p>
    <w:p>
      <w:pPr>
        <w:pStyle w:val="ListParagraph"/>
        <w:numPr>
          <w:ilvl w:val="0"/>
          <w:numId w:val="45"/>
        </w:numPr>
        <w:tabs>
          <w:tab w:pos="1412" w:val="left" w:leader="none"/>
          <w:tab w:pos="1413" w:val="left" w:leader="none"/>
        </w:tabs>
        <w:spacing w:line="240" w:lineRule="auto" w:before="126" w:after="0"/>
        <w:ind w:left="1412" w:right="0" w:hanging="1306"/>
        <w:jc w:val="left"/>
        <w:rPr>
          <w:sz w:val="24"/>
        </w:rPr>
      </w:pPr>
      <w:r>
        <w:rPr>
          <w:sz w:val="24"/>
        </w:rPr>
        <w:t>ecology  of  </w:t>
      </w:r>
      <w:r>
        <w:rPr>
          <w:i/>
          <w:sz w:val="24"/>
        </w:rPr>
        <w:t>Trypanosoma  cruzi  </w:t>
      </w:r>
      <w:r>
        <w:rPr>
          <w:sz w:val="24"/>
        </w:rPr>
        <w:t>in  the  southern  Yucatan  Peninsula.</w:t>
      </w:r>
      <w:r>
        <w:rPr>
          <w:spacing w:val="22"/>
          <w:sz w:val="24"/>
        </w:rPr>
        <w:t> </w:t>
      </w:r>
      <w:r>
        <w:rPr>
          <w:sz w:val="24"/>
        </w:rPr>
        <w:t>Acta</w:t>
      </w:r>
    </w:p>
    <w:p>
      <w:pPr>
        <w:pStyle w:val="Heading1"/>
        <w:tabs>
          <w:tab w:pos="1412" w:val="left" w:leader="none"/>
        </w:tabs>
        <w:spacing w:before="133"/>
        <w:ind w:left="106" w:firstLine="0"/>
      </w:pPr>
      <w:r>
        <w:rPr>
          <w:rFonts w:ascii="Calibri"/>
          <w:sz w:val="22"/>
        </w:rPr>
        <w:t>13</w:t>
        <w:tab/>
      </w:r>
      <w:r>
        <w:rPr/>
        <w:t>tropica, 151,</w:t>
      </w:r>
      <w:r>
        <w:rPr>
          <w:spacing w:val="-5"/>
        </w:rPr>
        <w:t> </w:t>
      </w:r>
      <w:r>
        <w:rPr/>
        <w:t>58-72.</w:t>
      </w:r>
    </w:p>
    <w:p>
      <w:pPr>
        <w:pStyle w:val="ListParagraph"/>
        <w:numPr>
          <w:ilvl w:val="0"/>
          <w:numId w:val="46"/>
        </w:numPr>
        <w:tabs>
          <w:tab w:pos="1052" w:val="left" w:leader="none"/>
          <w:tab w:pos="1053" w:val="left" w:leader="none"/>
        </w:tabs>
        <w:spacing w:line="240" w:lineRule="auto" w:before="128" w:after="0"/>
        <w:ind w:left="1052" w:right="0" w:hanging="946"/>
        <w:jc w:val="left"/>
        <w:rPr>
          <w:sz w:val="24"/>
        </w:rPr>
      </w:pPr>
      <w:r>
        <w:rPr>
          <w:sz w:val="24"/>
        </w:rPr>
        <w:t>10.</w:t>
      </w:r>
      <w:r>
        <w:rPr>
          <w:spacing w:val="-45"/>
          <w:sz w:val="24"/>
        </w:rPr>
        <w:t> </w:t>
      </w:r>
      <w:r>
        <w:rPr>
          <w:sz w:val="24"/>
        </w:rPr>
        <w:t>Norma</w:t>
      </w:r>
      <w:r>
        <w:rPr>
          <w:spacing w:val="-6"/>
          <w:sz w:val="24"/>
        </w:rPr>
        <w:t> </w:t>
      </w:r>
      <w:r>
        <w:rPr>
          <w:sz w:val="24"/>
        </w:rPr>
        <w:t>Oficial</w:t>
      </w:r>
      <w:r>
        <w:rPr>
          <w:spacing w:val="-7"/>
          <w:sz w:val="24"/>
        </w:rPr>
        <w:t> </w:t>
      </w:r>
      <w:r>
        <w:rPr>
          <w:sz w:val="24"/>
        </w:rPr>
        <w:t>Mexicana,</w:t>
      </w:r>
      <w:r>
        <w:rPr>
          <w:spacing w:val="-6"/>
          <w:sz w:val="24"/>
        </w:rPr>
        <w:t> </w:t>
      </w:r>
      <w:r>
        <w:rPr>
          <w:sz w:val="24"/>
        </w:rPr>
        <w:t>2003.</w:t>
      </w:r>
      <w:r>
        <w:rPr>
          <w:spacing w:val="-6"/>
          <w:sz w:val="24"/>
        </w:rPr>
        <w:t> </w:t>
      </w:r>
      <w:r>
        <w:rPr>
          <w:sz w:val="24"/>
        </w:rPr>
        <w:t>Para</w:t>
      </w:r>
      <w:r>
        <w:rPr>
          <w:spacing w:val="-6"/>
          <w:sz w:val="24"/>
        </w:rPr>
        <w:t> </w:t>
      </w:r>
      <w:r>
        <w:rPr>
          <w:sz w:val="24"/>
        </w:rPr>
        <w:t>la</w:t>
      </w:r>
      <w:r>
        <w:rPr>
          <w:spacing w:val="-6"/>
          <w:sz w:val="24"/>
        </w:rPr>
        <w:t> </w:t>
      </w:r>
      <w:r>
        <w:rPr>
          <w:sz w:val="24"/>
        </w:rPr>
        <w:t>vigilancia</w:t>
      </w:r>
      <w:r>
        <w:rPr>
          <w:spacing w:val="-6"/>
          <w:sz w:val="24"/>
        </w:rPr>
        <w:t> </w:t>
      </w:r>
      <w:r>
        <w:rPr>
          <w:sz w:val="24"/>
        </w:rPr>
        <w:t>epidemiológica,</w:t>
      </w:r>
      <w:r>
        <w:rPr>
          <w:spacing w:val="-6"/>
          <w:sz w:val="24"/>
        </w:rPr>
        <w:t> </w:t>
      </w:r>
      <w:r>
        <w:rPr>
          <w:sz w:val="24"/>
        </w:rPr>
        <w:t>prevención</w:t>
      </w:r>
    </w:p>
    <w:p>
      <w:pPr>
        <w:pStyle w:val="ListParagraph"/>
        <w:numPr>
          <w:ilvl w:val="0"/>
          <w:numId w:val="46"/>
        </w:numPr>
        <w:tabs>
          <w:tab w:pos="1412" w:val="left" w:leader="none"/>
          <w:tab w:pos="1413" w:val="left" w:leader="none"/>
          <w:tab w:pos="1836" w:val="left" w:leader="none"/>
          <w:tab w:pos="2865" w:val="left" w:leader="none"/>
          <w:tab w:pos="3436" w:val="left" w:leader="none"/>
          <w:tab w:pos="5281" w:val="left" w:leader="none"/>
          <w:tab w:pos="6879" w:val="left" w:leader="none"/>
          <w:tab w:pos="7533" w:val="left" w:leader="none"/>
          <w:tab w:pos="8555" w:val="left" w:leader="none"/>
        </w:tabs>
        <w:spacing w:line="240" w:lineRule="auto" w:before="131" w:after="0"/>
        <w:ind w:left="1412" w:right="0" w:hanging="1306"/>
        <w:jc w:val="left"/>
        <w:rPr>
          <w:sz w:val="24"/>
        </w:rPr>
      </w:pPr>
      <w:r>
        <w:rPr>
          <w:sz w:val="24"/>
        </w:rPr>
        <w:t>y</w:t>
        <w:tab/>
        <w:t>control</w:t>
        <w:tab/>
        <w:t>de</w:t>
        <w:tab/>
        <w:t>enfermedades</w:t>
        <w:tab/>
        <w:t>transmitidas</w:t>
        <w:tab/>
        <w:t>por</w:t>
        <w:tab/>
        <w:t>vector.</w:t>
        <w:tab/>
        <w:t>Available</w:t>
      </w:r>
    </w:p>
    <w:p>
      <w:pPr>
        <w:pStyle w:val="ListParagraph"/>
        <w:numPr>
          <w:ilvl w:val="0"/>
          <w:numId w:val="46"/>
        </w:numPr>
        <w:tabs>
          <w:tab w:pos="1412" w:val="left" w:leader="none"/>
          <w:tab w:pos="1413" w:val="left" w:leader="none"/>
        </w:tabs>
        <w:spacing w:line="240" w:lineRule="auto" w:before="129" w:after="0"/>
        <w:ind w:left="1412" w:right="0" w:hanging="1306"/>
        <w:jc w:val="left"/>
        <w:rPr>
          <w:sz w:val="24"/>
        </w:rPr>
      </w:pPr>
      <w:r>
        <w:rPr>
          <w:sz w:val="24"/>
        </w:rPr>
        <w:t>at:</w:t>
      </w:r>
      <w:hyperlink r:id="rId24">
        <w:r>
          <w:rPr>
            <w:sz w:val="24"/>
          </w:rPr>
          <w:t>http://bibliotecas.salud.gob.mx/gsdl/collect/nomssa/index/assoc/HASH01</w:t>
        </w:r>
      </w:hyperlink>
    </w:p>
    <w:p>
      <w:pPr>
        <w:pStyle w:val="ListParagraph"/>
        <w:numPr>
          <w:ilvl w:val="0"/>
          <w:numId w:val="46"/>
        </w:numPr>
        <w:tabs>
          <w:tab w:pos="1412" w:val="left" w:leader="none"/>
          <w:tab w:pos="1413" w:val="left" w:leader="none"/>
        </w:tabs>
        <w:spacing w:line="240" w:lineRule="auto" w:before="131" w:after="0"/>
        <w:ind w:left="1412" w:right="0" w:hanging="1306"/>
        <w:jc w:val="left"/>
        <w:rPr>
          <w:sz w:val="24"/>
        </w:rPr>
      </w:pPr>
      <w:r>
        <w:rPr>
          <w:sz w:val="24"/>
        </w:rPr>
        <w:t>03/8f3996f1.dir/doc.pdf. Acceso 18 de Enero de</w:t>
      </w:r>
      <w:r>
        <w:rPr>
          <w:spacing w:val="-20"/>
          <w:sz w:val="24"/>
        </w:rPr>
        <w:t> </w:t>
      </w:r>
      <w:r>
        <w:rPr>
          <w:sz w:val="24"/>
        </w:rPr>
        <w:t>2016.</w:t>
      </w:r>
    </w:p>
    <w:p>
      <w:pPr>
        <w:pStyle w:val="ListParagraph"/>
        <w:numPr>
          <w:ilvl w:val="0"/>
          <w:numId w:val="46"/>
        </w:numPr>
        <w:tabs>
          <w:tab w:pos="1052" w:val="left" w:leader="none"/>
          <w:tab w:pos="1053" w:val="left" w:leader="none"/>
        </w:tabs>
        <w:spacing w:line="240" w:lineRule="auto" w:before="126" w:after="0"/>
        <w:ind w:left="1052" w:right="0" w:hanging="946"/>
        <w:jc w:val="left"/>
        <w:rPr>
          <w:sz w:val="24"/>
        </w:rPr>
      </w:pPr>
      <w:r>
        <w:rPr>
          <w:sz w:val="24"/>
        </w:rPr>
        <w:t>11.</w:t>
      </w:r>
      <w:r>
        <w:rPr>
          <w:spacing w:val="-44"/>
          <w:sz w:val="24"/>
        </w:rPr>
        <w:t> </w:t>
      </w:r>
      <w:r>
        <w:rPr>
          <w:sz w:val="24"/>
        </w:rPr>
        <w:t>Lent,</w:t>
      </w:r>
      <w:r>
        <w:rPr>
          <w:spacing w:val="-2"/>
          <w:sz w:val="24"/>
        </w:rPr>
        <w:t> </w:t>
      </w:r>
      <w:r>
        <w:rPr>
          <w:sz w:val="24"/>
        </w:rPr>
        <w:t>H.,</w:t>
      </w:r>
      <w:r>
        <w:rPr>
          <w:spacing w:val="-2"/>
          <w:sz w:val="24"/>
        </w:rPr>
        <w:t> </w:t>
      </w:r>
      <w:r>
        <w:rPr>
          <w:sz w:val="24"/>
        </w:rPr>
        <w:t>&amp;</w:t>
      </w:r>
      <w:r>
        <w:rPr>
          <w:spacing w:val="-6"/>
          <w:sz w:val="24"/>
        </w:rPr>
        <w:t> </w:t>
      </w:r>
      <w:r>
        <w:rPr>
          <w:sz w:val="24"/>
        </w:rPr>
        <w:t>Wygodzinsky,</w:t>
      </w:r>
      <w:r>
        <w:rPr>
          <w:spacing w:val="-2"/>
          <w:sz w:val="24"/>
        </w:rPr>
        <w:t> </w:t>
      </w:r>
      <w:r>
        <w:rPr>
          <w:sz w:val="24"/>
        </w:rPr>
        <w:t>P.</w:t>
      </w:r>
      <w:r>
        <w:rPr>
          <w:spacing w:val="-2"/>
          <w:sz w:val="24"/>
        </w:rPr>
        <w:t> </w:t>
      </w:r>
      <w:r>
        <w:rPr>
          <w:sz w:val="24"/>
        </w:rPr>
        <w:t>(1979).</w:t>
      </w:r>
      <w:r>
        <w:rPr>
          <w:spacing w:val="-2"/>
          <w:sz w:val="24"/>
        </w:rPr>
        <w:t> </w:t>
      </w:r>
      <w:r>
        <w:rPr>
          <w:sz w:val="24"/>
        </w:rPr>
        <w:t>Revision</w:t>
      </w:r>
      <w:r>
        <w:rPr>
          <w:spacing w:val="-2"/>
          <w:sz w:val="24"/>
        </w:rPr>
        <w:t> </w:t>
      </w:r>
      <w:r>
        <w:rPr>
          <w:sz w:val="24"/>
        </w:rPr>
        <w:t>of</w:t>
      </w:r>
      <w:r>
        <w:rPr>
          <w:spacing w:val="-2"/>
          <w:sz w:val="24"/>
        </w:rPr>
        <w:t> </w:t>
      </w:r>
      <w:r>
        <w:rPr>
          <w:sz w:val="24"/>
        </w:rPr>
        <w:t>the</w:t>
      </w:r>
      <w:r>
        <w:rPr>
          <w:spacing w:val="-4"/>
          <w:sz w:val="24"/>
        </w:rPr>
        <w:t> </w:t>
      </w:r>
      <w:r>
        <w:rPr>
          <w:sz w:val="24"/>
        </w:rPr>
        <w:t>Triatominae</w:t>
      </w:r>
      <w:r>
        <w:rPr>
          <w:spacing w:val="-2"/>
          <w:sz w:val="24"/>
        </w:rPr>
        <w:t> </w:t>
      </w:r>
      <w:r>
        <w:rPr>
          <w:sz w:val="24"/>
        </w:rPr>
        <w:t>(</w:t>
      </w:r>
      <w:r>
        <w:rPr>
          <w:i/>
          <w:sz w:val="24"/>
        </w:rPr>
        <w:t>Hemiptera</w:t>
      </w:r>
      <w:r>
        <w:rPr>
          <w:sz w:val="24"/>
        </w:rPr>
        <w:t>,</w:t>
      </w:r>
    </w:p>
    <w:p>
      <w:pPr>
        <w:pStyle w:val="ListParagraph"/>
        <w:numPr>
          <w:ilvl w:val="0"/>
          <w:numId w:val="46"/>
        </w:numPr>
        <w:tabs>
          <w:tab w:pos="1412" w:val="left" w:leader="none"/>
          <w:tab w:pos="1413" w:val="left" w:leader="none"/>
        </w:tabs>
        <w:spacing w:line="240" w:lineRule="auto" w:before="131" w:after="0"/>
        <w:ind w:left="1412" w:right="0" w:hanging="1306"/>
        <w:jc w:val="left"/>
        <w:rPr>
          <w:sz w:val="24"/>
        </w:rPr>
      </w:pPr>
      <w:r>
        <w:rPr>
          <w:i/>
          <w:sz w:val="24"/>
        </w:rPr>
        <w:t>Reduviidae</w:t>
      </w:r>
      <w:r>
        <w:rPr>
          <w:sz w:val="24"/>
        </w:rPr>
        <w:t>), and their significance as vectors of Chagas' disease. Bulletin</w:t>
      </w:r>
      <w:r>
        <w:rPr>
          <w:spacing w:val="-22"/>
          <w:sz w:val="24"/>
        </w:rPr>
        <w:t> </w:t>
      </w:r>
      <w:r>
        <w:rPr>
          <w:sz w:val="24"/>
        </w:rPr>
        <w:t>of</w:t>
      </w:r>
    </w:p>
    <w:p>
      <w:pPr>
        <w:pStyle w:val="ListParagraph"/>
        <w:numPr>
          <w:ilvl w:val="0"/>
          <w:numId w:val="46"/>
        </w:numPr>
        <w:tabs>
          <w:tab w:pos="1412" w:val="left" w:leader="none"/>
          <w:tab w:pos="1413" w:val="left" w:leader="none"/>
        </w:tabs>
        <w:spacing w:line="240" w:lineRule="auto" w:before="131" w:after="0"/>
        <w:ind w:left="1412" w:right="0" w:hanging="1306"/>
        <w:jc w:val="left"/>
        <w:rPr>
          <w:sz w:val="24"/>
        </w:rPr>
      </w:pPr>
      <w:r>
        <w:rPr>
          <w:sz w:val="24"/>
        </w:rPr>
        <w:t>the American Museum of Natural History, 163(3),</w:t>
      </w:r>
      <w:r>
        <w:rPr>
          <w:spacing w:val="-14"/>
          <w:sz w:val="24"/>
        </w:rPr>
        <w:t> </w:t>
      </w:r>
      <w:r>
        <w:rPr>
          <w:sz w:val="24"/>
        </w:rPr>
        <w:t>123-520.</w:t>
      </w:r>
    </w:p>
    <w:p>
      <w:pPr>
        <w:pStyle w:val="ListParagraph"/>
        <w:numPr>
          <w:ilvl w:val="0"/>
          <w:numId w:val="46"/>
        </w:numPr>
        <w:tabs>
          <w:tab w:pos="1052" w:val="left" w:leader="none"/>
          <w:tab w:pos="1053" w:val="left" w:leader="none"/>
        </w:tabs>
        <w:spacing w:line="240" w:lineRule="auto" w:before="131" w:after="0"/>
        <w:ind w:left="1052" w:right="0" w:hanging="946"/>
        <w:jc w:val="left"/>
        <w:rPr>
          <w:sz w:val="24"/>
        </w:rPr>
      </w:pPr>
      <w:r>
        <w:rPr>
          <w:sz w:val="24"/>
        </w:rPr>
        <w:t>12. Souto R, Fernandes O, Macedo A, Campbell D, Zingales B. DNA   </w:t>
      </w:r>
      <w:r>
        <w:rPr>
          <w:spacing w:val="6"/>
          <w:sz w:val="24"/>
        </w:rPr>
        <w:t> </w:t>
      </w:r>
      <w:r>
        <w:rPr>
          <w:sz w:val="24"/>
        </w:rPr>
        <w:t>markers</w:t>
      </w:r>
    </w:p>
    <w:p>
      <w:pPr>
        <w:pStyle w:val="ListParagraph"/>
        <w:numPr>
          <w:ilvl w:val="0"/>
          <w:numId w:val="46"/>
        </w:numPr>
        <w:tabs>
          <w:tab w:pos="1412" w:val="left" w:leader="none"/>
          <w:tab w:pos="1413" w:val="left" w:leader="none"/>
        </w:tabs>
        <w:spacing w:line="240" w:lineRule="auto" w:before="126" w:after="0"/>
        <w:ind w:left="1412" w:right="0" w:hanging="1306"/>
        <w:jc w:val="left"/>
        <w:rPr>
          <w:sz w:val="24"/>
        </w:rPr>
      </w:pPr>
      <w:r>
        <w:rPr>
          <w:sz w:val="24"/>
        </w:rPr>
        <w:t>define two major phylogenetic lineages of </w:t>
      </w:r>
      <w:r>
        <w:rPr>
          <w:i/>
          <w:sz w:val="24"/>
        </w:rPr>
        <w:t>Tripanosoma cruzi</w:t>
      </w:r>
      <w:r>
        <w:rPr>
          <w:sz w:val="24"/>
        </w:rPr>
        <w:t>. Mol </w:t>
      </w:r>
      <w:r>
        <w:rPr>
          <w:spacing w:val="63"/>
          <w:sz w:val="24"/>
        </w:rPr>
        <w:t> </w:t>
      </w:r>
      <w:r>
        <w:rPr>
          <w:sz w:val="24"/>
        </w:rPr>
        <w:t>Biochem</w:t>
      </w:r>
    </w:p>
    <w:p>
      <w:pPr>
        <w:pStyle w:val="Heading1"/>
        <w:tabs>
          <w:tab w:pos="1412" w:val="left" w:leader="none"/>
        </w:tabs>
        <w:spacing w:before="133"/>
        <w:ind w:left="106" w:firstLine="0"/>
      </w:pPr>
      <w:r>
        <w:rPr>
          <w:rFonts w:ascii="Calibri"/>
          <w:sz w:val="22"/>
        </w:rPr>
        <w:t>23</w:t>
        <w:tab/>
      </w:r>
      <w:r>
        <w:rPr/>
        <w:t>Parasitol. 1996;</w:t>
      </w:r>
      <w:r>
        <w:rPr>
          <w:spacing w:val="-10"/>
        </w:rPr>
        <w:t> </w:t>
      </w:r>
      <w:r>
        <w:rPr/>
        <w:t>83(2):141-52.</w:t>
      </w:r>
    </w:p>
    <w:p>
      <w:pPr>
        <w:pStyle w:val="ListParagraph"/>
        <w:numPr>
          <w:ilvl w:val="0"/>
          <w:numId w:val="47"/>
        </w:numPr>
        <w:tabs>
          <w:tab w:pos="1052" w:val="left" w:leader="none"/>
          <w:tab w:pos="1053" w:val="left" w:leader="none"/>
        </w:tabs>
        <w:spacing w:line="240" w:lineRule="auto" w:before="129" w:after="0"/>
        <w:ind w:left="1052" w:right="0" w:hanging="946"/>
        <w:jc w:val="left"/>
        <w:rPr>
          <w:sz w:val="24"/>
        </w:rPr>
      </w:pPr>
      <w:r>
        <w:rPr>
          <w:sz w:val="24"/>
        </w:rPr>
        <w:t>13. Fernandes, O., Souto, R. P., Castro, J. A., Pereira, J. B., Fernandes, N. </w:t>
      </w:r>
      <w:r>
        <w:rPr>
          <w:spacing w:val="16"/>
          <w:sz w:val="24"/>
        </w:rPr>
        <w:t> </w:t>
      </w:r>
      <w:r>
        <w:rPr>
          <w:sz w:val="24"/>
        </w:rPr>
        <w:t>C.,</w:t>
      </w:r>
    </w:p>
    <w:p>
      <w:pPr>
        <w:pStyle w:val="ListParagraph"/>
        <w:numPr>
          <w:ilvl w:val="0"/>
          <w:numId w:val="47"/>
        </w:numPr>
        <w:tabs>
          <w:tab w:pos="1412" w:val="left" w:leader="none"/>
          <w:tab w:pos="1413" w:val="left" w:leader="none"/>
        </w:tabs>
        <w:spacing w:line="240" w:lineRule="auto" w:before="128" w:after="0"/>
        <w:ind w:left="1412" w:right="0" w:hanging="1306"/>
        <w:jc w:val="left"/>
        <w:rPr>
          <w:sz w:val="24"/>
        </w:rPr>
      </w:pPr>
      <w:r>
        <w:rPr>
          <w:sz w:val="24"/>
        </w:rPr>
        <w:t>Junqueira,</w:t>
      </w:r>
      <w:r>
        <w:rPr>
          <w:spacing w:val="-10"/>
          <w:sz w:val="24"/>
        </w:rPr>
        <w:t> </w:t>
      </w:r>
      <w:r>
        <w:rPr>
          <w:sz w:val="24"/>
        </w:rPr>
        <w:t>A.</w:t>
      </w:r>
      <w:r>
        <w:rPr>
          <w:spacing w:val="-10"/>
          <w:sz w:val="24"/>
        </w:rPr>
        <w:t> </w:t>
      </w:r>
      <w:r>
        <w:rPr>
          <w:sz w:val="24"/>
        </w:rPr>
        <w:t>C.,&amp;</w:t>
      </w:r>
      <w:r>
        <w:rPr>
          <w:spacing w:val="-11"/>
          <w:sz w:val="24"/>
        </w:rPr>
        <w:t> </w:t>
      </w:r>
      <w:r>
        <w:rPr>
          <w:sz w:val="24"/>
        </w:rPr>
        <w:t>Campbell,</w:t>
      </w:r>
      <w:r>
        <w:rPr>
          <w:spacing w:val="-10"/>
          <w:sz w:val="24"/>
        </w:rPr>
        <w:t> </w:t>
      </w:r>
      <w:r>
        <w:rPr>
          <w:sz w:val="24"/>
        </w:rPr>
        <w:t>D.</w:t>
      </w:r>
      <w:r>
        <w:rPr>
          <w:spacing w:val="-10"/>
          <w:sz w:val="24"/>
        </w:rPr>
        <w:t> </w:t>
      </w:r>
      <w:r>
        <w:rPr>
          <w:sz w:val="24"/>
        </w:rPr>
        <w:t>A.</w:t>
      </w:r>
      <w:r>
        <w:rPr>
          <w:spacing w:val="-10"/>
          <w:sz w:val="24"/>
        </w:rPr>
        <w:t> </w:t>
      </w:r>
      <w:r>
        <w:rPr>
          <w:sz w:val="24"/>
        </w:rPr>
        <w:t>(1998).</w:t>
      </w:r>
      <w:r>
        <w:rPr>
          <w:spacing w:val="-8"/>
          <w:sz w:val="24"/>
        </w:rPr>
        <w:t> </w:t>
      </w:r>
      <w:r>
        <w:rPr>
          <w:sz w:val="24"/>
        </w:rPr>
        <w:t>Brazilian</w:t>
      </w:r>
      <w:r>
        <w:rPr>
          <w:spacing w:val="-9"/>
          <w:sz w:val="24"/>
        </w:rPr>
        <w:t> </w:t>
      </w:r>
      <w:r>
        <w:rPr>
          <w:sz w:val="24"/>
        </w:rPr>
        <w:t>isolates</w:t>
      </w:r>
      <w:r>
        <w:rPr>
          <w:spacing w:val="-13"/>
          <w:sz w:val="24"/>
        </w:rPr>
        <w:t> </w:t>
      </w:r>
      <w:r>
        <w:rPr>
          <w:sz w:val="24"/>
        </w:rPr>
        <w:t>of</w:t>
      </w:r>
      <w:r>
        <w:rPr>
          <w:spacing w:val="-10"/>
          <w:sz w:val="24"/>
        </w:rPr>
        <w:t> </w:t>
      </w:r>
      <w:r>
        <w:rPr>
          <w:sz w:val="24"/>
        </w:rPr>
        <w:t>Trypanosoma</w:t>
      </w:r>
    </w:p>
    <w:p>
      <w:pPr>
        <w:pStyle w:val="ListParagraph"/>
        <w:numPr>
          <w:ilvl w:val="0"/>
          <w:numId w:val="47"/>
        </w:numPr>
        <w:tabs>
          <w:tab w:pos="1412" w:val="left" w:leader="none"/>
          <w:tab w:pos="1413" w:val="left" w:leader="none"/>
        </w:tabs>
        <w:spacing w:line="240" w:lineRule="auto" w:before="131" w:after="0"/>
        <w:ind w:left="1412" w:right="0" w:hanging="1306"/>
        <w:jc w:val="left"/>
        <w:rPr>
          <w:sz w:val="24"/>
        </w:rPr>
      </w:pPr>
      <w:r>
        <w:rPr>
          <w:sz w:val="24"/>
        </w:rPr>
        <w:t>cruzi from humans and triatomines classified into two lineages   </w:t>
      </w:r>
      <w:r>
        <w:rPr>
          <w:spacing w:val="17"/>
          <w:sz w:val="24"/>
        </w:rPr>
        <w:t> </w:t>
      </w:r>
      <w:r>
        <w:rPr>
          <w:sz w:val="24"/>
        </w:rPr>
        <w:t>using  mini-</w:t>
      </w:r>
    </w:p>
    <w:p>
      <w:pPr>
        <w:pStyle w:val="ListParagraph"/>
        <w:numPr>
          <w:ilvl w:val="0"/>
          <w:numId w:val="47"/>
        </w:numPr>
        <w:tabs>
          <w:tab w:pos="1412" w:val="left" w:leader="none"/>
          <w:tab w:pos="1413" w:val="left" w:leader="none"/>
        </w:tabs>
        <w:spacing w:line="240" w:lineRule="auto" w:before="128" w:after="0"/>
        <w:ind w:left="1412" w:right="0" w:hanging="1306"/>
        <w:jc w:val="left"/>
        <w:rPr>
          <w:sz w:val="24"/>
        </w:rPr>
      </w:pPr>
      <w:r>
        <w:rPr>
          <w:sz w:val="24"/>
        </w:rPr>
        <w:t>exon  and  ribosomal  RNA  sequences.  The  American  journal  of  </w:t>
      </w:r>
      <w:r>
        <w:rPr>
          <w:spacing w:val="2"/>
          <w:sz w:val="24"/>
        </w:rPr>
        <w:t> </w:t>
      </w:r>
      <w:r>
        <w:rPr>
          <w:sz w:val="24"/>
        </w:rPr>
        <w:t>tropical</w:t>
      </w:r>
    </w:p>
    <w:p>
      <w:pPr>
        <w:pStyle w:val="ListParagraph"/>
        <w:numPr>
          <w:ilvl w:val="0"/>
          <w:numId w:val="47"/>
        </w:numPr>
        <w:tabs>
          <w:tab w:pos="1412" w:val="left" w:leader="none"/>
          <w:tab w:pos="1413" w:val="left" w:leader="none"/>
        </w:tabs>
        <w:spacing w:line="240" w:lineRule="auto" w:before="131" w:after="0"/>
        <w:ind w:left="1412" w:right="0" w:hanging="1306"/>
        <w:jc w:val="left"/>
        <w:rPr>
          <w:sz w:val="24"/>
        </w:rPr>
      </w:pPr>
      <w:r>
        <w:rPr>
          <w:sz w:val="24"/>
        </w:rPr>
        <w:t>medicine and hygiene, 58(6),</w:t>
      </w:r>
      <w:r>
        <w:rPr>
          <w:spacing w:val="-11"/>
          <w:sz w:val="24"/>
        </w:rPr>
        <w:t> </w:t>
      </w:r>
      <w:r>
        <w:rPr>
          <w:sz w:val="24"/>
        </w:rPr>
        <w:t>807-811.</w:t>
      </w:r>
    </w:p>
    <w:p>
      <w:pPr>
        <w:spacing w:after="0" w:line="240" w:lineRule="auto"/>
        <w:jc w:val="left"/>
        <w:rPr>
          <w:sz w:val="24"/>
        </w:rPr>
        <w:sectPr>
          <w:pgSz w:w="12240" w:h="15840"/>
          <w:pgMar w:header="0" w:footer="1656" w:top="1500" w:bottom="1840" w:left="1180" w:right="1420"/>
        </w:sectPr>
      </w:pPr>
    </w:p>
    <w:p>
      <w:pPr>
        <w:pStyle w:val="BodyText"/>
        <w:spacing w:before="2"/>
        <w:rPr>
          <w:sz w:val="21"/>
        </w:rPr>
      </w:pPr>
    </w:p>
    <w:p>
      <w:pPr>
        <w:pStyle w:val="ListParagraph"/>
        <w:numPr>
          <w:ilvl w:val="1"/>
          <w:numId w:val="47"/>
        </w:numPr>
        <w:tabs>
          <w:tab w:pos="1052" w:val="left" w:leader="none"/>
          <w:tab w:pos="1053" w:val="left" w:leader="none"/>
        </w:tabs>
        <w:spacing w:line="240" w:lineRule="auto" w:before="69" w:after="0"/>
        <w:ind w:left="1052" w:right="0" w:hanging="833"/>
        <w:jc w:val="left"/>
        <w:rPr>
          <w:sz w:val="24"/>
        </w:rPr>
      </w:pPr>
      <w:r>
        <w:rPr>
          <w:sz w:val="24"/>
        </w:rPr>
        <w:t>14. Santana, R. A., Magalhães, L. K., Magalhães, L. K., Prestes, S. R., </w:t>
      </w:r>
      <w:r>
        <w:rPr>
          <w:spacing w:val="41"/>
          <w:sz w:val="24"/>
        </w:rPr>
        <w:t> </w:t>
      </w:r>
      <w:r>
        <w:rPr>
          <w:sz w:val="24"/>
        </w:rPr>
        <w:t>Maciel,</w:t>
      </w:r>
    </w:p>
    <w:p>
      <w:pPr>
        <w:pStyle w:val="ListParagraph"/>
        <w:numPr>
          <w:ilvl w:val="1"/>
          <w:numId w:val="47"/>
        </w:numPr>
        <w:tabs>
          <w:tab w:pos="1412" w:val="left" w:leader="none"/>
          <w:tab w:pos="1413" w:val="left" w:leader="none"/>
        </w:tabs>
        <w:spacing w:line="240" w:lineRule="auto" w:before="126" w:after="0"/>
        <w:ind w:left="1412" w:right="0" w:hanging="1193"/>
        <w:jc w:val="left"/>
        <w:rPr>
          <w:sz w:val="24"/>
        </w:rPr>
      </w:pPr>
      <w:r>
        <w:rPr>
          <w:sz w:val="24"/>
        </w:rPr>
        <w:t>M. G., da Silva, G. A., &amp; Guerra, J. A. (2014). </w:t>
      </w:r>
      <w:r>
        <w:rPr>
          <w:i/>
          <w:sz w:val="24"/>
        </w:rPr>
        <w:t>Trypanosoma cruzi </w:t>
      </w:r>
      <w:r>
        <w:rPr>
          <w:sz w:val="24"/>
        </w:rPr>
        <w:t>strain </w:t>
      </w:r>
      <w:r>
        <w:rPr>
          <w:spacing w:val="66"/>
          <w:sz w:val="24"/>
        </w:rPr>
        <w:t> </w:t>
      </w:r>
      <w:r>
        <w:rPr>
          <w:sz w:val="24"/>
        </w:rPr>
        <w:t>TcI</w:t>
      </w:r>
    </w:p>
    <w:p>
      <w:pPr>
        <w:pStyle w:val="Heading1"/>
        <w:numPr>
          <w:ilvl w:val="1"/>
          <w:numId w:val="47"/>
        </w:numPr>
        <w:tabs>
          <w:tab w:pos="1412" w:val="left" w:leader="none"/>
          <w:tab w:pos="1413" w:val="left" w:leader="none"/>
        </w:tabs>
        <w:spacing w:line="240" w:lineRule="auto" w:before="133" w:after="0"/>
        <w:ind w:left="1412" w:right="0" w:hanging="1193"/>
        <w:jc w:val="left"/>
      </w:pPr>
      <w:r>
        <w:rPr/>
        <w:t>is associated with chronic Chagas disease in the Brazilian Amazon. </w:t>
      </w:r>
      <w:r>
        <w:rPr>
          <w:spacing w:val="57"/>
        </w:rPr>
        <w:t> </w:t>
      </w:r>
      <w:r>
        <w:rPr/>
        <w:t>Parasit</w:t>
      </w:r>
    </w:p>
    <w:p>
      <w:pPr>
        <w:tabs>
          <w:tab w:pos="1412" w:val="left" w:leader="none"/>
        </w:tabs>
        <w:spacing w:before="128"/>
        <w:ind w:left="219" w:right="0" w:firstLine="0"/>
        <w:jc w:val="left"/>
        <w:rPr>
          <w:sz w:val="24"/>
        </w:rPr>
      </w:pPr>
      <w:r>
        <w:rPr>
          <w:rFonts w:ascii="Calibri"/>
          <w:sz w:val="22"/>
        </w:rPr>
        <w:t>4</w:t>
        <w:tab/>
      </w:r>
      <w:r>
        <w:rPr>
          <w:sz w:val="24"/>
        </w:rPr>
        <w:t>Vectors, 7(1),</w:t>
      </w:r>
      <w:r>
        <w:rPr>
          <w:spacing w:val="-4"/>
          <w:sz w:val="24"/>
        </w:rPr>
        <w:t> </w:t>
      </w:r>
      <w:r>
        <w:rPr>
          <w:sz w:val="24"/>
        </w:rPr>
        <w:t>267.</w:t>
      </w:r>
    </w:p>
    <w:p>
      <w:pPr>
        <w:pStyle w:val="ListParagraph"/>
        <w:numPr>
          <w:ilvl w:val="0"/>
          <w:numId w:val="48"/>
        </w:numPr>
        <w:tabs>
          <w:tab w:pos="1052" w:val="left" w:leader="none"/>
          <w:tab w:pos="1053" w:val="left" w:leader="none"/>
        </w:tabs>
        <w:spacing w:line="240" w:lineRule="auto" w:before="131" w:after="0"/>
        <w:ind w:left="1052" w:right="0" w:hanging="833"/>
        <w:jc w:val="left"/>
        <w:rPr>
          <w:sz w:val="24"/>
        </w:rPr>
      </w:pPr>
      <w:r>
        <w:rPr>
          <w:sz w:val="24"/>
        </w:rPr>
        <w:t>15. Hall,  T.  A.  (1999,  January).  BioEdit:  a  user-friendly  biological</w:t>
      </w:r>
      <w:r>
        <w:rPr>
          <w:spacing w:val="-13"/>
          <w:sz w:val="24"/>
        </w:rPr>
        <w:t> </w:t>
      </w:r>
      <w:r>
        <w:rPr>
          <w:sz w:val="24"/>
        </w:rPr>
        <w:t>sequence</w:t>
      </w:r>
    </w:p>
    <w:p>
      <w:pPr>
        <w:pStyle w:val="ListParagraph"/>
        <w:numPr>
          <w:ilvl w:val="0"/>
          <w:numId w:val="48"/>
        </w:numPr>
        <w:tabs>
          <w:tab w:pos="1412" w:val="left" w:leader="none"/>
          <w:tab w:pos="1413" w:val="left" w:leader="none"/>
        </w:tabs>
        <w:spacing w:line="240" w:lineRule="auto" w:before="128" w:after="0"/>
        <w:ind w:left="1412" w:right="0" w:hanging="1193"/>
        <w:jc w:val="left"/>
        <w:rPr>
          <w:sz w:val="24"/>
        </w:rPr>
      </w:pPr>
      <w:r>
        <w:rPr>
          <w:sz w:val="24"/>
        </w:rPr>
        <w:t>alignment</w:t>
      </w:r>
      <w:r>
        <w:rPr>
          <w:spacing w:val="44"/>
          <w:sz w:val="24"/>
        </w:rPr>
        <w:t> </w:t>
      </w:r>
      <w:r>
        <w:rPr>
          <w:sz w:val="24"/>
        </w:rPr>
        <w:t>editor</w:t>
      </w:r>
      <w:r>
        <w:rPr>
          <w:spacing w:val="43"/>
          <w:sz w:val="24"/>
        </w:rPr>
        <w:t> </w:t>
      </w:r>
      <w:r>
        <w:rPr>
          <w:sz w:val="24"/>
        </w:rPr>
        <w:t>and</w:t>
      </w:r>
      <w:r>
        <w:rPr>
          <w:spacing w:val="44"/>
          <w:sz w:val="24"/>
        </w:rPr>
        <w:t> </w:t>
      </w:r>
      <w:r>
        <w:rPr>
          <w:sz w:val="24"/>
        </w:rPr>
        <w:t>analysis</w:t>
      </w:r>
      <w:r>
        <w:rPr>
          <w:spacing w:val="43"/>
          <w:sz w:val="24"/>
        </w:rPr>
        <w:t> </w:t>
      </w:r>
      <w:r>
        <w:rPr>
          <w:sz w:val="24"/>
        </w:rPr>
        <w:t>program</w:t>
      </w:r>
      <w:r>
        <w:rPr>
          <w:spacing w:val="44"/>
          <w:sz w:val="24"/>
        </w:rPr>
        <w:t> </w:t>
      </w:r>
      <w:r>
        <w:rPr>
          <w:sz w:val="24"/>
        </w:rPr>
        <w:t>for</w:t>
      </w:r>
      <w:r>
        <w:rPr>
          <w:spacing w:val="41"/>
          <w:sz w:val="24"/>
        </w:rPr>
        <w:t> </w:t>
      </w:r>
      <w:r>
        <w:rPr>
          <w:sz w:val="24"/>
        </w:rPr>
        <w:t>Windows</w:t>
      </w:r>
      <w:r>
        <w:rPr>
          <w:spacing w:val="44"/>
          <w:sz w:val="24"/>
        </w:rPr>
        <w:t> </w:t>
      </w:r>
      <w:r>
        <w:rPr>
          <w:sz w:val="24"/>
        </w:rPr>
        <w:t>95/98/NT.</w:t>
      </w:r>
      <w:r>
        <w:rPr>
          <w:spacing w:val="52"/>
          <w:sz w:val="24"/>
        </w:rPr>
        <w:t> </w:t>
      </w:r>
      <w:r>
        <w:rPr>
          <w:sz w:val="24"/>
        </w:rPr>
        <w:t>In</w:t>
      </w:r>
      <w:r>
        <w:rPr>
          <w:spacing w:val="43"/>
          <w:sz w:val="24"/>
        </w:rPr>
        <w:t> </w:t>
      </w:r>
      <w:r>
        <w:rPr>
          <w:sz w:val="24"/>
        </w:rPr>
        <w:t>Nucleic</w:t>
      </w:r>
    </w:p>
    <w:p>
      <w:pPr>
        <w:pStyle w:val="ListParagraph"/>
        <w:numPr>
          <w:ilvl w:val="0"/>
          <w:numId w:val="48"/>
        </w:numPr>
        <w:tabs>
          <w:tab w:pos="1412" w:val="left" w:leader="none"/>
          <w:tab w:pos="1413" w:val="left" w:leader="none"/>
        </w:tabs>
        <w:spacing w:line="240" w:lineRule="auto" w:before="131" w:after="0"/>
        <w:ind w:left="1412" w:right="0" w:hanging="1193"/>
        <w:jc w:val="left"/>
        <w:rPr>
          <w:sz w:val="24"/>
        </w:rPr>
      </w:pPr>
      <w:r>
        <w:rPr>
          <w:sz w:val="24"/>
        </w:rPr>
        <w:t>acids symposium series (Vol. 41, pp.</w:t>
      </w:r>
      <w:r>
        <w:rPr>
          <w:spacing w:val="-8"/>
          <w:sz w:val="24"/>
        </w:rPr>
        <w:t> </w:t>
      </w:r>
      <w:r>
        <w:rPr>
          <w:sz w:val="24"/>
        </w:rPr>
        <w:t>95-98).</w:t>
      </w:r>
    </w:p>
    <w:p>
      <w:pPr>
        <w:pStyle w:val="ListParagraph"/>
        <w:numPr>
          <w:ilvl w:val="0"/>
          <w:numId w:val="48"/>
        </w:numPr>
        <w:tabs>
          <w:tab w:pos="1052" w:val="left" w:leader="none"/>
          <w:tab w:pos="1053" w:val="left" w:leader="none"/>
        </w:tabs>
        <w:spacing w:line="240" w:lineRule="auto" w:before="129" w:after="0"/>
        <w:ind w:left="1052" w:right="0" w:hanging="833"/>
        <w:jc w:val="left"/>
        <w:rPr>
          <w:sz w:val="24"/>
        </w:rPr>
      </w:pPr>
      <w:r>
        <w:rPr>
          <w:sz w:val="24"/>
        </w:rPr>
        <w:t>16.</w:t>
      </w:r>
      <w:r>
        <w:rPr>
          <w:spacing w:val="-44"/>
          <w:sz w:val="24"/>
        </w:rPr>
        <w:t> </w:t>
      </w:r>
      <w:r>
        <w:rPr>
          <w:sz w:val="24"/>
        </w:rPr>
        <w:t>Tamura,</w:t>
      </w:r>
      <w:r>
        <w:rPr>
          <w:spacing w:val="25"/>
          <w:sz w:val="24"/>
        </w:rPr>
        <w:t> </w:t>
      </w:r>
      <w:r>
        <w:rPr>
          <w:sz w:val="24"/>
        </w:rPr>
        <w:t>K.,</w:t>
      </w:r>
      <w:r>
        <w:rPr>
          <w:spacing w:val="25"/>
          <w:sz w:val="24"/>
        </w:rPr>
        <w:t> </w:t>
      </w:r>
      <w:r>
        <w:rPr>
          <w:sz w:val="24"/>
        </w:rPr>
        <w:t>Peterson,</w:t>
      </w:r>
      <w:r>
        <w:rPr>
          <w:spacing w:val="22"/>
          <w:sz w:val="24"/>
        </w:rPr>
        <w:t> </w:t>
      </w:r>
      <w:r>
        <w:rPr>
          <w:sz w:val="24"/>
        </w:rPr>
        <w:t>D.,</w:t>
      </w:r>
      <w:r>
        <w:rPr>
          <w:spacing w:val="25"/>
          <w:sz w:val="24"/>
        </w:rPr>
        <w:t> </w:t>
      </w:r>
      <w:r>
        <w:rPr>
          <w:sz w:val="24"/>
        </w:rPr>
        <w:t>Peterson,</w:t>
      </w:r>
      <w:r>
        <w:rPr>
          <w:spacing w:val="25"/>
          <w:sz w:val="24"/>
        </w:rPr>
        <w:t> </w:t>
      </w:r>
      <w:r>
        <w:rPr>
          <w:sz w:val="24"/>
        </w:rPr>
        <w:t>N.,</w:t>
      </w:r>
      <w:r>
        <w:rPr>
          <w:spacing w:val="25"/>
          <w:sz w:val="24"/>
        </w:rPr>
        <w:t> </w:t>
      </w:r>
      <w:r>
        <w:rPr>
          <w:sz w:val="24"/>
        </w:rPr>
        <w:t>Stecher,</w:t>
      </w:r>
      <w:r>
        <w:rPr>
          <w:spacing w:val="24"/>
          <w:sz w:val="24"/>
        </w:rPr>
        <w:t> </w:t>
      </w:r>
      <w:r>
        <w:rPr>
          <w:sz w:val="24"/>
        </w:rPr>
        <w:t>G.,</w:t>
      </w:r>
      <w:r>
        <w:rPr>
          <w:spacing w:val="25"/>
          <w:sz w:val="24"/>
        </w:rPr>
        <w:t> </w:t>
      </w:r>
      <w:r>
        <w:rPr>
          <w:sz w:val="24"/>
        </w:rPr>
        <w:t>Nei,</w:t>
      </w:r>
      <w:r>
        <w:rPr>
          <w:spacing w:val="25"/>
          <w:sz w:val="24"/>
        </w:rPr>
        <w:t> </w:t>
      </w:r>
      <w:r>
        <w:rPr>
          <w:sz w:val="24"/>
        </w:rPr>
        <w:t>M.,</w:t>
      </w:r>
      <w:r>
        <w:rPr>
          <w:spacing w:val="25"/>
          <w:sz w:val="24"/>
        </w:rPr>
        <w:t> </w:t>
      </w:r>
      <w:r>
        <w:rPr>
          <w:sz w:val="24"/>
        </w:rPr>
        <w:t>&amp;</w:t>
      </w:r>
      <w:r>
        <w:rPr>
          <w:spacing w:val="25"/>
          <w:sz w:val="24"/>
        </w:rPr>
        <w:t> </w:t>
      </w:r>
      <w:r>
        <w:rPr>
          <w:sz w:val="24"/>
        </w:rPr>
        <w:t>Kumar,</w:t>
      </w:r>
      <w:r>
        <w:rPr>
          <w:spacing w:val="22"/>
          <w:sz w:val="24"/>
        </w:rPr>
        <w:t> </w:t>
      </w:r>
      <w:r>
        <w:rPr>
          <w:sz w:val="24"/>
        </w:rPr>
        <w:t>S.</w:t>
      </w:r>
    </w:p>
    <w:p>
      <w:pPr>
        <w:pStyle w:val="ListParagraph"/>
        <w:numPr>
          <w:ilvl w:val="0"/>
          <w:numId w:val="48"/>
        </w:numPr>
        <w:tabs>
          <w:tab w:pos="1412" w:val="left" w:leader="none"/>
          <w:tab w:pos="1413" w:val="left" w:leader="none"/>
        </w:tabs>
        <w:spacing w:line="240" w:lineRule="auto" w:before="131" w:after="0"/>
        <w:ind w:left="1412" w:right="0" w:hanging="1193"/>
        <w:jc w:val="left"/>
        <w:rPr>
          <w:sz w:val="24"/>
        </w:rPr>
      </w:pPr>
      <w:r>
        <w:rPr>
          <w:sz w:val="24"/>
        </w:rPr>
        <w:t>(2011). MEGA5: molecular evolutionary genetics analysis using   </w:t>
      </w:r>
      <w:r>
        <w:rPr>
          <w:spacing w:val="44"/>
          <w:sz w:val="24"/>
        </w:rPr>
        <w:t> </w:t>
      </w:r>
      <w:r>
        <w:rPr>
          <w:sz w:val="24"/>
        </w:rPr>
        <w:t>maximum</w:t>
      </w:r>
    </w:p>
    <w:p>
      <w:pPr>
        <w:pStyle w:val="ListParagraph"/>
        <w:numPr>
          <w:ilvl w:val="0"/>
          <w:numId w:val="48"/>
        </w:numPr>
        <w:tabs>
          <w:tab w:pos="1412" w:val="left" w:leader="none"/>
          <w:tab w:pos="1413" w:val="left" w:leader="none"/>
          <w:tab w:pos="2690" w:val="left" w:leader="none"/>
          <w:tab w:pos="4191" w:val="left" w:leader="none"/>
          <w:tab w:pos="5363" w:val="left" w:leader="none"/>
          <w:tab w:pos="5972" w:val="left" w:leader="none"/>
          <w:tab w:pos="7224" w:val="left" w:leader="none"/>
          <w:tab w:pos="8538" w:val="left" w:leader="none"/>
        </w:tabs>
        <w:spacing w:line="240" w:lineRule="auto" w:before="128" w:after="0"/>
        <w:ind w:left="1412" w:right="0" w:hanging="1306"/>
        <w:jc w:val="left"/>
        <w:rPr>
          <w:sz w:val="24"/>
        </w:rPr>
      </w:pPr>
      <w:r>
        <w:rPr>
          <w:sz w:val="24"/>
        </w:rPr>
        <w:t>likelihood,</w:t>
        <w:tab/>
        <w:t>evolutionary</w:t>
        <w:tab/>
        <w:t>distance,</w:t>
        <w:tab/>
        <w:t>and</w:t>
        <w:tab/>
        <w:t>maximum</w:t>
        <w:tab/>
        <w:t>parsimony</w:t>
        <w:tab/>
        <w:t>methods.</w:t>
      </w:r>
    </w:p>
    <w:p>
      <w:pPr>
        <w:pStyle w:val="ListParagraph"/>
        <w:numPr>
          <w:ilvl w:val="0"/>
          <w:numId w:val="48"/>
        </w:numPr>
        <w:tabs>
          <w:tab w:pos="1412" w:val="left" w:leader="none"/>
          <w:tab w:pos="1413" w:val="left" w:leader="none"/>
        </w:tabs>
        <w:spacing w:line="240" w:lineRule="auto" w:before="131" w:after="0"/>
        <w:ind w:left="1412" w:right="0" w:hanging="1306"/>
        <w:jc w:val="left"/>
        <w:rPr>
          <w:sz w:val="24"/>
        </w:rPr>
      </w:pPr>
      <w:r>
        <w:rPr>
          <w:sz w:val="24"/>
        </w:rPr>
        <w:t>Molecular biology and evolution, 28(10),</w:t>
      </w:r>
      <w:r>
        <w:rPr>
          <w:spacing w:val="-16"/>
          <w:sz w:val="24"/>
        </w:rPr>
        <w:t> </w:t>
      </w:r>
      <w:r>
        <w:rPr>
          <w:sz w:val="24"/>
        </w:rPr>
        <w:t>2731-2739.</w:t>
      </w:r>
    </w:p>
    <w:p>
      <w:pPr>
        <w:pStyle w:val="ListParagraph"/>
        <w:numPr>
          <w:ilvl w:val="0"/>
          <w:numId w:val="48"/>
        </w:numPr>
        <w:tabs>
          <w:tab w:pos="1052" w:val="left" w:leader="none"/>
          <w:tab w:pos="1053" w:val="left" w:leader="none"/>
        </w:tabs>
        <w:spacing w:line="240" w:lineRule="auto" w:before="128" w:after="0"/>
        <w:ind w:left="1052" w:right="0" w:hanging="946"/>
        <w:jc w:val="left"/>
        <w:rPr>
          <w:sz w:val="24"/>
        </w:rPr>
      </w:pPr>
      <w:r>
        <w:rPr>
          <w:sz w:val="24"/>
        </w:rPr>
        <w:t>17. Edgar,  R.  C.  (2004).  MUSCLE:  multiple  sequence  alignment  with </w:t>
      </w:r>
      <w:r>
        <w:rPr>
          <w:spacing w:val="45"/>
          <w:sz w:val="24"/>
        </w:rPr>
        <w:t> </w:t>
      </w:r>
      <w:r>
        <w:rPr>
          <w:sz w:val="24"/>
        </w:rPr>
        <w:t>high</w:t>
      </w:r>
    </w:p>
    <w:p>
      <w:pPr>
        <w:pStyle w:val="ListParagraph"/>
        <w:numPr>
          <w:ilvl w:val="0"/>
          <w:numId w:val="48"/>
        </w:numPr>
        <w:tabs>
          <w:tab w:pos="1412" w:val="left" w:leader="none"/>
          <w:tab w:pos="1413" w:val="left" w:leader="none"/>
        </w:tabs>
        <w:spacing w:line="240" w:lineRule="auto" w:before="131" w:after="0"/>
        <w:ind w:left="1412" w:right="0" w:hanging="1306"/>
        <w:jc w:val="left"/>
        <w:rPr>
          <w:sz w:val="24"/>
        </w:rPr>
      </w:pPr>
      <w:r>
        <w:rPr>
          <w:sz w:val="24"/>
        </w:rPr>
        <w:t>accuracy and high throughput. Nucleic Acids Research, 32(5),  </w:t>
      </w:r>
      <w:r>
        <w:rPr>
          <w:spacing w:val="38"/>
          <w:sz w:val="24"/>
        </w:rPr>
        <w:t> </w:t>
      </w:r>
      <w:r>
        <w:rPr>
          <w:sz w:val="24"/>
        </w:rPr>
        <w:t>1792–1797.</w:t>
      </w:r>
    </w:p>
    <w:p>
      <w:pPr>
        <w:tabs>
          <w:tab w:pos="1412" w:val="left" w:leader="none"/>
        </w:tabs>
        <w:spacing w:before="128"/>
        <w:ind w:left="106" w:right="0" w:firstLine="0"/>
        <w:jc w:val="left"/>
        <w:rPr>
          <w:sz w:val="24"/>
        </w:rPr>
      </w:pPr>
      <w:r>
        <w:rPr>
          <w:rFonts w:ascii="Calibri"/>
          <w:sz w:val="22"/>
        </w:rPr>
        <w:t>14</w:t>
        <w:tab/>
      </w:r>
      <w:hyperlink r:id="rId25">
        <w:r>
          <w:rPr>
            <w:sz w:val="24"/>
          </w:rPr>
          <w:t>http://doi.org/10.1093/nar/gkh340</w:t>
        </w:r>
      </w:hyperlink>
    </w:p>
    <w:p>
      <w:pPr>
        <w:pStyle w:val="ListParagraph"/>
        <w:numPr>
          <w:ilvl w:val="0"/>
          <w:numId w:val="49"/>
        </w:numPr>
        <w:tabs>
          <w:tab w:pos="1052" w:val="left" w:leader="none"/>
          <w:tab w:pos="1053" w:val="left" w:leader="none"/>
        </w:tabs>
        <w:spacing w:line="240" w:lineRule="auto" w:before="131" w:after="0"/>
        <w:ind w:left="1052" w:right="0" w:hanging="946"/>
        <w:jc w:val="left"/>
        <w:rPr>
          <w:sz w:val="24"/>
        </w:rPr>
      </w:pPr>
      <w:r>
        <w:rPr>
          <w:rFonts w:ascii="Times New Roman" w:hAnsi="Times New Roman"/>
          <w:sz w:val="24"/>
        </w:rPr>
        <w:t>18. </w:t>
      </w:r>
      <w:r>
        <w:rPr>
          <w:sz w:val="24"/>
        </w:rPr>
        <w:t>Cura, C. I., Mejía-Jaramillo, A. M., Duffy, T., Burgos, J. M., Rodriguero,  </w:t>
      </w:r>
      <w:r>
        <w:rPr>
          <w:spacing w:val="39"/>
          <w:sz w:val="24"/>
        </w:rPr>
        <w:t> </w:t>
      </w:r>
      <w:r>
        <w:rPr>
          <w:sz w:val="24"/>
        </w:rPr>
        <w:t>M.,</w:t>
      </w:r>
    </w:p>
    <w:p>
      <w:pPr>
        <w:pStyle w:val="ListParagraph"/>
        <w:numPr>
          <w:ilvl w:val="0"/>
          <w:numId w:val="49"/>
        </w:numPr>
        <w:tabs>
          <w:tab w:pos="1412" w:val="left" w:leader="none"/>
          <w:tab w:pos="1413" w:val="left" w:leader="none"/>
        </w:tabs>
        <w:spacing w:line="240" w:lineRule="auto" w:before="126" w:after="0"/>
        <w:ind w:left="1412" w:right="0" w:hanging="1306"/>
        <w:jc w:val="left"/>
        <w:rPr>
          <w:sz w:val="24"/>
        </w:rPr>
      </w:pPr>
      <w:r>
        <w:rPr>
          <w:sz w:val="24"/>
        </w:rPr>
        <w:t>Cardinal,</w:t>
      </w:r>
      <w:r>
        <w:rPr>
          <w:spacing w:val="37"/>
          <w:sz w:val="24"/>
        </w:rPr>
        <w:t> </w:t>
      </w:r>
      <w:r>
        <w:rPr>
          <w:sz w:val="24"/>
        </w:rPr>
        <w:t>M.</w:t>
      </w:r>
      <w:r>
        <w:rPr>
          <w:spacing w:val="37"/>
          <w:sz w:val="24"/>
        </w:rPr>
        <w:t> </w:t>
      </w:r>
      <w:r>
        <w:rPr>
          <w:sz w:val="24"/>
        </w:rPr>
        <w:t>V.,&amp;</w:t>
      </w:r>
      <w:r>
        <w:rPr>
          <w:spacing w:val="35"/>
          <w:sz w:val="24"/>
        </w:rPr>
        <w:t> </w:t>
      </w:r>
      <w:r>
        <w:rPr>
          <w:sz w:val="24"/>
        </w:rPr>
        <w:t>Tomasini,</w:t>
      </w:r>
      <w:r>
        <w:rPr>
          <w:spacing w:val="37"/>
          <w:sz w:val="24"/>
        </w:rPr>
        <w:t> </w:t>
      </w:r>
      <w:r>
        <w:rPr>
          <w:sz w:val="24"/>
        </w:rPr>
        <w:t>N.</w:t>
      </w:r>
      <w:r>
        <w:rPr>
          <w:spacing w:val="37"/>
          <w:sz w:val="24"/>
        </w:rPr>
        <w:t> </w:t>
      </w:r>
      <w:r>
        <w:rPr>
          <w:sz w:val="24"/>
        </w:rPr>
        <w:t>(2010).</w:t>
      </w:r>
      <w:r>
        <w:rPr>
          <w:spacing w:val="40"/>
          <w:sz w:val="24"/>
        </w:rPr>
        <w:t> </w:t>
      </w:r>
      <w:r>
        <w:rPr>
          <w:i/>
          <w:sz w:val="24"/>
        </w:rPr>
        <w:t>Trypanosoma</w:t>
      </w:r>
      <w:r>
        <w:rPr>
          <w:i/>
          <w:spacing w:val="37"/>
          <w:sz w:val="24"/>
        </w:rPr>
        <w:t> </w:t>
      </w:r>
      <w:r>
        <w:rPr>
          <w:i/>
          <w:sz w:val="24"/>
        </w:rPr>
        <w:t>cruzi</w:t>
      </w:r>
      <w:r>
        <w:rPr>
          <w:i/>
          <w:spacing w:val="39"/>
          <w:sz w:val="24"/>
        </w:rPr>
        <w:t> </w:t>
      </w:r>
      <w:r>
        <w:rPr>
          <w:sz w:val="24"/>
        </w:rPr>
        <w:t>I</w:t>
      </w:r>
      <w:r>
        <w:rPr>
          <w:spacing w:val="37"/>
          <w:sz w:val="24"/>
        </w:rPr>
        <w:t> </w:t>
      </w:r>
      <w:r>
        <w:rPr>
          <w:sz w:val="24"/>
        </w:rPr>
        <w:t>genotypes</w:t>
      </w:r>
      <w:r>
        <w:rPr>
          <w:spacing w:val="37"/>
          <w:sz w:val="24"/>
        </w:rPr>
        <w:t> </w:t>
      </w:r>
      <w:r>
        <w:rPr>
          <w:sz w:val="24"/>
        </w:rPr>
        <w:t>in</w:t>
      </w:r>
    </w:p>
    <w:p>
      <w:pPr>
        <w:pStyle w:val="Heading1"/>
        <w:numPr>
          <w:ilvl w:val="0"/>
          <w:numId w:val="49"/>
        </w:numPr>
        <w:tabs>
          <w:tab w:pos="1412" w:val="left" w:leader="none"/>
          <w:tab w:pos="1413" w:val="left" w:leader="none"/>
          <w:tab w:pos="2484" w:val="left" w:leader="none"/>
          <w:tab w:pos="4057" w:val="left" w:leader="none"/>
          <w:tab w:pos="5046" w:val="left" w:leader="none"/>
          <w:tab w:pos="5650" w:val="left" w:leader="none"/>
          <w:tab w:pos="7197" w:val="left" w:leader="none"/>
          <w:tab w:pos="8065" w:val="left" w:leader="none"/>
          <w:tab w:pos="8924" w:val="left" w:leader="none"/>
          <w:tab w:pos="9391" w:val="left" w:leader="none"/>
        </w:tabs>
        <w:spacing w:line="240" w:lineRule="auto" w:before="133" w:after="0"/>
        <w:ind w:left="1412" w:right="0" w:hanging="1306"/>
        <w:jc w:val="left"/>
      </w:pPr>
      <w:r>
        <w:rPr/>
        <w:t>different</w:t>
        <w:tab/>
        <w:t>geographical</w:t>
        <w:tab/>
        <w:t>regions</w:t>
        <w:tab/>
        <w:t>and</w:t>
        <w:tab/>
        <w:t>transmission</w:t>
        <w:tab/>
        <w:t>cycles</w:t>
        <w:tab/>
        <w:t>based</w:t>
        <w:tab/>
        <w:t>on</w:t>
        <w:tab/>
        <w:t>a</w:t>
      </w:r>
    </w:p>
    <w:p>
      <w:pPr>
        <w:pStyle w:val="ListParagraph"/>
        <w:numPr>
          <w:ilvl w:val="0"/>
          <w:numId w:val="49"/>
        </w:numPr>
        <w:tabs>
          <w:tab w:pos="1412" w:val="left" w:leader="none"/>
          <w:tab w:pos="1413" w:val="left" w:leader="none"/>
        </w:tabs>
        <w:spacing w:line="240" w:lineRule="auto" w:before="128" w:after="0"/>
        <w:ind w:left="1412" w:right="0" w:hanging="1306"/>
        <w:jc w:val="left"/>
        <w:rPr>
          <w:sz w:val="24"/>
        </w:rPr>
      </w:pPr>
      <w:r>
        <w:rPr>
          <w:sz w:val="24"/>
        </w:rPr>
        <w:t>microsatellite   motif   of   the   intergenic   spacer   of   spliced-leader</w:t>
      </w:r>
      <w:r>
        <w:rPr>
          <w:spacing w:val="-1"/>
          <w:sz w:val="24"/>
        </w:rPr>
        <w:t> </w:t>
      </w:r>
      <w:r>
        <w:rPr>
          <w:sz w:val="24"/>
        </w:rPr>
        <w:t>genes.</w:t>
      </w:r>
    </w:p>
    <w:p>
      <w:pPr>
        <w:pStyle w:val="ListParagraph"/>
        <w:numPr>
          <w:ilvl w:val="0"/>
          <w:numId w:val="49"/>
        </w:numPr>
        <w:tabs>
          <w:tab w:pos="1412" w:val="left" w:leader="none"/>
          <w:tab w:pos="1413" w:val="left" w:leader="none"/>
        </w:tabs>
        <w:spacing w:line="240" w:lineRule="auto" w:before="131" w:after="0"/>
        <w:ind w:left="1412" w:right="0" w:hanging="1306"/>
        <w:jc w:val="left"/>
        <w:rPr>
          <w:sz w:val="24"/>
        </w:rPr>
      </w:pPr>
      <w:r>
        <w:rPr>
          <w:sz w:val="24"/>
        </w:rPr>
        <w:t>International journal for parasitology, 40(14),</w:t>
      </w:r>
      <w:r>
        <w:rPr>
          <w:spacing w:val="-18"/>
          <w:sz w:val="24"/>
        </w:rPr>
        <w:t> </w:t>
      </w:r>
      <w:r>
        <w:rPr>
          <w:sz w:val="24"/>
        </w:rPr>
        <w:t>1599-1607.</w:t>
      </w:r>
    </w:p>
    <w:p>
      <w:pPr>
        <w:pStyle w:val="ListParagraph"/>
        <w:numPr>
          <w:ilvl w:val="0"/>
          <w:numId w:val="49"/>
        </w:numPr>
        <w:tabs>
          <w:tab w:pos="1052" w:val="left" w:leader="none"/>
          <w:tab w:pos="1053" w:val="left" w:leader="none"/>
        </w:tabs>
        <w:spacing w:line="240" w:lineRule="auto" w:before="128" w:after="0"/>
        <w:ind w:left="1052" w:right="0" w:hanging="946"/>
        <w:jc w:val="left"/>
        <w:rPr>
          <w:sz w:val="24"/>
        </w:rPr>
      </w:pPr>
      <w:r>
        <w:rPr>
          <w:rFonts w:ascii="Times New Roman"/>
          <w:sz w:val="24"/>
        </w:rPr>
        <w:t>19. </w:t>
      </w:r>
      <w:r>
        <w:rPr>
          <w:sz w:val="24"/>
        </w:rPr>
        <w:t>Herrera, C., Bargues, M. D., Fajardo, A., Montilla, M., Triana, O., Vallejo,</w:t>
      </w:r>
      <w:r>
        <w:rPr>
          <w:spacing w:val="57"/>
          <w:sz w:val="24"/>
        </w:rPr>
        <w:t> </w:t>
      </w:r>
      <w:r>
        <w:rPr>
          <w:sz w:val="24"/>
        </w:rPr>
        <w:t>G.</w:t>
      </w:r>
    </w:p>
    <w:p>
      <w:pPr>
        <w:pStyle w:val="ListParagraph"/>
        <w:numPr>
          <w:ilvl w:val="0"/>
          <w:numId w:val="49"/>
        </w:numPr>
        <w:tabs>
          <w:tab w:pos="1412" w:val="left" w:leader="none"/>
          <w:tab w:pos="1413" w:val="left" w:leader="none"/>
        </w:tabs>
        <w:spacing w:line="240" w:lineRule="auto" w:before="128" w:after="0"/>
        <w:ind w:left="1412" w:right="0" w:hanging="1306"/>
        <w:jc w:val="left"/>
        <w:rPr>
          <w:sz w:val="24"/>
        </w:rPr>
      </w:pPr>
      <w:r>
        <w:rPr>
          <w:sz w:val="24"/>
        </w:rPr>
        <w:t>A., &amp; Guhl, F. (2007). Identifying four </w:t>
      </w:r>
      <w:r>
        <w:rPr>
          <w:i/>
          <w:sz w:val="24"/>
        </w:rPr>
        <w:t>Trypanosoma cruzi </w:t>
      </w:r>
      <w:r>
        <w:rPr>
          <w:sz w:val="24"/>
        </w:rPr>
        <w:t>I isolate</w:t>
      </w:r>
      <w:r>
        <w:rPr>
          <w:spacing w:val="-45"/>
          <w:sz w:val="24"/>
        </w:rPr>
        <w:t> </w:t>
      </w:r>
      <w:r>
        <w:rPr>
          <w:sz w:val="24"/>
        </w:rPr>
        <w:t>haplotypes</w:t>
      </w:r>
    </w:p>
    <w:p>
      <w:pPr>
        <w:pStyle w:val="Heading1"/>
        <w:numPr>
          <w:ilvl w:val="0"/>
          <w:numId w:val="49"/>
        </w:numPr>
        <w:tabs>
          <w:tab w:pos="1412" w:val="left" w:leader="none"/>
          <w:tab w:pos="1413" w:val="left" w:leader="none"/>
        </w:tabs>
        <w:spacing w:line="240" w:lineRule="auto" w:before="131" w:after="0"/>
        <w:ind w:left="1412" w:right="0" w:hanging="1306"/>
        <w:jc w:val="left"/>
      </w:pPr>
      <w:r>
        <w:rPr/>
        <w:t>from  different  geographic  regions  in  Colombia.  Infection,  Genetics  </w:t>
      </w:r>
      <w:r>
        <w:rPr>
          <w:spacing w:val="55"/>
        </w:rPr>
        <w:t> </w:t>
      </w:r>
      <w:r>
        <w:rPr/>
        <w:t>and</w:t>
      </w:r>
    </w:p>
    <w:p>
      <w:pPr>
        <w:tabs>
          <w:tab w:pos="1412" w:val="left" w:leader="none"/>
        </w:tabs>
        <w:spacing w:before="131"/>
        <w:ind w:left="106" w:right="0" w:firstLine="0"/>
        <w:jc w:val="left"/>
        <w:rPr>
          <w:sz w:val="24"/>
        </w:rPr>
      </w:pPr>
      <w:r>
        <w:rPr>
          <w:rFonts w:ascii="Calibri"/>
          <w:sz w:val="22"/>
        </w:rPr>
        <w:t>23</w:t>
        <w:tab/>
      </w:r>
      <w:r>
        <w:rPr>
          <w:sz w:val="24"/>
        </w:rPr>
        <w:t>Evolution, 7(4),</w:t>
      </w:r>
      <w:r>
        <w:rPr>
          <w:spacing w:val="-7"/>
          <w:sz w:val="24"/>
        </w:rPr>
        <w:t> </w:t>
      </w:r>
      <w:r>
        <w:rPr>
          <w:sz w:val="24"/>
        </w:rPr>
        <w:t>535-539.</w:t>
      </w:r>
    </w:p>
    <w:p>
      <w:pPr>
        <w:pStyle w:val="ListParagraph"/>
        <w:numPr>
          <w:ilvl w:val="0"/>
          <w:numId w:val="50"/>
        </w:numPr>
        <w:tabs>
          <w:tab w:pos="1052" w:val="left" w:leader="none"/>
          <w:tab w:pos="1053" w:val="left" w:leader="none"/>
        </w:tabs>
        <w:spacing w:line="240" w:lineRule="auto" w:before="129" w:after="0"/>
        <w:ind w:left="1052" w:right="0" w:hanging="946"/>
        <w:jc w:val="left"/>
        <w:rPr>
          <w:sz w:val="24"/>
        </w:rPr>
      </w:pPr>
      <w:r>
        <w:rPr>
          <w:sz w:val="24"/>
        </w:rPr>
        <w:t>20.</w:t>
      </w:r>
      <w:r>
        <w:rPr>
          <w:spacing w:val="-45"/>
          <w:sz w:val="24"/>
        </w:rPr>
        <w:t> </w:t>
      </w:r>
      <w:r>
        <w:rPr>
          <w:sz w:val="24"/>
        </w:rPr>
        <w:t>Cruz-Reyes,</w:t>
      </w:r>
      <w:r>
        <w:rPr>
          <w:spacing w:val="-3"/>
          <w:sz w:val="24"/>
        </w:rPr>
        <w:t> </w:t>
      </w:r>
      <w:r>
        <w:rPr>
          <w:sz w:val="24"/>
        </w:rPr>
        <w:t>A.,</w:t>
      </w:r>
      <w:r>
        <w:rPr>
          <w:spacing w:val="-3"/>
          <w:sz w:val="24"/>
        </w:rPr>
        <w:t> </w:t>
      </w:r>
      <w:r>
        <w:rPr>
          <w:sz w:val="24"/>
        </w:rPr>
        <w:t>&amp;</w:t>
      </w:r>
      <w:r>
        <w:rPr>
          <w:spacing w:val="-5"/>
          <w:sz w:val="24"/>
        </w:rPr>
        <w:t> </w:t>
      </w:r>
      <w:r>
        <w:rPr>
          <w:sz w:val="24"/>
        </w:rPr>
        <w:t>Pickering-López,</w:t>
      </w:r>
      <w:r>
        <w:rPr>
          <w:spacing w:val="-3"/>
          <w:sz w:val="24"/>
        </w:rPr>
        <w:t> </w:t>
      </w:r>
      <w:r>
        <w:rPr>
          <w:sz w:val="24"/>
        </w:rPr>
        <w:t>J.</w:t>
      </w:r>
      <w:r>
        <w:rPr>
          <w:spacing w:val="-3"/>
          <w:sz w:val="24"/>
        </w:rPr>
        <w:t> </w:t>
      </w:r>
      <w:r>
        <w:rPr>
          <w:sz w:val="24"/>
        </w:rPr>
        <w:t>M.</w:t>
      </w:r>
      <w:r>
        <w:rPr>
          <w:spacing w:val="-3"/>
          <w:sz w:val="24"/>
        </w:rPr>
        <w:t> </w:t>
      </w:r>
      <w:r>
        <w:rPr>
          <w:sz w:val="24"/>
        </w:rPr>
        <w:t>(2006).</w:t>
      </w:r>
      <w:r>
        <w:rPr>
          <w:spacing w:val="-3"/>
          <w:sz w:val="24"/>
        </w:rPr>
        <w:t> </w:t>
      </w:r>
      <w:r>
        <w:rPr>
          <w:sz w:val="24"/>
        </w:rPr>
        <w:t>Chagas</w:t>
      </w:r>
      <w:r>
        <w:rPr>
          <w:spacing w:val="-3"/>
          <w:sz w:val="24"/>
        </w:rPr>
        <w:t> </w:t>
      </w:r>
      <w:r>
        <w:rPr>
          <w:sz w:val="24"/>
        </w:rPr>
        <w:t>disease</w:t>
      </w:r>
      <w:r>
        <w:rPr>
          <w:spacing w:val="-5"/>
          <w:sz w:val="24"/>
        </w:rPr>
        <w:t> </w:t>
      </w:r>
      <w:r>
        <w:rPr>
          <w:sz w:val="24"/>
        </w:rPr>
        <w:t>in</w:t>
      </w:r>
      <w:r>
        <w:rPr>
          <w:spacing w:val="-5"/>
          <w:sz w:val="24"/>
        </w:rPr>
        <w:t> </w:t>
      </w:r>
      <w:r>
        <w:rPr>
          <w:sz w:val="24"/>
        </w:rPr>
        <w:t>Mexico:</w:t>
      </w:r>
    </w:p>
    <w:p>
      <w:pPr>
        <w:pStyle w:val="ListParagraph"/>
        <w:numPr>
          <w:ilvl w:val="0"/>
          <w:numId w:val="50"/>
        </w:numPr>
        <w:tabs>
          <w:tab w:pos="1412" w:val="left" w:leader="none"/>
          <w:tab w:pos="1413" w:val="left" w:leader="none"/>
        </w:tabs>
        <w:spacing w:line="240" w:lineRule="auto" w:before="32" w:after="0"/>
        <w:ind w:left="1412" w:right="0" w:hanging="1306"/>
        <w:jc w:val="left"/>
        <w:rPr>
          <w:sz w:val="24"/>
        </w:rPr>
      </w:pPr>
      <w:r>
        <w:rPr>
          <w:sz w:val="24"/>
        </w:rPr>
        <w:t>an</w:t>
      </w:r>
      <w:r>
        <w:rPr>
          <w:spacing w:val="25"/>
          <w:sz w:val="24"/>
        </w:rPr>
        <w:t> </w:t>
      </w:r>
      <w:r>
        <w:rPr>
          <w:sz w:val="24"/>
        </w:rPr>
        <w:t>analysis</w:t>
      </w:r>
      <w:r>
        <w:rPr>
          <w:spacing w:val="24"/>
          <w:sz w:val="24"/>
        </w:rPr>
        <w:t> </w:t>
      </w:r>
      <w:r>
        <w:rPr>
          <w:sz w:val="24"/>
        </w:rPr>
        <w:t>of</w:t>
      </w:r>
      <w:r>
        <w:rPr>
          <w:spacing w:val="27"/>
          <w:sz w:val="24"/>
        </w:rPr>
        <w:t> </w:t>
      </w:r>
      <w:r>
        <w:rPr>
          <w:sz w:val="24"/>
        </w:rPr>
        <w:t>geographical</w:t>
      </w:r>
      <w:r>
        <w:rPr>
          <w:spacing w:val="24"/>
          <w:sz w:val="24"/>
        </w:rPr>
        <w:t> </w:t>
      </w:r>
      <w:r>
        <w:rPr>
          <w:sz w:val="24"/>
        </w:rPr>
        <w:t>distribution</w:t>
      </w:r>
      <w:r>
        <w:rPr>
          <w:spacing w:val="25"/>
          <w:sz w:val="24"/>
        </w:rPr>
        <w:t> </w:t>
      </w:r>
      <w:r>
        <w:rPr>
          <w:sz w:val="24"/>
        </w:rPr>
        <w:t>during</w:t>
      </w:r>
      <w:r>
        <w:rPr>
          <w:spacing w:val="23"/>
          <w:sz w:val="24"/>
        </w:rPr>
        <w:t> </w:t>
      </w:r>
      <w:r>
        <w:rPr>
          <w:sz w:val="24"/>
        </w:rPr>
        <w:t>the</w:t>
      </w:r>
      <w:r>
        <w:rPr>
          <w:spacing w:val="25"/>
          <w:sz w:val="24"/>
        </w:rPr>
        <w:t> </w:t>
      </w:r>
      <w:r>
        <w:rPr>
          <w:sz w:val="24"/>
        </w:rPr>
        <w:t>past</w:t>
      </w:r>
      <w:r>
        <w:rPr>
          <w:spacing w:val="22"/>
          <w:sz w:val="24"/>
        </w:rPr>
        <w:t> </w:t>
      </w:r>
      <w:r>
        <w:rPr>
          <w:sz w:val="24"/>
        </w:rPr>
        <w:t>76</w:t>
      </w:r>
      <w:r>
        <w:rPr>
          <w:spacing w:val="25"/>
          <w:sz w:val="24"/>
        </w:rPr>
        <w:t> </w:t>
      </w:r>
      <w:r>
        <w:rPr>
          <w:sz w:val="24"/>
        </w:rPr>
        <w:t>years-A</w:t>
      </w:r>
      <w:r>
        <w:rPr>
          <w:spacing w:val="25"/>
          <w:sz w:val="24"/>
        </w:rPr>
        <w:t> </w:t>
      </w:r>
      <w:r>
        <w:rPr>
          <w:sz w:val="24"/>
        </w:rPr>
        <w:t>review.</w:t>
      </w:r>
    </w:p>
    <w:p>
      <w:pPr>
        <w:pStyle w:val="ListParagraph"/>
        <w:numPr>
          <w:ilvl w:val="0"/>
          <w:numId w:val="50"/>
        </w:numPr>
        <w:tabs>
          <w:tab w:pos="1412" w:val="left" w:leader="none"/>
          <w:tab w:pos="1413" w:val="left" w:leader="none"/>
        </w:tabs>
        <w:spacing w:line="240" w:lineRule="auto" w:before="32" w:after="0"/>
        <w:ind w:left="1412" w:right="0" w:hanging="1306"/>
        <w:jc w:val="left"/>
        <w:rPr>
          <w:sz w:val="24"/>
        </w:rPr>
      </w:pPr>
      <w:r>
        <w:rPr>
          <w:sz w:val="24"/>
        </w:rPr>
        <w:t>Memorias do Instituto Oswaldo Cruz, 101(4),</w:t>
      </w:r>
      <w:r>
        <w:rPr>
          <w:spacing w:val="-14"/>
          <w:sz w:val="24"/>
        </w:rPr>
        <w:t> </w:t>
      </w:r>
      <w:r>
        <w:rPr>
          <w:sz w:val="24"/>
        </w:rPr>
        <w:t>345-354.</w:t>
      </w:r>
    </w:p>
    <w:p>
      <w:pPr>
        <w:pStyle w:val="ListParagraph"/>
        <w:numPr>
          <w:ilvl w:val="0"/>
          <w:numId w:val="50"/>
        </w:numPr>
        <w:tabs>
          <w:tab w:pos="1052" w:val="left" w:leader="none"/>
          <w:tab w:pos="1053" w:val="left" w:leader="none"/>
        </w:tabs>
        <w:spacing w:line="240" w:lineRule="auto" w:before="35" w:after="0"/>
        <w:ind w:left="1052" w:right="0" w:hanging="946"/>
        <w:jc w:val="left"/>
        <w:rPr>
          <w:sz w:val="24"/>
        </w:rPr>
      </w:pPr>
      <w:r>
        <w:rPr>
          <w:sz w:val="24"/>
        </w:rPr>
        <w:t>21. Bautista, N. L., de la Torre, G. S. G., de Haro Arteaga, I., &amp; Schettino, P.</w:t>
      </w:r>
      <w:r>
        <w:rPr>
          <w:spacing w:val="25"/>
          <w:sz w:val="24"/>
        </w:rPr>
        <w:t> </w:t>
      </w:r>
      <w:r>
        <w:rPr>
          <w:sz w:val="24"/>
        </w:rPr>
        <w:t>M.</w:t>
      </w:r>
    </w:p>
    <w:p>
      <w:pPr>
        <w:pStyle w:val="ListParagraph"/>
        <w:numPr>
          <w:ilvl w:val="0"/>
          <w:numId w:val="50"/>
        </w:numPr>
        <w:tabs>
          <w:tab w:pos="1412" w:val="left" w:leader="none"/>
          <w:tab w:pos="1413" w:val="left" w:leader="none"/>
        </w:tabs>
        <w:spacing w:line="240" w:lineRule="auto" w:before="30" w:after="0"/>
        <w:ind w:left="1412" w:right="0" w:hanging="1306"/>
        <w:jc w:val="left"/>
        <w:rPr>
          <w:sz w:val="24"/>
        </w:rPr>
      </w:pPr>
      <w:r>
        <w:rPr>
          <w:sz w:val="24"/>
        </w:rPr>
        <w:t>S.</w:t>
      </w:r>
      <w:r>
        <w:rPr>
          <w:spacing w:val="-10"/>
          <w:sz w:val="24"/>
        </w:rPr>
        <w:t> </w:t>
      </w:r>
      <w:r>
        <w:rPr>
          <w:sz w:val="24"/>
        </w:rPr>
        <w:t>(1999).</w:t>
      </w:r>
      <w:r>
        <w:rPr>
          <w:spacing w:val="-10"/>
          <w:sz w:val="24"/>
        </w:rPr>
        <w:t> </w:t>
      </w:r>
      <w:r>
        <w:rPr>
          <w:sz w:val="24"/>
        </w:rPr>
        <w:t>Importance</w:t>
      </w:r>
      <w:r>
        <w:rPr>
          <w:spacing w:val="-12"/>
          <w:sz w:val="24"/>
        </w:rPr>
        <w:t> </w:t>
      </w:r>
      <w:r>
        <w:rPr>
          <w:sz w:val="24"/>
        </w:rPr>
        <w:t>of</w:t>
      </w:r>
      <w:r>
        <w:rPr>
          <w:spacing w:val="-6"/>
          <w:sz w:val="24"/>
        </w:rPr>
        <w:t> </w:t>
      </w:r>
      <w:r>
        <w:rPr>
          <w:i/>
          <w:sz w:val="24"/>
        </w:rPr>
        <w:t>Triatoma</w:t>
      </w:r>
      <w:r>
        <w:rPr>
          <w:i/>
          <w:spacing w:val="-9"/>
          <w:sz w:val="24"/>
        </w:rPr>
        <w:t> </w:t>
      </w:r>
      <w:r>
        <w:rPr>
          <w:i/>
          <w:sz w:val="24"/>
        </w:rPr>
        <w:t>pallidipennis</w:t>
      </w:r>
      <w:r>
        <w:rPr>
          <w:i/>
          <w:spacing w:val="-9"/>
          <w:sz w:val="24"/>
        </w:rPr>
        <w:t> </w:t>
      </w:r>
      <w:r>
        <w:rPr>
          <w:sz w:val="24"/>
        </w:rPr>
        <w:t>(Hemiptera:</w:t>
      </w:r>
      <w:r>
        <w:rPr>
          <w:spacing w:val="-9"/>
          <w:sz w:val="24"/>
        </w:rPr>
        <w:t> </w:t>
      </w:r>
      <w:r>
        <w:rPr>
          <w:sz w:val="24"/>
        </w:rPr>
        <w:t>Reduviidae)</w:t>
      </w:r>
      <w:r>
        <w:rPr>
          <w:spacing w:val="-11"/>
          <w:sz w:val="24"/>
        </w:rPr>
        <w:t> </w:t>
      </w:r>
      <w:r>
        <w:rPr>
          <w:sz w:val="24"/>
        </w:rPr>
        <w:t>as</w:t>
      </w:r>
      <w:r>
        <w:rPr>
          <w:spacing w:val="-13"/>
          <w:sz w:val="24"/>
        </w:rPr>
        <w:t> </w:t>
      </w:r>
      <w:r>
        <w:rPr>
          <w:sz w:val="24"/>
        </w:rPr>
        <w:t>a</w:t>
      </w:r>
    </w:p>
    <w:p>
      <w:pPr>
        <w:pStyle w:val="Heading1"/>
        <w:numPr>
          <w:ilvl w:val="0"/>
          <w:numId w:val="50"/>
        </w:numPr>
        <w:tabs>
          <w:tab w:pos="1412" w:val="left" w:leader="none"/>
          <w:tab w:pos="1413" w:val="left" w:leader="none"/>
        </w:tabs>
        <w:spacing w:line="240" w:lineRule="auto" w:before="35" w:after="0"/>
        <w:ind w:left="1412" w:right="0" w:hanging="1306"/>
        <w:jc w:val="left"/>
      </w:pPr>
      <w:r>
        <w:rPr/>
        <w:t>vector of Trypanosoma cruzi (Kinetoplastida: Trypanosomatidae) in the</w:t>
      </w:r>
      <w:r>
        <w:rPr>
          <w:spacing w:val="-40"/>
        </w:rPr>
        <w:t> </w:t>
      </w:r>
      <w:r>
        <w:rPr/>
        <w:t>state</w:t>
      </w:r>
    </w:p>
    <w:p>
      <w:pPr>
        <w:pStyle w:val="ListParagraph"/>
        <w:numPr>
          <w:ilvl w:val="0"/>
          <w:numId w:val="50"/>
        </w:numPr>
        <w:tabs>
          <w:tab w:pos="1412" w:val="left" w:leader="none"/>
          <w:tab w:pos="1413" w:val="left" w:leader="none"/>
        </w:tabs>
        <w:spacing w:line="240" w:lineRule="auto" w:before="32" w:after="0"/>
        <w:ind w:left="1412" w:right="0" w:hanging="1306"/>
        <w:jc w:val="left"/>
        <w:rPr>
          <w:sz w:val="24"/>
        </w:rPr>
      </w:pPr>
      <w:r>
        <w:rPr>
          <w:sz w:val="24"/>
        </w:rPr>
        <w:t>of Morelos, Mexico, and possible ecotopes. Journal of medical </w:t>
      </w:r>
      <w:r>
        <w:rPr>
          <w:spacing w:val="32"/>
          <w:sz w:val="24"/>
        </w:rPr>
        <w:t> </w:t>
      </w:r>
      <w:r>
        <w:rPr>
          <w:sz w:val="24"/>
        </w:rPr>
        <w:t>entomology,</w:t>
      </w:r>
    </w:p>
    <w:p>
      <w:pPr>
        <w:tabs>
          <w:tab w:pos="1412" w:val="left" w:leader="none"/>
        </w:tabs>
        <w:spacing w:before="35"/>
        <w:ind w:left="106" w:right="0" w:firstLine="0"/>
        <w:jc w:val="left"/>
        <w:rPr>
          <w:sz w:val="24"/>
        </w:rPr>
      </w:pPr>
      <w:r>
        <w:rPr>
          <w:rFonts w:ascii="Calibri"/>
          <w:sz w:val="22"/>
        </w:rPr>
        <w:t>31</w:t>
        <w:tab/>
      </w:r>
      <w:r>
        <w:rPr>
          <w:sz w:val="24"/>
        </w:rPr>
        <w:t>36(3),</w:t>
      </w:r>
      <w:r>
        <w:rPr>
          <w:spacing w:val="-4"/>
          <w:sz w:val="24"/>
        </w:rPr>
        <w:t> </w:t>
      </w:r>
      <w:r>
        <w:rPr>
          <w:sz w:val="24"/>
        </w:rPr>
        <w:t>233-235.</w:t>
      </w:r>
    </w:p>
    <w:p>
      <w:pPr>
        <w:spacing w:after="0"/>
        <w:jc w:val="left"/>
        <w:rPr>
          <w:sz w:val="24"/>
        </w:rPr>
        <w:sectPr>
          <w:pgSz w:w="12240" w:h="15840"/>
          <w:pgMar w:header="0" w:footer="1656" w:top="1500" w:bottom="1840" w:left="1180" w:right="1420"/>
        </w:sectPr>
      </w:pPr>
    </w:p>
    <w:p>
      <w:pPr>
        <w:pStyle w:val="BodyText"/>
        <w:spacing w:before="2"/>
        <w:rPr>
          <w:sz w:val="21"/>
        </w:rPr>
      </w:pPr>
    </w:p>
    <w:p>
      <w:pPr>
        <w:pStyle w:val="Heading1"/>
        <w:numPr>
          <w:ilvl w:val="1"/>
          <w:numId w:val="50"/>
        </w:numPr>
        <w:tabs>
          <w:tab w:pos="1052" w:val="left" w:leader="none"/>
          <w:tab w:pos="1053" w:val="left" w:leader="none"/>
        </w:tabs>
        <w:spacing w:line="240" w:lineRule="auto" w:before="69" w:after="0"/>
        <w:ind w:left="1052" w:right="0" w:hanging="833"/>
        <w:jc w:val="left"/>
      </w:pPr>
      <w:r>
        <w:rPr/>
        <w:t>22. Espinoza, B., Solorzano-Domínguez, N., Vizcaino-Castillo, A., Martínez,  </w:t>
      </w:r>
      <w:r>
        <w:rPr>
          <w:spacing w:val="7"/>
        </w:rPr>
        <w:t> </w:t>
      </w:r>
      <w:r>
        <w:rPr/>
        <w:t>I.,</w:t>
      </w:r>
    </w:p>
    <w:p>
      <w:pPr>
        <w:pStyle w:val="ListParagraph"/>
        <w:numPr>
          <w:ilvl w:val="1"/>
          <w:numId w:val="50"/>
        </w:numPr>
        <w:tabs>
          <w:tab w:pos="1412" w:val="left" w:leader="none"/>
          <w:tab w:pos="1413" w:val="left" w:leader="none"/>
        </w:tabs>
        <w:spacing w:line="240" w:lineRule="auto" w:before="32" w:after="0"/>
        <w:ind w:left="1412" w:right="0" w:hanging="1193"/>
        <w:jc w:val="left"/>
        <w:rPr>
          <w:sz w:val="24"/>
        </w:rPr>
      </w:pPr>
      <w:r>
        <w:rPr>
          <w:sz w:val="24"/>
        </w:rPr>
        <w:t>Elias-López,  A.  L.,  &amp;  Rodríguez-Martínez,  J.  A.  (2011). </w:t>
      </w:r>
      <w:r>
        <w:rPr>
          <w:spacing w:val="27"/>
          <w:sz w:val="24"/>
        </w:rPr>
        <w:t> </w:t>
      </w:r>
      <w:r>
        <w:rPr>
          <w:sz w:val="24"/>
        </w:rPr>
        <w:t>Gastrointestinal</w:t>
      </w:r>
    </w:p>
    <w:p>
      <w:pPr>
        <w:pStyle w:val="ListParagraph"/>
        <w:numPr>
          <w:ilvl w:val="1"/>
          <w:numId w:val="50"/>
        </w:numPr>
        <w:tabs>
          <w:tab w:pos="1412" w:val="left" w:leader="none"/>
          <w:tab w:pos="1413" w:val="left" w:leader="none"/>
        </w:tabs>
        <w:spacing w:line="240" w:lineRule="auto" w:before="30" w:after="0"/>
        <w:ind w:left="1412" w:right="0" w:hanging="1193"/>
        <w:jc w:val="left"/>
        <w:rPr>
          <w:sz w:val="24"/>
        </w:rPr>
      </w:pPr>
      <w:r>
        <w:rPr>
          <w:sz w:val="24"/>
        </w:rPr>
        <w:t>infection</w:t>
      </w:r>
      <w:r>
        <w:rPr>
          <w:spacing w:val="29"/>
          <w:sz w:val="24"/>
        </w:rPr>
        <w:t> </w:t>
      </w:r>
      <w:r>
        <w:rPr>
          <w:sz w:val="24"/>
        </w:rPr>
        <w:t>with</w:t>
      </w:r>
      <w:r>
        <w:rPr>
          <w:spacing w:val="29"/>
          <w:sz w:val="24"/>
        </w:rPr>
        <w:t> </w:t>
      </w:r>
      <w:r>
        <w:rPr>
          <w:sz w:val="24"/>
        </w:rPr>
        <w:t>Mexican</w:t>
      </w:r>
      <w:r>
        <w:rPr>
          <w:spacing w:val="29"/>
          <w:sz w:val="24"/>
        </w:rPr>
        <w:t> </w:t>
      </w:r>
      <w:r>
        <w:rPr>
          <w:sz w:val="24"/>
        </w:rPr>
        <w:t>TcI</w:t>
      </w:r>
      <w:r>
        <w:rPr>
          <w:spacing w:val="31"/>
          <w:sz w:val="24"/>
        </w:rPr>
        <w:t> </w:t>
      </w:r>
      <w:r>
        <w:rPr>
          <w:i/>
          <w:sz w:val="24"/>
        </w:rPr>
        <w:t>Trypanosoma</w:t>
      </w:r>
      <w:r>
        <w:rPr>
          <w:i/>
          <w:spacing w:val="29"/>
          <w:sz w:val="24"/>
        </w:rPr>
        <w:t> </w:t>
      </w:r>
      <w:r>
        <w:rPr>
          <w:i/>
          <w:sz w:val="24"/>
        </w:rPr>
        <w:t>cruzi</w:t>
      </w:r>
      <w:r>
        <w:rPr>
          <w:i/>
          <w:spacing w:val="31"/>
          <w:sz w:val="24"/>
        </w:rPr>
        <w:t> </w:t>
      </w:r>
      <w:r>
        <w:rPr>
          <w:sz w:val="24"/>
        </w:rPr>
        <w:t>strains:</w:t>
      </w:r>
      <w:r>
        <w:rPr>
          <w:spacing w:val="29"/>
          <w:sz w:val="24"/>
        </w:rPr>
        <w:t> </w:t>
      </w:r>
      <w:r>
        <w:rPr>
          <w:sz w:val="24"/>
        </w:rPr>
        <w:t>different</w:t>
      </w:r>
      <w:r>
        <w:rPr>
          <w:spacing w:val="28"/>
          <w:sz w:val="24"/>
        </w:rPr>
        <w:t> </w:t>
      </w:r>
      <w:r>
        <w:rPr>
          <w:sz w:val="24"/>
        </w:rPr>
        <w:t>degrees</w:t>
      </w:r>
      <w:r>
        <w:rPr>
          <w:spacing w:val="26"/>
          <w:sz w:val="24"/>
        </w:rPr>
        <w:t> </w:t>
      </w:r>
      <w:r>
        <w:rPr>
          <w:sz w:val="24"/>
        </w:rPr>
        <w:t>of</w:t>
      </w:r>
    </w:p>
    <w:p>
      <w:pPr>
        <w:pStyle w:val="Heading1"/>
        <w:numPr>
          <w:ilvl w:val="1"/>
          <w:numId w:val="50"/>
        </w:numPr>
        <w:tabs>
          <w:tab w:pos="1412" w:val="left" w:leader="none"/>
          <w:tab w:pos="1413" w:val="left" w:leader="none"/>
        </w:tabs>
        <w:spacing w:line="240" w:lineRule="auto" w:before="37" w:after="0"/>
        <w:ind w:left="1412" w:right="0" w:hanging="1193"/>
        <w:jc w:val="left"/>
      </w:pPr>
      <w:r>
        <w:rPr/>
        <w:t>colonization</w:t>
      </w:r>
      <w:r>
        <w:rPr>
          <w:spacing w:val="-19"/>
        </w:rPr>
        <w:t> </w:t>
      </w:r>
      <w:r>
        <w:rPr/>
        <w:t>and</w:t>
      </w:r>
      <w:r>
        <w:rPr>
          <w:spacing w:val="-19"/>
        </w:rPr>
        <w:t> </w:t>
      </w:r>
      <w:r>
        <w:rPr/>
        <w:t>diverse</w:t>
      </w:r>
      <w:r>
        <w:rPr>
          <w:spacing w:val="-20"/>
        </w:rPr>
        <w:t> </w:t>
      </w:r>
      <w:r>
        <w:rPr/>
        <w:t>immune</w:t>
      </w:r>
      <w:r>
        <w:rPr>
          <w:spacing w:val="-19"/>
        </w:rPr>
        <w:t> </w:t>
      </w:r>
      <w:r>
        <w:rPr/>
        <w:t>responses.</w:t>
      </w:r>
      <w:r>
        <w:rPr>
          <w:spacing w:val="-19"/>
        </w:rPr>
        <w:t> </w:t>
      </w:r>
      <w:r>
        <w:rPr/>
        <w:t>International</w:t>
      </w:r>
      <w:r>
        <w:rPr>
          <w:spacing w:val="-20"/>
        </w:rPr>
        <w:t> </w:t>
      </w:r>
      <w:r>
        <w:rPr/>
        <w:t>journal</w:t>
      </w:r>
      <w:r>
        <w:rPr>
          <w:spacing w:val="-20"/>
        </w:rPr>
        <w:t> </w:t>
      </w:r>
      <w:r>
        <w:rPr/>
        <w:t>of</w:t>
      </w:r>
      <w:r>
        <w:rPr>
          <w:spacing w:val="-20"/>
        </w:rPr>
        <w:t> </w:t>
      </w:r>
      <w:r>
        <w:rPr/>
        <w:t>biological</w:t>
      </w:r>
    </w:p>
    <w:p>
      <w:pPr>
        <w:tabs>
          <w:tab w:pos="1412" w:val="left" w:leader="none"/>
        </w:tabs>
        <w:spacing w:before="32"/>
        <w:ind w:left="219" w:right="0" w:firstLine="0"/>
        <w:jc w:val="left"/>
        <w:rPr>
          <w:sz w:val="24"/>
        </w:rPr>
      </w:pPr>
      <w:r>
        <w:rPr>
          <w:rFonts w:ascii="Calibri"/>
          <w:sz w:val="22"/>
        </w:rPr>
        <w:t>5</w:t>
        <w:tab/>
      </w:r>
      <w:r>
        <w:rPr>
          <w:sz w:val="24"/>
        </w:rPr>
        <w:t>sciences, 7(9),</w:t>
      </w:r>
      <w:r>
        <w:rPr>
          <w:spacing w:val="-5"/>
          <w:sz w:val="24"/>
        </w:rPr>
        <w:t> </w:t>
      </w:r>
      <w:r>
        <w:rPr>
          <w:sz w:val="24"/>
        </w:rPr>
        <w:t>1357.</w:t>
      </w:r>
    </w:p>
    <w:p>
      <w:pPr>
        <w:pStyle w:val="ListParagraph"/>
        <w:numPr>
          <w:ilvl w:val="0"/>
          <w:numId w:val="51"/>
        </w:numPr>
        <w:tabs>
          <w:tab w:pos="1052" w:val="left" w:leader="none"/>
          <w:tab w:pos="1053" w:val="left" w:leader="none"/>
        </w:tabs>
        <w:spacing w:line="240" w:lineRule="auto" w:before="32" w:after="0"/>
        <w:ind w:left="1052" w:right="0" w:hanging="833"/>
        <w:jc w:val="left"/>
        <w:rPr>
          <w:sz w:val="24"/>
        </w:rPr>
      </w:pPr>
      <w:r>
        <w:rPr>
          <w:sz w:val="24"/>
        </w:rPr>
        <w:t>23. Schettino,  S.  (2015). Revisión  de  13  especies  de  la  familia</w:t>
      </w:r>
      <w:r>
        <w:rPr>
          <w:spacing w:val="-26"/>
          <w:sz w:val="24"/>
        </w:rPr>
        <w:t> </w:t>
      </w:r>
      <w:r>
        <w:rPr>
          <w:sz w:val="24"/>
        </w:rPr>
        <w:t>Triatominae</w:t>
      </w:r>
    </w:p>
    <w:p>
      <w:pPr>
        <w:pStyle w:val="ListParagraph"/>
        <w:numPr>
          <w:ilvl w:val="0"/>
          <w:numId w:val="51"/>
        </w:numPr>
        <w:tabs>
          <w:tab w:pos="1412" w:val="left" w:leader="none"/>
          <w:tab w:pos="1413" w:val="left" w:leader="none"/>
        </w:tabs>
        <w:spacing w:line="240" w:lineRule="auto" w:before="32" w:after="0"/>
        <w:ind w:left="1412" w:right="0" w:hanging="1193"/>
        <w:jc w:val="left"/>
        <w:rPr>
          <w:sz w:val="24"/>
        </w:rPr>
      </w:pPr>
      <w:r>
        <w:rPr>
          <w:sz w:val="24"/>
        </w:rPr>
        <w:t>(Hemiptera: Reduviidae) vectores de la enfermedad de Chagas, en</w:t>
      </w:r>
      <w:r>
        <w:rPr>
          <w:spacing w:val="59"/>
          <w:sz w:val="24"/>
        </w:rPr>
        <w:t> </w:t>
      </w:r>
      <w:r>
        <w:rPr>
          <w:sz w:val="24"/>
        </w:rPr>
        <w:t>México.</w:t>
      </w:r>
    </w:p>
    <w:p>
      <w:pPr>
        <w:pStyle w:val="ListParagraph"/>
        <w:numPr>
          <w:ilvl w:val="0"/>
          <w:numId w:val="51"/>
        </w:numPr>
        <w:tabs>
          <w:tab w:pos="1412" w:val="left" w:leader="none"/>
          <w:tab w:pos="1413" w:val="left" w:leader="none"/>
        </w:tabs>
        <w:spacing w:line="240" w:lineRule="auto" w:before="35" w:after="0"/>
        <w:ind w:left="1412" w:right="0" w:hanging="1193"/>
        <w:jc w:val="left"/>
        <w:rPr>
          <w:sz w:val="24"/>
        </w:rPr>
      </w:pPr>
      <w:r>
        <w:rPr>
          <w:sz w:val="24"/>
        </w:rPr>
        <w:t>Journal of the Selva Andina Research Society,</w:t>
      </w:r>
      <w:r>
        <w:rPr>
          <w:spacing w:val="-26"/>
          <w:sz w:val="24"/>
        </w:rPr>
        <w:t> </w:t>
      </w:r>
      <w:r>
        <w:rPr>
          <w:sz w:val="24"/>
        </w:rPr>
        <w:t>1(1).</w:t>
      </w:r>
    </w:p>
    <w:p>
      <w:pPr>
        <w:pStyle w:val="ListParagraph"/>
        <w:numPr>
          <w:ilvl w:val="0"/>
          <w:numId w:val="51"/>
        </w:numPr>
        <w:tabs>
          <w:tab w:pos="1052" w:val="left" w:leader="none"/>
          <w:tab w:pos="1053" w:val="left" w:leader="none"/>
        </w:tabs>
        <w:spacing w:line="240" w:lineRule="auto" w:before="32" w:after="0"/>
        <w:ind w:left="1052" w:right="0" w:hanging="833"/>
        <w:jc w:val="left"/>
        <w:rPr>
          <w:sz w:val="24"/>
        </w:rPr>
      </w:pPr>
      <w:r>
        <w:rPr>
          <w:sz w:val="24"/>
        </w:rPr>
        <w:t>24.</w:t>
      </w:r>
      <w:r>
        <w:rPr>
          <w:spacing w:val="-44"/>
          <w:sz w:val="24"/>
        </w:rPr>
        <w:t> </w:t>
      </w:r>
      <w:r>
        <w:rPr>
          <w:sz w:val="24"/>
        </w:rPr>
        <w:t>Bosseno,</w:t>
      </w:r>
      <w:r>
        <w:rPr>
          <w:spacing w:val="27"/>
          <w:sz w:val="24"/>
        </w:rPr>
        <w:t> </w:t>
      </w:r>
      <w:r>
        <w:rPr>
          <w:sz w:val="24"/>
        </w:rPr>
        <w:t>M.</w:t>
      </w:r>
      <w:r>
        <w:rPr>
          <w:spacing w:val="25"/>
          <w:sz w:val="24"/>
        </w:rPr>
        <w:t> </w:t>
      </w:r>
      <w:r>
        <w:rPr>
          <w:sz w:val="24"/>
        </w:rPr>
        <w:t>F.,</w:t>
      </w:r>
      <w:r>
        <w:rPr>
          <w:spacing w:val="25"/>
          <w:sz w:val="24"/>
        </w:rPr>
        <w:t> </w:t>
      </w:r>
      <w:r>
        <w:rPr>
          <w:sz w:val="24"/>
        </w:rPr>
        <w:t>Barnabé,</w:t>
      </w:r>
      <w:r>
        <w:rPr>
          <w:spacing w:val="25"/>
          <w:sz w:val="24"/>
        </w:rPr>
        <w:t> </w:t>
      </w:r>
      <w:r>
        <w:rPr>
          <w:sz w:val="24"/>
        </w:rPr>
        <w:t>C.,</w:t>
      </w:r>
      <w:r>
        <w:rPr>
          <w:spacing w:val="27"/>
          <w:sz w:val="24"/>
        </w:rPr>
        <w:t> </w:t>
      </w:r>
      <w:r>
        <w:rPr>
          <w:sz w:val="24"/>
        </w:rPr>
        <w:t>Gastélum,</w:t>
      </w:r>
      <w:r>
        <w:rPr>
          <w:spacing w:val="25"/>
          <w:sz w:val="24"/>
        </w:rPr>
        <w:t> </w:t>
      </w:r>
      <w:r>
        <w:rPr>
          <w:sz w:val="24"/>
        </w:rPr>
        <w:t>E.</w:t>
      </w:r>
      <w:r>
        <w:rPr>
          <w:spacing w:val="25"/>
          <w:sz w:val="24"/>
        </w:rPr>
        <w:t> </w:t>
      </w:r>
      <w:r>
        <w:rPr>
          <w:sz w:val="24"/>
        </w:rPr>
        <w:t>M.,</w:t>
      </w:r>
      <w:r>
        <w:rPr>
          <w:spacing w:val="27"/>
          <w:sz w:val="24"/>
        </w:rPr>
        <w:t> </w:t>
      </w:r>
      <w:r>
        <w:rPr>
          <w:sz w:val="24"/>
        </w:rPr>
        <w:t>Kasten,</w:t>
      </w:r>
      <w:r>
        <w:rPr>
          <w:spacing w:val="27"/>
          <w:sz w:val="24"/>
        </w:rPr>
        <w:t> </w:t>
      </w:r>
      <w:r>
        <w:rPr>
          <w:sz w:val="24"/>
        </w:rPr>
        <w:t>F.</w:t>
      </w:r>
      <w:r>
        <w:rPr>
          <w:spacing w:val="24"/>
          <w:sz w:val="24"/>
        </w:rPr>
        <w:t> </w:t>
      </w:r>
      <w:r>
        <w:rPr>
          <w:sz w:val="24"/>
        </w:rPr>
        <w:t>L.,</w:t>
      </w:r>
      <w:r>
        <w:rPr>
          <w:spacing w:val="25"/>
          <w:sz w:val="24"/>
        </w:rPr>
        <w:t> </w:t>
      </w:r>
      <w:r>
        <w:rPr>
          <w:sz w:val="24"/>
        </w:rPr>
        <w:t>Ramsey,</w:t>
      </w:r>
      <w:r>
        <w:rPr>
          <w:spacing w:val="27"/>
          <w:sz w:val="24"/>
        </w:rPr>
        <w:t> </w:t>
      </w:r>
      <w:r>
        <w:rPr>
          <w:sz w:val="24"/>
        </w:rPr>
        <w:t>J.,</w:t>
      </w:r>
    </w:p>
    <w:p>
      <w:pPr>
        <w:pStyle w:val="ListParagraph"/>
        <w:numPr>
          <w:ilvl w:val="0"/>
          <w:numId w:val="51"/>
        </w:numPr>
        <w:tabs>
          <w:tab w:pos="1412" w:val="left" w:leader="none"/>
          <w:tab w:pos="1413" w:val="left" w:leader="none"/>
        </w:tabs>
        <w:spacing w:line="240" w:lineRule="auto" w:before="31" w:after="0"/>
        <w:ind w:left="1412" w:right="0" w:hanging="1306"/>
        <w:jc w:val="left"/>
        <w:rPr>
          <w:i/>
          <w:sz w:val="24"/>
        </w:rPr>
      </w:pPr>
      <w:r>
        <w:rPr>
          <w:sz w:val="24"/>
        </w:rPr>
        <w:t>Espinoza, B., &amp; Brenière, S. F. (2002). Predominance of </w:t>
      </w:r>
      <w:r>
        <w:rPr>
          <w:i/>
          <w:sz w:val="24"/>
        </w:rPr>
        <w:t>Trypanosoma</w:t>
      </w:r>
      <w:r>
        <w:rPr>
          <w:i/>
          <w:spacing w:val="22"/>
          <w:sz w:val="24"/>
        </w:rPr>
        <w:t> </w:t>
      </w:r>
      <w:r>
        <w:rPr>
          <w:i/>
          <w:sz w:val="24"/>
        </w:rPr>
        <w:t>cruzi</w:t>
      </w:r>
    </w:p>
    <w:p>
      <w:pPr>
        <w:pStyle w:val="Heading1"/>
        <w:numPr>
          <w:ilvl w:val="0"/>
          <w:numId w:val="51"/>
        </w:numPr>
        <w:tabs>
          <w:tab w:pos="1412" w:val="left" w:leader="none"/>
          <w:tab w:pos="1413" w:val="left" w:leader="none"/>
        </w:tabs>
        <w:spacing w:line="240" w:lineRule="auto" w:before="35" w:after="0"/>
        <w:ind w:left="1412" w:right="0" w:hanging="1306"/>
        <w:jc w:val="left"/>
      </w:pPr>
      <w:r>
        <w:rPr/>
        <w:t>lineage I in Mexico. Journal of Clinical Microbiology, 40(2),</w:t>
      </w:r>
      <w:r>
        <w:rPr>
          <w:spacing w:val="-20"/>
        </w:rPr>
        <w:t> </w:t>
      </w:r>
      <w:r>
        <w:rPr/>
        <w:t>627-632.</w:t>
      </w:r>
    </w:p>
    <w:p>
      <w:pPr>
        <w:pStyle w:val="ListParagraph"/>
        <w:numPr>
          <w:ilvl w:val="0"/>
          <w:numId w:val="51"/>
        </w:numPr>
        <w:tabs>
          <w:tab w:pos="1052" w:val="left" w:leader="none"/>
          <w:tab w:pos="1053" w:val="left" w:leader="none"/>
        </w:tabs>
        <w:spacing w:line="240" w:lineRule="auto" w:before="30" w:after="0"/>
        <w:ind w:left="1052" w:right="0" w:hanging="946"/>
        <w:jc w:val="left"/>
        <w:rPr>
          <w:sz w:val="24"/>
        </w:rPr>
      </w:pPr>
      <w:r>
        <w:rPr>
          <w:sz w:val="24"/>
        </w:rPr>
        <w:t>25.</w:t>
      </w:r>
      <w:r>
        <w:rPr>
          <w:spacing w:val="-44"/>
          <w:sz w:val="24"/>
        </w:rPr>
        <w:t> </w:t>
      </w:r>
      <w:r>
        <w:rPr>
          <w:sz w:val="24"/>
        </w:rPr>
        <w:t>Guhl,</w:t>
      </w:r>
      <w:r>
        <w:rPr>
          <w:spacing w:val="-4"/>
          <w:sz w:val="24"/>
        </w:rPr>
        <w:t> </w:t>
      </w:r>
      <w:r>
        <w:rPr>
          <w:sz w:val="24"/>
        </w:rPr>
        <w:t>F.,</w:t>
      </w:r>
      <w:r>
        <w:rPr>
          <w:spacing w:val="-4"/>
          <w:sz w:val="24"/>
        </w:rPr>
        <w:t> </w:t>
      </w:r>
      <w:r>
        <w:rPr>
          <w:sz w:val="24"/>
        </w:rPr>
        <w:t>&amp;</w:t>
      </w:r>
      <w:r>
        <w:rPr>
          <w:spacing w:val="-4"/>
          <w:sz w:val="24"/>
        </w:rPr>
        <w:t> </w:t>
      </w:r>
      <w:r>
        <w:rPr>
          <w:sz w:val="24"/>
        </w:rPr>
        <w:t>Ramírez,</w:t>
      </w:r>
      <w:r>
        <w:rPr>
          <w:spacing w:val="-4"/>
          <w:sz w:val="24"/>
        </w:rPr>
        <w:t> </w:t>
      </w:r>
      <w:r>
        <w:rPr>
          <w:sz w:val="24"/>
        </w:rPr>
        <w:t>J.</w:t>
      </w:r>
      <w:r>
        <w:rPr>
          <w:spacing w:val="-4"/>
          <w:sz w:val="24"/>
        </w:rPr>
        <w:t> </w:t>
      </w:r>
      <w:r>
        <w:rPr>
          <w:sz w:val="24"/>
        </w:rPr>
        <w:t>D.</w:t>
      </w:r>
      <w:r>
        <w:rPr>
          <w:spacing w:val="-4"/>
          <w:sz w:val="24"/>
        </w:rPr>
        <w:t> </w:t>
      </w:r>
      <w:r>
        <w:rPr>
          <w:sz w:val="24"/>
        </w:rPr>
        <w:t>(2011).</w:t>
      </w:r>
      <w:r>
        <w:rPr>
          <w:spacing w:val="-2"/>
          <w:sz w:val="24"/>
        </w:rPr>
        <w:t> </w:t>
      </w:r>
      <w:r>
        <w:rPr>
          <w:i/>
          <w:sz w:val="24"/>
        </w:rPr>
        <w:t>Trypanosoma</w:t>
      </w:r>
      <w:r>
        <w:rPr>
          <w:i/>
          <w:spacing w:val="-4"/>
          <w:sz w:val="24"/>
        </w:rPr>
        <w:t> </w:t>
      </w:r>
      <w:r>
        <w:rPr>
          <w:i/>
          <w:sz w:val="24"/>
        </w:rPr>
        <w:t>cruzi</w:t>
      </w:r>
      <w:r>
        <w:rPr>
          <w:i/>
          <w:spacing w:val="-3"/>
          <w:sz w:val="24"/>
        </w:rPr>
        <w:t> </w:t>
      </w:r>
      <w:r>
        <w:rPr>
          <w:sz w:val="24"/>
        </w:rPr>
        <w:t>I</w:t>
      </w:r>
      <w:r>
        <w:rPr>
          <w:spacing w:val="-4"/>
          <w:sz w:val="24"/>
        </w:rPr>
        <w:t> </w:t>
      </w:r>
      <w:r>
        <w:rPr>
          <w:sz w:val="24"/>
        </w:rPr>
        <w:t>diversity:</w:t>
      </w:r>
      <w:r>
        <w:rPr>
          <w:spacing w:val="-4"/>
          <w:sz w:val="24"/>
        </w:rPr>
        <w:t> </w:t>
      </w:r>
      <w:r>
        <w:rPr>
          <w:sz w:val="24"/>
        </w:rPr>
        <w:t>towards</w:t>
      </w:r>
      <w:r>
        <w:rPr>
          <w:spacing w:val="-4"/>
          <w:sz w:val="24"/>
        </w:rPr>
        <w:t> </w:t>
      </w:r>
      <w:r>
        <w:rPr>
          <w:sz w:val="24"/>
        </w:rPr>
        <w:t>the</w:t>
      </w:r>
    </w:p>
    <w:p>
      <w:pPr>
        <w:pStyle w:val="Heading1"/>
        <w:numPr>
          <w:ilvl w:val="0"/>
          <w:numId w:val="51"/>
        </w:numPr>
        <w:tabs>
          <w:tab w:pos="1412" w:val="left" w:leader="none"/>
          <w:tab w:pos="1413" w:val="left" w:leader="none"/>
        </w:tabs>
        <w:spacing w:line="240" w:lineRule="auto" w:before="37" w:after="0"/>
        <w:ind w:left="1412" w:right="0" w:hanging="1306"/>
        <w:jc w:val="left"/>
      </w:pPr>
      <w:r>
        <w:rPr/>
        <w:t>need of genetic subdivision?. Acta tropica, 119(1),</w:t>
      </w:r>
      <w:r>
        <w:rPr>
          <w:spacing w:val="-12"/>
        </w:rPr>
        <w:t> </w:t>
      </w:r>
      <w:r>
        <w:rPr/>
        <w:t>1-4.</w:t>
      </w:r>
    </w:p>
    <w:p>
      <w:pPr>
        <w:pStyle w:val="ListParagraph"/>
        <w:numPr>
          <w:ilvl w:val="0"/>
          <w:numId w:val="51"/>
        </w:numPr>
        <w:tabs>
          <w:tab w:pos="1052" w:val="left" w:leader="none"/>
          <w:tab w:pos="1053" w:val="left" w:leader="none"/>
          <w:tab w:pos="3578" w:val="left" w:leader="none"/>
          <w:tab w:pos="4116" w:val="left" w:leader="none"/>
          <w:tab w:pos="6814" w:val="left" w:leader="none"/>
          <w:tab w:pos="7365" w:val="left" w:leader="none"/>
          <w:tab w:pos="9226" w:val="left" w:leader="none"/>
        </w:tabs>
        <w:spacing w:line="240" w:lineRule="auto" w:before="32" w:after="0"/>
        <w:ind w:left="1052" w:right="0" w:hanging="946"/>
        <w:jc w:val="left"/>
        <w:rPr>
          <w:sz w:val="24"/>
        </w:rPr>
      </w:pPr>
      <w:r>
        <w:rPr>
          <w:sz w:val="24"/>
        </w:rPr>
        <w:t>26.</w:t>
      </w:r>
      <w:r>
        <w:rPr>
          <w:spacing w:val="-44"/>
          <w:sz w:val="24"/>
        </w:rPr>
        <w:t> </w:t>
      </w:r>
      <w:r>
        <w:rPr>
          <w:sz w:val="24"/>
        </w:rPr>
        <w:t>Espinoza-Gómez,</w:t>
        <w:tab/>
        <w:t>F.,</w:t>
        <w:tab/>
        <w:t>Maldonado-Rodríguez,</w:t>
        <w:tab/>
        <w:t>A.,</w:t>
        <w:tab/>
        <w:t>Coll-Cárdenas,</w:t>
        <w:tab/>
        <w:t>R.,</w:t>
      </w:r>
    </w:p>
    <w:p>
      <w:pPr>
        <w:pStyle w:val="ListParagraph"/>
        <w:numPr>
          <w:ilvl w:val="0"/>
          <w:numId w:val="51"/>
        </w:numPr>
        <w:tabs>
          <w:tab w:pos="1412" w:val="left" w:leader="none"/>
          <w:tab w:pos="1413" w:val="left" w:leader="none"/>
        </w:tabs>
        <w:spacing w:line="240" w:lineRule="auto" w:before="32" w:after="0"/>
        <w:ind w:left="1412" w:right="0" w:hanging="1306"/>
        <w:jc w:val="left"/>
        <w:rPr>
          <w:sz w:val="24"/>
        </w:rPr>
      </w:pPr>
      <w:r>
        <w:rPr>
          <w:sz w:val="24"/>
        </w:rPr>
        <w:t>Hernández-Suárez,  C.  M.,  &amp;  Fernández-Salas,  I.  (2002).  Presence    </w:t>
      </w:r>
      <w:r>
        <w:rPr>
          <w:spacing w:val="11"/>
          <w:sz w:val="24"/>
        </w:rPr>
        <w:t> </w:t>
      </w:r>
      <w:r>
        <w:rPr>
          <w:sz w:val="24"/>
        </w:rPr>
        <w:t>of</w:t>
      </w:r>
    </w:p>
    <w:p>
      <w:pPr>
        <w:pStyle w:val="ListParagraph"/>
        <w:numPr>
          <w:ilvl w:val="0"/>
          <w:numId w:val="51"/>
        </w:numPr>
        <w:tabs>
          <w:tab w:pos="1412" w:val="left" w:leader="none"/>
          <w:tab w:pos="1413" w:val="left" w:leader="none"/>
        </w:tabs>
        <w:spacing w:line="240" w:lineRule="auto" w:before="32" w:after="0"/>
        <w:ind w:left="1412" w:right="0" w:hanging="1306"/>
        <w:jc w:val="left"/>
        <w:rPr>
          <w:sz w:val="24"/>
        </w:rPr>
      </w:pPr>
      <w:r>
        <w:rPr>
          <w:sz w:val="24"/>
        </w:rPr>
        <w:t>triatominae  (Hemiptera,  Reduviidae)  and  risk  of  transmission  of</w:t>
      </w:r>
      <w:r>
        <w:rPr>
          <w:spacing w:val="17"/>
          <w:sz w:val="24"/>
        </w:rPr>
        <w:t> </w:t>
      </w:r>
      <w:r>
        <w:rPr>
          <w:sz w:val="24"/>
        </w:rPr>
        <w:t>Chagas</w:t>
      </w:r>
    </w:p>
    <w:p>
      <w:pPr>
        <w:pStyle w:val="ListParagraph"/>
        <w:numPr>
          <w:ilvl w:val="0"/>
          <w:numId w:val="51"/>
        </w:numPr>
        <w:tabs>
          <w:tab w:pos="1412" w:val="left" w:leader="none"/>
          <w:tab w:pos="1413" w:val="left" w:leader="none"/>
        </w:tabs>
        <w:spacing w:line="240" w:lineRule="auto" w:before="35" w:after="0"/>
        <w:ind w:left="1412" w:right="0" w:hanging="1306"/>
        <w:jc w:val="left"/>
        <w:rPr>
          <w:sz w:val="24"/>
        </w:rPr>
      </w:pPr>
      <w:r>
        <w:rPr>
          <w:sz w:val="24"/>
        </w:rPr>
        <w:t>disease in Colima, Mexico. Memorias do Instituto Oswaldo Cruz, 97(1), </w:t>
      </w:r>
      <w:r>
        <w:rPr>
          <w:spacing w:val="66"/>
          <w:sz w:val="24"/>
        </w:rPr>
        <w:t> </w:t>
      </w:r>
      <w:r>
        <w:rPr>
          <w:spacing w:val="2"/>
          <w:sz w:val="24"/>
        </w:rPr>
        <w:t>25-</w:t>
      </w:r>
    </w:p>
    <w:p>
      <w:pPr>
        <w:tabs>
          <w:tab w:pos="1412" w:val="left" w:leader="none"/>
        </w:tabs>
        <w:spacing w:before="32"/>
        <w:ind w:left="106" w:right="0" w:firstLine="0"/>
        <w:jc w:val="left"/>
        <w:rPr>
          <w:sz w:val="24"/>
        </w:rPr>
      </w:pPr>
      <w:r>
        <w:rPr>
          <w:rFonts w:ascii="Calibri"/>
          <w:sz w:val="22"/>
        </w:rPr>
        <w:t>18</w:t>
        <w:tab/>
      </w:r>
      <w:r>
        <w:rPr>
          <w:sz w:val="24"/>
        </w:rPr>
        <w:t>30.</w:t>
      </w:r>
    </w:p>
    <w:p>
      <w:pPr>
        <w:pStyle w:val="Heading1"/>
        <w:numPr>
          <w:ilvl w:val="0"/>
          <w:numId w:val="52"/>
        </w:numPr>
        <w:tabs>
          <w:tab w:pos="1052" w:val="left" w:leader="none"/>
          <w:tab w:pos="1053" w:val="left" w:leader="none"/>
        </w:tabs>
        <w:spacing w:line="240" w:lineRule="auto" w:before="32" w:after="0"/>
        <w:ind w:left="1052" w:right="0" w:hanging="946"/>
        <w:jc w:val="left"/>
      </w:pPr>
      <w:r>
        <w:rPr/>
        <w:t>27.</w:t>
      </w:r>
      <w:r>
        <w:rPr>
          <w:spacing w:val="-44"/>
        </w:rPr>
        <w:t> </w:t>
      </w:r>
      <w:r>
        <w:rPr/>
        <w:t>Alkmim-Oliveira,</w:t>
      </w:r>
      <w:r>
        <w:rPr>
          <w:spacing w:val="50"/>
        </w:rPr>
        <w:t> </w:t>
      </w:r>
      <w:r>
        <w:rPr/>
        <w:t>S.</w:t>
      </w:r>
      <w:r>
        <w:rPr>
          <w:spacing w:val="50"/>
        </w:rPr>
        <w:t> </w:t>
      </w:r>
      <w:r>
        <w:rPr/>
        <w:t>M.,</w:t>
      </w:r>
      <w:r>
        <w:rPr>
          <w:spacing w:val="51"/>
        </w:rPr>
        <w:t> </w:t>
      </w:r>
      <w:r>
        <w:rPr/>
        <w:t>Costa-Martins,</w:t>
      </w:r>
      <w:r>
        <w:rPr>
          <w:spacing w:val="48"/>
        </w:rPr>
        <w:t> </w:t>
      </w:r>
      <w:r>
        <w:rPr/>
        <w:t>A.</w:t>
      </w:r>
      <w:r>
        <w:rPr>
          <w:spacing w:val="48"/>
        </w:rPr>
        <w:t> </w:t>
      </w:r>
      <w:r>
        <w:rPr/>
        <w:t>G.,</w:t>
      </w:r>
      <w:r>
        <w:rPr>
          <w:spacing w:val="50"/>
        </w:rPr>
        <w:t> </w:t>
      </w:r>
      <w:r>
        <w:rPr/>
        <w:t>Kappel,</w:t>
      </w:r>
      <w:r>
        <w:rPr>
          <w:spacing w:val="50"/>
        </w:rPr>
        <w:t> </w:t>
      </w:r>
      <w:r>
        <w:rPr/>
        <w:t>H.</w:t>
      </w:r>
      <w:r>
        <w:rPr>
          <w:spacing w:val="50"/>
        </w:rPr>
        <w:t> </w:t>
      </w:r>
      <w:r>
        <w:rPr/>
        <w:t>B.,</w:t>
      </w:r>
      <w:r>
        <w:rPr>
          <w:spacing w:val="54"/>
        </w:rPr>
        <w:t> </w:t>
      </w:r>
      <w:r>
        <w:rPr/>
        <w:t>Correia,</w:t>
      </w:r>
      <w:r>
        <w:rPr>
          <w:spacing w:val="51"/>
        </w:rPr>
        <w:t> </w:t>
      </w:r>
      <w:r>
        <w:rPr/>
        <w:t>D.,</w:t>
      </w:r>
    </w:p>
    <w:p>
      <w:pPr>
        <w:pStyle w:val="ListParagraph"/>
        <w:numPr>
          <w:ilvl w:val="0"/>
          <w:numId w:val="52"/>
        </w:numPr>
        <w:tabs>
          <w:tab w:pos="1412" w:val="left" w:leader="none"/>
          <w:tab w:pos="1413" w:val="left" w:leader="none"/>
        </w:tabs>
        <w:spacing w:line="240" w:lineRule="auto" w:before="33" w:after="0"/>
        <w:ind w:left="1412" w:right="0" w:hanging="1306"/>
        <w:jc w:val="left"/>
        <w:rPr>
          <w:sz w:val="24"/>
        </w:rPr>
      </w:pPr>
      <w:r>
        <w:rPr>
          <w:sz w:val="24"/>
        </w:rPr>
        <w:t>Ramirez, L. E., &amp; Lages-Silva, E. (2013). Trypanosoma cruzi   </w:t>
      </w:r>
      <w:r>
        <w:rPr>
          <w:spacing w:val="21"/>
          <w:sz w:val="24"/>
        </w:rPr>
        <w:t> </w:t>
      </w:r>
      <w:r>
        <w:rPr>
          <w:sz w:val="24"/>
        </w:rPr>
        <w:t>experimental</w:t>
      </w:r>
    </w:p>
    <w:p>
      <w:pPr>
        <w:pStyle w:val="ListParagraph"/>
        <w:numPr>
          <w:ilvl w:val="0"/>
          <w:numId w:val="52"/>
        </w:numPr>
        <w:tabs>
          <w:tab w:pos="1412" w:val="left" w:leader="none"/>
          <w:tab w:pos="1413" w:val="left" w:leader="none"/>
        </w:tabs>
        <w:spacing w:line="240" w:lineRule="auto" w:before="35" w:after="0"/>
        <w:ind w:left="1412" w:right="0" w:hanging="1306"/>
        <w:jc w:val="left"/>
        <w:rPr>
          <w:sz w:val="24"/>
        </w:rPr>
      </w:pPr>
      <w:r>
        <w:rPr>
          <w:sz w:val="24"/>
        </w:rPr>
        <w:t>congenital transmission  associated  with  TcV  and  TcI  subpatent</w:t>
      </w:r>
      <w:r>
        <w:rPr>
          <w:spacing w:val="-11"/>
          <w:sz w:val="24"/>
        </w:rPr>
        <w:t> </w:t>
      </w:r>
      <w:r>
        <w:rPr>
          <w:sz w:val="24"/>
        </w:rPr>
        <w:t>maternal</w:t>
      </w:r>
    </w:p>
    <w:p>
      <w:pPr>
        <w:pStyle w:val="ListParagraph"/>
        <w:numPr>
          <w:ilvl w:val="0"/>
          <w:numId w:val="52"/>
        </w:numPr>
        <w:tabs>
          <w:tab w:pos="1412" w:val="left" w:leader="none"/>
          <w:tab w:pos="1413" w:val="left" w:leader="none"/>
        </w:tabs>
        <w:spacing w:line="240" w:lineRule="auto" w:before="32" w:after="0"/>
        <w:ind w:left="1412" w:right="0" w:hanging="1306"/>
        <w:jc w:val="left"/>
        <w:rPr>
          <w:sz w:val="24"/>
        </w:rPr>
      </w:pPr>
      <w:r>
        <w:rPr>
          <w:sz w:val="24"/>
        </w:rPr>
        <w:t>parasitemia. Parasitology research, 112(2),</w:t>
      </w:r>
      <w:r>
        <w:rPr>
          <w:spacing w:val="-15"/>
          <w:sz w:val="24"/>
        </w:rPr>
        <w:t> </w:t>
      </w:r>
      <w:r>
        <w:rPr>
          <w:sz w:val="24"/>
        </w:rPr>
        <w:t>671-678.</w:t>
      </w:r>
    </w:p>
    <w:p>
      <w:pPr>
        <w:pStyle w:val="ListParagraph"/>
        <w:numPr>
          <w:ilvl w:val="0"/>
          <w:numId w:val="52"/>
        </w:numPr>
        <w:tabs>
          <w:tab w:pos="1052" w:val="left" w:leader="none"/>
          <w:tab w:pos="1053" w:val="left" w:leader="none"/>
        </w:tabs>
        <w:spacing w:line="240" w:lineRule="auto" w:before="32" w:after="0"/>
        <w:ind w:left="1052" w:right="0" w:hanging="946"/>
        <w:jc w:val="left"/>
        <w:rPr>
          <w:sz w:val="24"/>
        </w:rPr>
      </w:pPr>
      <w:r>
        <w:rPr>
          <w:sz w:val="24"/>
        </w:rPr>
        <w:t>28.</w:t>
      </w:r>
      <w:r>
        <w:rPr>
          <w:spacing w:val="-44"/>
          <w:sz w:val="24"/>
        </w:rPr>
        <w:t> </w:t>
      </w:r>
      <w:r>
        <w:rPr>
          <w:sz w:val="24"/>
        </w:rPr>
        <w:t>Muñoz-Calderón,</w:t>
      </w:r>
      <w:r>
        <w:rPr>
          <w:spacing w:val="-3"/>
          <w:sz w:val="24"/>
        </w:rPr>
        <w:t> </w:t>
      </w:r>
      <w:r>
        <w:rPr>
          <w:sz w:val="24"/>
        </w:rPr>
        <w:t>A.,</w:t>
      </w:r>
      <w:r>
        <w:rPr>
          <w:spacing w:val="-3"/>
          <w:sz w:val="24"/>
        </w:rPr>
        <w:t> </w:t>
      </w:r>
      <w:r>
        <w:rPr>
          <w:sz w:val="24"/>
        </w:rPr>
        <w:t>Díaz-Bello,</w:t>
      </w:r>
      <w:r>
        <w:rPr>
          <w:spacing w:val="-3"/>
          <w:sz w:val="24"/>
        </w:rPr>
        <w:t> </w:t>
      </w:r>
      <w:r>
        <w:rPr>
          <w:sz w:val="24"/>
        </w:rPr>
        <w:t>Z.,</w:t>
      </w:r>
      <w:r>
        <w:rPr>
          <w:spacing w:val="-2"/>
          <w:sz w:val="24"/>
        </w:rPr>
        <w:t> </w:t>
      </w:r>
      <w:r>
        <w:rPr>
          <w:sz w:val="24"/>
        </w:rPr>
        <w:t>Valladares,</w:t>
      </w:r>
      <w:r>
        <w:rPr>
          <w:spacing w:val="-3"/>
          <w:sz w:val="24"/>
        </w:rPr>
        <w:t> </w:t>
      </w:r>
      <w:r>
        <w:rPr>
          <w:sz w:val="24"/>
        </w:rPr>
        <w:t>B.,</w:t>
      </w:r>
      <w:r>
        <w:rPr>
          <w:spacing w:val="-3"/>
          <w:sz w:val="24"/>
        </w:rPr>
        <w:t> </w:t>
      </w:r>
      <w:r>
        <w:rPr>
          <w:sz w:val="24"/>
        </w:rPr>
        <w:t>Noya,</w:t>
      </w:r>
      <w:r>
        <w:rPr>
          <w:spacing w:val="-3"/>
          <w:sz w:val="24"/>
        </w:rPr>
        <w:t> </w:t>
      </w:r>
      <w:r>
        <w:rPr>
          <w:sz w:val="24"/>
        </w:rPr>
        <w:t>O.,</w:t>
      </w:r>
      <w:r>
        <w:rPr>
          <w:spacing w:val="-5"/>
          <w:sz w:val="24"/>
        </w:rPr>
        <w:t> </w:t>
      </w:r>
      <w:r>
        <w:rPr>
          <w:sz w:val="24"/>
        </w:rPr>
        <w:t>López,</w:t>
      </w:r>
      <w:r>
        <w:rPr>
          <w:spacing w:val="-3"/>
          <w:sz w:val="24"/>
        </w:rPr>
        <w:t> </w:t>
      </w:r>
      <w:r>
        <w:rPr>
          <w:sz w:val="24"/>
        </w:rPr>
        <w:t>M.</w:t>
      </w:r>
      <w:r>
        <w:rPr>
          <w:spacing w:val="-3"/>
          <w:sz w:val="24"/>
        </w:rPr>
        <w:t> </w:t>
      </w:r>
      <w:r>
        <w:rPr>
          <w:sz w:val="24"/>
        </w:rPr>
        <w:t>C.,</w:t>
      </w:r>
    </w:p>
    <w:p>
      <w:pPr>
        <w:pStyle w:val="ListParagraph"/>
        <w:numPr>
          <w:ilvl w:val="0"/>
          <w:numId w:val="52"/>
        </w:numPr>
        <w:tabs>
          <w:tab w:pos="1412" w:val="left" w:leader="none"/>
          <w:tab w:pos="1413" w:val="left" w:leader="none"/>
        </w:tabs>
        <w:spacing w:line="240" w:lineRule="auto" w:before="32" w:after="0"/>
        <w:ind w:left="1412" w:right="0" w:hanging="1306"/>
        <w:jc w:val="left"/>
        <w:rPr>
          <w:sz w:val="24"/>
        </w:rPr>
      </w:pPr>
      <w:r>
        <w:rPr>
          <w:sz w:val="24"/>
        </w:rPr>
        <w:t>De Noya, B. A., &amp; Thomas, M. C. (2013). Oral transmission of</w:t>
      </w:r>
      <w:r>
        <w:rPr>
          <w:spacing w:val="-17"/>
          <w:sz w:val="24"/>
        </w:rPr>
        <w:t> </w:t>
      </w:r>
      <w:r>
        <w:rPr>
          <w:sz w:val="24"/>
        </w:rPr>
        <w:t>Chagas</w:t>
      </w:r>
    </w:p>
    <w:p>
      <w:pPr>
        <w:pStyle w:val="ListParagraph"/>
        <w:numPr>
          <w:ilvl w:val="0"/>
          <w:numId w:val="52"/>
        </w:numPr>
        <w:tabs>
          <w:tab w:pos="1412" w:val="left" w:leader="none"/>
          <w:tab w:pos="1413" w:val="left" w:leader="none"/>
        </w:tabs>
        <w:spacing w:line="240" w:lineRule="auto" w:before="32" w:after="0"/>
        <w:ind w:left="1412" w:right="0" w:hanging="1306"/>
        <w:jc w:val="left"/>
        <w:rPr>
          <w:sz w:val="24"/>
        </w:rPr>
      </w:pPr>
      <w:r>
        <w:rPr>
          <w:sz w:val="24"/>
        </w:rPr>
        <w:t>disease: typing of </w:t>
      </w:r>
      <w:r>
        <w:rPr>
          <w:i/>
          <w:sz w:val="24"/>
        </w:rPr>
        <w:t>Trypanosoma cruzi </w:t>
      </w:r>
      <w:r>
        <w:rPr>
          <w:sz w:val="24"/>
        </w:rPr>
        <w:t>from five outbreaks occurred</w:t>
      </w:r>
      <w:r>
        <w:rPr>
          <w:spacing w:val="-23"/>
          <w:sz w:val="24"/>
        </w:rPr>
        <w:t> </w:t>
      </w:r>
      <w:r>
        <w:rPr>
          <w:sz w:val="24"/>
        </w:rPr>
        <w:t>in</w:t>
      </w:r>
    </w:p>
    <w:p>
      <w:pPr>
        <w:pStyle w:val="Heading1"/>
        <w:numPr>
          <w:ilvl w:val="0"/>
          <w:numId w:val="52"/>
        </w:numPr>
        <w:tabs>
          <w:tab w:pos="1412" w:val="left" w:leader="none"/>
          <w:tab w:pos="1413" w:val="left" w:leader="none"/>
        </w:tabs>
        <w:spacing w:line="240" w:lineRule="auto" w:before="35" w:after="0"/>
        <w:ind w:left="1412" w:right="0" w:hanging="1306"/>
        <w:jc w:val="left"/>
      </w:pPr>
      <w:r>
        <w:rPr/>
        <w:t>Venezuela shows multiclonal and common infections in patients,</w:t>
      </w:r>
      <w:r>
        <w:rPr>
          <w:spacing w:val="-25"/>
        </w:rPr>
        <w:t> </w:t>
      </w:r>
      <w:r>
        <w:rPr/>
        <w:t>vectors</w:t>
      </w:r>
    </w:p>
    <w:p>
      <w:pPr>
        <w:pStyle w:val="ListParagraph"/>
        <w:numPr>
          <w:ilvl w:val="0"/>
          <w:numId w:val="52"/>
        </w:numPr>
        <w:tabs>
          <w:tab w:pos="1412" w:val="left" w:leader="none"/>
          <w:tab w:pos="1413" w:val="left" w:leader="none"/>
        </w:tabs>
        <w:spacing w:line="240" w:lineRule="auto" w:before="32" w:after="0"/>
        <w:ind w:left="1412" w:right="0" w:hanging="1306"/>
        <w:jc w:val="left"/>
        <w:rPr>
          <w:sz w:val="24"/>
        </w:rPr>
      </w:pPr>
      <w:r>
        <w:rPr>
          <w:sz w:val="24"/>
        </w:rPr>
        <w:t>and reservoirs. Infection, Genetics and Evolution, 17,</w:t>
      </w:r>
      <w:r>
        <w:rPr>
          <w:spacing w:val="-21"/>
          <w:sz w:val="24"/>
        </w:rPr>
        <w:t> </w:t>
      </w:r>
      <w:r>
        <w:rPr>
          <w:sz w:val="24"/>
        </w:rPr>
        <w:t>113-122.</w:t>
      </w:r>
    </w:p>
    <w:p>
      <w:pPr>
        <w:pStyle w:val="BodyText"/>
        <w:rPr>
          <w:sz w:val="20"/>
        </w:rPr>
      </w:pPr>
    </w:p>
    <w:p>
      <w:pPr>
        <w:pStyle w:val="BodyText"/>
        <w:ind w:left="106"/>
        <w:rPr>
          <w:rFonts w:ascii="Calibri"/>
        </w:rPr>
      </w:pPr>
      <w:r>
        <w:rPr>
          <w:rFonts w:ascii="Calibri"/>
        </w:rPr>
        <w:t>28</w:t>
      </w:r>
    </w:p>
    <w:p>
      <w:pPr>
        <w:pStyle w:val="BodyText"/>
        <w:spacing w:before="164"/>
        <w:ind w:left="106"/>
        <w:rPr>
          <w:rFonts w:ascii="Calibri"/>
        </w:rPr>
      </w:pPr>
      <w:r>
        <w:rPr>
          <w:rFonts w:ascii="Calibri"/>
        </w:rPr>
        <w:t>29</w:t>
      </w:r>
    </w:p>
    <w:p>
      <w:pPr>
        <w:spacing w:after="0"/>
        <w:rPr>
          <w:rFonts w:ascii="Calibri"/>
        </w:rPr>
        <w:sectPr>
          <w:footerReference w:type="default" r:id="rId26"/>
          <w:pgSz w:w="12240" w:h="15840"/>
          <w:pgMar w:footer="1656" w:header="0" w:top="1500" w:bottom="1840" w:left="1180" w:right="1420"/>
        </w:sectPr>
      </w:pPr>
    </w:p>
    <w:p>
      <w:pPr>
        <w:pStyle w:val="BodyText"/>
        <w:spacing w:before="5"/>
        <w:rPr>
          <w:rFonts w:ascii="Calibri"/>
          <w:sz w:val="19"/>
        </w:rPr>
      </w:pPr>
    </w:p>
    <w:p>
      <w:pPr>
        <w:pStyle w:val="Heading2"/>
        <w:numPr>
          <w:ilvl w:val="0"/>
          <w:numId w:val="10"/>
        </w:numPr>
        <w:tabs>
          <w:tab w:pos="1233" w:val="left" w:leader="none"/>
        </w:tabs>
        <w:spacing w:line="240" w:lineRule="auto" w:before="73" w:after="0"/>
        <w:ind w:left="1232" w:right="0" w:hanging="360"/>
        <w:jc w:val="left"/>
      </w:pPr>
      <w:bookmarkStart w:name="_bookmark32" w:id="59"/>
      <w:bookmarkEnd w:id="59"/>
      <w:r>
        <w:rPr>
          <w:b w:val="0"/>
        </w:rPr>
      </w:r>
      <w:bookmarkStart w:name="_bookmark32" w:id="60"/>
      <w:bookmarkEnd w:id="60"/>
      <w:r>
        <w:rPr/>
        <w:t>I</w:t>
      </w:r>
      <w:r>
        <w:rPr/>
        <w:t>dentificación de</w:t>
      </w:r>
      <w:r>
        <w:rPr>
          <w:spacing w:val="-6"/>
        </w:rPr>
        <w:t> </w:t>
      </w:r>
      <w:r>
        <w:rPr/>
        <w:t>triatominos</w:t>
      </w:r>
    </w:p>
    <w:p>
      <w:pPr>
        <w:pStyle w:val="BodyText"/>
        <w:spacing w:line="360" w:lineRule="auto" w:before="128"/>
        <w:ind w:left="152" w:right="108" w:firstLine="707"/>
        <w:jc w:val="both"/>
      </w:pPr>
      <w:r>
        <w:rPr/>
        <w:t>En total se recolectaron 162 muestras de triatominos que provenían de municipios del</w:t>
      </w:r>
      <w:r>
        <w:rPr>
          <w:spacing w:val="-7"/>
        </w:rPr>
        <w:t> </w:t>
      </w:r>
      <w:r>
        <w:rPr/>
        <w:t>sur</w:t>
      </w:r>
      <w:r>
        <w:rPr>
          <w:spacing w:val="-8"/>
        </w:rPr>
        <w:t> </w:t>
      </w:r>
      <w:r>
        <w:rPr/>
        <w:t>del</w:t>
      </w:r>
      <w:r>
        <w:rPr>
          <w:spacing w:val="-7"/>
        </w:rPr>
        <w:t> </w:t>
      </w:r>
      <w:r>
        <w:rPr/>
        <w:t>estado</w:t>
      </w:r>
      <w:r>
        <w:rPr>
          <w:spacing w:val="-9"/>
        </w:rPr>
        <w:t> </w:t>
      </w:r>
      <w:r>
        <w:rPr/>
        <w:t>de</w:t>
      </w:r>
      <w:r>
        <w:rPr>
          <w:spacing w:val="-9"/>
        </w:rPr>
        <w:t> </w:t>
      </w:r>
      <w:r>
        <w:rPr/>
        <w:t>México.</w:t>
      </w:r>
      <w:r>
        <w:rPr>
          <w:spacing w:val="-5"/>
        </w:rPr>
        <w:t> </w:t>
      </w:r>
      <w:r>
        <w:rPr/>
        <w:t>Los</w:t>
      </w:r>
      <w:r>
        <w:rPr>
          <w:spacing w:val="-6"/>
        </w:rPr>
        <w:t> </w:t>
      </w:r>
      <w:r>
        <w:rPr/>
        <w:t>ejemplares</w:t>
      </w:r>
      <w:r>
        <w:rPr>
          <w:spacing w:val="-8"/>
        </w:rPr>
        <w:t> </w:t>
      </w:r>
      <w:r>
        <w:rPr/>
        <w:t>se</w:t>
      </w:r>
      <w:r>
        <w:rPr>
          <w:spacing w:val="-9"/>
        </w:rPr>
        <w:t> </w:t>
      </w:r>
      <w:r>
        <w:rPr/>
        <w:t>recogieron</w:t>
      </w:r>
      <w:r>
        <w:rPr>
          <w:spacing w:val="-11"/>
        </w:rPr>
        <w:t> </w:t>
      </w:r>
      <w:r>
        <w:rPr/>
        <w:t>tanto</w:t>
      </w:r>
      <w:r>
        <w:rPr>
          <w:spacing w:val="-9"/>
        </w:rPr>
        <w:t> </w:t>
      </w:r>
      <w:r>
        <w:rPr/>
        <w:t>dentro</w:t>
      </w:r>
      <w:r>
        <w:rPr>
          <w:spacing w:val="-9"/>
        </w:rPr>
        <w:t> </w:t>
      </w:r>
      <w:r>
        <w:rPr/>
        <w:t>del</w:t>
      </w:r>
      <w:r>
        <w:rPr>
          <w:spacing w:val="-7"/>
        </w:rPr>
        <w:t> </w:t>
      </w:r>
      <w:r>
        <w:rPr/>
        <w:t>domicilio</w:t>
      </w:r>
      <w:r>
        <w:rPr>
          <w:spacing w:val="-6"/>
        </w:rPr>
        <w:t> </w:t>
      </w:r>
      <w:r>
        <w:rPr/>
        <w:t>como en la periferia y las casas habitación tenían características ya mencionadas como se observa en la Figura 5. La mayoría de las viviendas tenían al menos un animal</w:t>
      </w:r>
      <w:r>
        <w:rPr>
          <w:spacing w:val="9"/>
        </w:rPr>
        <w:t> </w:t>
      </w:r>
      <w:r>
        <w:rPr/>
        <w:t>doméstico.</w:t>
      </w:r>
    </w:p>
    <w:p>
      <w:pPr>
        <w:pStyle w:val="BodyText"/>
        <w:rPr>
          <w:sz w:val="20"/>
        </w:rPr>
      </w:pPr>
    </w:p>
    <w:p>
      <w:pPr>
        <w:pStyle w:val="BodyText"/>
        <w:rPr>
          <w:sz w:val="20"/>
        </w:rPr>
      </w:pPr>
    </w:p>
    <w:p>
      <w:pPr>
        <w:pStyle w:val="BodyText"/>
        <w:spacing w:before="10"/>
        <w:rPr>
          <w:sz w:val="24"/>
        </w:rPr>
      </w:pPr>
      <w:r>
        <w:rPr/>
        <w:drawing>
          <wp:anchor distT="0" distB="0" distL="0" distR="0" allowOverlap="1" layoutInCell="1" locked="0" behindDoc="0" simplePos="0" relativeHeight="1264">
            <wp:simplePos x="0" y="0"/>
            <wp:positionH relativeFrom="page">
              <wp:posOffset>2279904</wp:posOffset>
            </wp:positionH>
            <wp:positionV relativeFrom="paragraph">
              <wp:posOffset>206582</wp:posOffset>
            </wp:positionV>
            <wp:extent cx="3428902" cy="1831086"/>
            <wp:effectExtent l="0" t="0" r="0" b="0"/>
            <wp:wrapTopAndBottom/>
            <wp:docPr id="19" name="image10.jpeg" descr=""/>
            <wp:cNvGraphicFramePr>
              <a:graphicFrameLocks noChangeAspect="1"/>
            </wp:cNvGraphicFramePr>
            <a:graphic>
              <a:graphicData uri="http://schemas.openxmlformats.org/drawingml/2006/picture">
                <pic:pic>
                  <pic:nvPicPr>
                    <pic:cNvPr id="20" name="image10.jpeg"/>
                    <pic:cNvPicPr/>
                  </pic:nvPicPr>
                  <pic:blipFill>
                    <a:blip r:embed="rId28" cstate="print"/>
                    <a:stretch>
                      <a:fillRect/>
                    </a:stretch>
                  </pic:blipFill>
                  <pic:spPr>
                    <a:xfrm>
                      <a:off x="0" y="0"/>
                      <a:ext cx="3428902" cy="1831086"/>
                    </a:xfrm>
                    <a:prstGeom prst="rect">
                      <a:avLst/>
                    </a:prstGeom>
                  </pic:spPr>
                </pic:pic>
              </a:graphicData>
            </a:graphic>
          </wp:anchor>
        </w:drawing>
      </w:r>
    </w:p>
    <w:p>
      <w:pPr>
        <w:pStyle w:val="BodyText"/>
        <w:spacing w:before="10"/>
        <w:rPr>
          <w:sz w:val="17"/>
        </w:rPr>
      </w:pPr>
    </w:p>
    <w:p>
      <w:pPr>
        <w:pStyle w:val="BodyText"/>
        <w:ind w:left="152"/>
      </w:pPr>
      <w:r>
        <w:rPr/>
        <w:t>Figura 5. Vivienda muestreada con presencia de animales domésticos.</w:t>
      </w:r>
    </w:p>
    <w:p>
      <w:pPr>
        <w:pStyle w:val="BodyText"/>
        <w:rPr>
          <w:sz w:val="20"/>
        </w:rPr>
      </w:pPr>
    </w:p>
    <w:p>
      <w:pPr>
        <w:pStyle w:val="BodyText"/>
        <w:rPr>
          <w:sz w:val="20"/>
        </w:rPr>
      </w:pPr>
    </w:p>
    <w:p>
      <w:pPr>
        <w:pStyle w:val="BodyText"/>
        <w:spacing w:before="1"/>
        <w:rPr>
          <w:sz w:val="20"/>
        </w:rPr>
      </w:pPr>
      <w:r>
        <w:rPr/>
        <w:drawing>
          <wp:anchor distT="0" distB="0" distL="0" distR="0" allowOverlap="1" layoutInCell="1" locked="0" behindDoc="0" simplePos="0" relativeHeight="1288">
            <wp:simplePos x="0" y="0"/>
            <wp:positionH relativeFrom="page">
              <wp:posOffset>2400300</wp:posOffset>
            </wp:positionH>
            <wp:positionV relativeFrom="paragraph">
              <wp:posOffset>171461</wp:posOffset>
            </wp:positionV>
            <wp:extent cx="3221392" cy="2263140"/>
            <wp:effectExtent l="0" t="0" r="0" b="0"/>
            <wp:wrapTopAndBottom/>
            <wp:docPr id="21" name="image11.jpeg" descr=""/>
            <wp:cNvGraphicFramePr>
              <a:graphicFrameLocks noChangeAspect="1"/>
            </wp:cNvGraphicFramePr>
            <a:graphic>
              <a:graphicData uri="http://schemas.openxmlformats.org/drawingml/2006/picture">
                <pic:pic>
                  <pic:nvPicPr>
                    <pic:cNvPr id="22" name="image11.jpeg"/>
                    <pic:cNvPicPr/>
                  </pic:nvPicPr>
                  <pic:blipFill>
                    <a:blip r:embed="rId29" cstate="print"/>
                    <a:stretch>
                      <a:fillRect/>
                    </a:stretch>
                  </pic:blipFill>
                  <pic:spPr>
                    <a:xfrm>
                      <a:off x="0" y="0"/>
                      <a:ext cx="3221392" cy="2263140"/>
                    </a:xfrm>
                    <a:prstGeom prst="rect">
                      <a:avLst/>
                    </a:prstGeom>
                  </pic:spPr>
                </pic:pic>
              </a:graphicData>
            </a:graphic>
          </wp:anchor>
        </w:drawing>
      </w:r>
    </w:p>
    <w:p>
      <w:pPr>
        <w:pStyle w:val="BodyText"/>
      </w:pPr>
    </w:p>
    <w:p>
      <w:pPr>
        <w:pStyle w:val="BodyText"/>
      </w:pPr>
    </w:p>
    <w:p>
      <w:pPr>
        <w:pStyle w:val="BodyText"/>
        <w:spacing w:before="172"/>
        <w:ind w:left="1604"/>
      </w:pPr>
      <w:r>
        <w:rPr/>
        <w:t>Figura 6. Vivienda muestreada con presencia de triatominos.</w:t>
      </w:r>
    </w:p>
    <w:p>
      <w:pPr>
        <w:spacing w:after="0"/>
        <w:sectPr>
          <w:footerReference w:type="default" r:id="rId27"/>
          <w:pgSz w:w="12240" w:h="15840"/>
          <w:pgMar w:footer="1656" w:header="0" w:top="1500" w:bottom="1840" w:left="1720" w:right="1420"/>
          <w:pgNumType w:start="51"/>
        </w:sectPr>
      </w:pPr>
    </w:p>
    <w:p>
      <w:pPr>
        <w:pStyle w:val="BodyText"/>
        <w:spacing w:before="9"/>
        <w:rPr>
          <w:sz w:val="20"/>
        </w:rPr>
      </w:pPr>
    </w:p>
    <w:p>
      <w:pPr>
        <w:pStyle w:val="BodyText"/>
        <w:spacing w:line="360" w:lineRule="auto" w:before="73"/>
        <w:ind w:left="152" w:right="104" w:firstLine="707"/>
        <w:jc w:val="both"/>
      </w:pPr>
      <w:r>
        <w:rPr/>
        <w:t>En la recolección llevada a cabo se encontró que el número de ninfas obtenido fue mayor al número de adultos, como se muestra en la Tabla 3. Del número total de las muestras 71.51% fueron recolectados en el peridomicilio, 18.36% en el intradomicilio y el 6.12%</w:t>
      </w:r>
      <w:r>
        <w:rPr>
          <w:spacing w:val="-5"/>
        </w:rPr>
        <w:t> </w:t>
      </w:r>
      <w:r>
        <w:rPr/>
        <w:t>no</w:t>
      </w:r>
      <w:r>
        <w:rPr>
          <w:spacing w:val="-6"/>
        </w:rPr>
        <w:t> </w:t>
      </w:r>
      <w:r>
        <w:rPr/>
        <w:t>se</w:t>
      </w:r>
      <w:r>
        <w:rPr>
          <w:spacing w:val="-5"/>
        </w:rPr>
        <w:t> </w:t>
      </w:r>
      <w:r>
        <w:rPr/>
        <w:t>tenía</w:t>
      </w:r>
      <w:r>
        <w:rPr>
          <w:spacing w:val="-3"/>
        </w:rPr>
        <w:t> </w:t>
      </w:r>
      <w:r>
        <w:rPr/>
        <w:t>ninguna</w:t>
      </w:r>
      <w:r>
        <w:rPr>
          <w:spacing w:val="-3"/>
        </w:rPr>
        <w:t> </w:t>
      </w:r>
      <w:r>
        <w:rPr/>
        <w:t>identificación</w:t>
      </w:r>
      <w:r>
        <w:rPr>
          <w:spacing w:val="-3"/>
        </w:rPr>
        <w:t> </w:t>
      </w:r>
      <w:r>
        <w:rPr/>
        <w:t>o</w:t>
      </w:r>
      <w:r>
        <w:rPr>
          <w:spacing w:val="-5"/>
        </w:rPr>
        <w:t> </w:t>
      </w:r>
      <w:r>
        <w:rPr/>
        <w:t>era</w:t>
      </w:r>
      <w:r>
        <w:rPr>
          <w:spacing w:val="-3"/>
        </w:rPr>
        <w:t> </w:t>
      </w:r>
      <w:r>
        <w:rPr/>
        <w:t>ilegible</w:t>
      </w:r>
      <w:r>
        <w:rPr>
          <w:spacing w:val="-3"/>
        </w:rPr>
        <w:t> </w:t>
      </w:r>
      <w:r>
        <w:rPr/>
        <w:t>(Tabla</w:t>
      </w:r>
      <w:r>
        <w:rPr>
          <w:spacing w:val="-5"/>
        </w:rPr>
        <w:t> </w:t>
      </w:r>
      <w:r>
        <w:rPr/>
        <w:t>1).</w:t>
      </w:r>
      <w:r>
        <w:rPr>
          <w:spacing w:val="-4"/>
        </w:rPr>
        <w:t> </w:t>
      </w:r>
      <w:r>
        <w:rPr/>
        <w:t>Lo</w:t>
      </w:r>
      <w:r>
        <w:rPr>
          <w:spacing w:val="-6"/>
        </w:rPr>
        <w:t> </w:t>
      </w:r>
      <w:r>
        <w:rPr/>
        <w:t>que</w:t>
      </w:r>
      <w:r>
        <w:rPr>
          <w:spacing w:val="-6"/>
        </w:rPr>
        <w:t> </w:t>
      </w:r>
      <w:r>
        <w:rPr/>
        <w:t>respecta</w:t>
      </w:r>
      <w:r>
        <w:rPr>
          <w:spacing w:val="-5"/>
        </w:rPr>
        <w:t> </w:t>
      </w:r>
      <w:r>
        <w:rPr/>
        <w:t>al</w:t>
      </w:r>
      <w:r>
        <w:rPr>
          <w:spacing w:val="-6"/>
        </w:rPr>
        <w:t> </w:t>
      </w:r>
      <w:r>
        <w:rPr/>
        <w:t>género y especie de triatominos encontrados en la región, 119 (73.45%) correspondían a </w:t>
      </w:r>
      <w:r>
        <w:rPr>
          <w:i/>
        </w:rPr>
        <w:t>Meccus </w:t>
      </w:r>
      <w:r>
        <w:rPr>
          <w:i/>
        </w:rPr>
        <w:t>pallidipennis</w:t>
      </w:r>
      <w:r>
        <w:rPr/>
        <w:t>,</w:t>
      </w:r>
      <w:r>
        <w:rPr>
          <w:spacing w:val="-2"/>
        </w:rPr>
        <w:t> </w:t>
      </w:r>
      <w:r>
        <w:rPr/>
        <w:t>41</w:t>
      </w:r>
      <w:r>
        <w:rPr>
          <w:spacing w:val="-6"/>
        </w:rPr>
        <w:t> </w:t>
      </w:r>
      <w:r>
        <w:rPr/>
        <w:t>(25.30%)</w:t>
      </w:r>
      <w:r>
        <w:rPr>
          <w:spacing w:val="-4"/>
        </w:rPr>
        <w:t> </w:t>
      </w:r>
      <w:r>
        <w:rPr/>
        <w:t>(Figura</w:t>
      </w:r>
      <w:r>
        <w:rPr>
          <w:spacing w:val="-5"/>
        </w:rPr>
        <w:t> </w:t>
      </w:r>
      <w:r>
        <w:rPr/>
        <w:t>7)</w:t>
      </w:r>
      <w:r>
        <w:rPr>
          <w:spacing w:val="-5"/>
        </w:rPr>
        <w:t> </w:t>
      </w:r>
      <w:r>
        <w:rPr/>
        <w:t>a</w:t>
      </w:r>
      <w:r>
        <w:rPr>
          <w:spacing w:val="-13"/>
        </w:rPr>
        <w:t> </w:t>
      </w:r>
      <w:r>
        <w:rPr/>
        <w:t>ninfas</w:t>
      </w:r>
      <w:r>
        <w:rPr>
          <w:spacing w:val="-5"/>
        </w:rPr>
        <w:t> </w:t>
      </w:r>
      <w:r>
        <w:rPr/>
        <w:t>que</w:t>
      </w:r>
      <w:r>
        <w:rPr>
          <w:spacing w:val="-8"/>
        </w:rPr>
        <w:t> </w:t>
      </w:r>
      <w:r>
        <w:rPr/>
        <w:t>no</w:t>
      </w:r>
      <w:r>
        <w:rPr>
          <w:spacing w:val="-6"/>
        </w:rPr>
        <w:t> </w:t>
      </w:r>
      <w:r>
        <w:rPr/>
        <w:t>fue</w:t>
      </w:r>
      <w:r>
        <w:rPr>
          <w:spacing w:val="-6"/>
        </w:rPr>
        <w:t> </w:t>
      </w:r>
      <w:r>
        <w:rPr/>
        <w:t>posible</w:t>
      </w:r>
      <w:r>
        <w:rPr>
          <w:spacing w:val="-5"/>
        </w:rPr>
        <w:t> </w:t>
      </w:r>
      <w:r>
        <w:rPr/>
        <w:t>caracterizar</w:t>
      </w:r>
      <w:r>
        <w:rPr>
          <w:spacing w:val="-2"/>
        </w:rPr>
        <w:t> </w:t>
      </w:r>
      <w:r>
        <w:rPr/>
        <w:t>por</w:t>
      </w:r>
      <w:r>
        <w:rPr>
          <w:spacing w:val="-4"/>
        </w:rPr>
        <w:t> </w:t>
      </w:r>
      <w:r>
        <w:rPr/>
        <w:t>su</w:t>
      </w:r>
      <w:r>
        <w:rPr>
          <w:spacing w:val="-5"/>
        </w:rPr>
        <w:t> </w:t>
      </w:r>
      <w:r>
        <w:rPr/>
        <w:t>estadio ninfal (uno o dos) pero que presumiblemente pertenecen en su mayoría a </w:t>
      </w:r>
      <w:r>
        <w:rPr>
          <w:i/>
        </w:rPr>
        <w:t>Meccus </w:t>
      </w:r>
      <w:r>
        <w:rPr>
          <w:i/>
        </w:rPr>
        <w:t>pallidipennis </w:t>
      </w:r>
      <w:r>
        <w:rPr/>
        <w:t>y 2 (1.2%) a </w:t>
      </w:r>
      <w:r>
        <w:rPr>
          <w:i/>
        </w:rPr>
        <w:t>Triatoma dimidiata </w:t>
      </w:r>
      <w:r>
        <w:rPr/>
        <w:t>(Figura 8) esta especie, uno de los especímenes fue encontrado en el municipio de Zacazonapan en el sur del Estado de México donde no se tenían registros de presencia de la especie. Se muestrearon un total de 39.50% de adultos y un 60.49% de</w:t>
      </w:r>
      <w:r>
        <w:rPr>
          <w:spacing w:val="-11"/>
        </w:rPr>
        <w:t> </w:t>
      </w:r>
      <w:r>
        <w:rPr/>
        <w:t>ninfas.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9"/>
        </w:rPr>
      </w:pPr>
      <w:r>
        <w:rPr/>
        <w:drawing>
          <wp:anchor distT="0" distB="0" distL="0" distR="0" allowOverlap="1" layoutInCell="1" locked="0" behindDoc="0" simplePos="0" relativeHeight="1312">
            <wp:simplePos x="0" y="0"/>
            <wp:positionH relativeFrom="page">
              <wp:posOffset>2773679</wp:posOffset>
            </wp:positionH>
            <wp:positionV relativeFrom="paragraph">
              <wp:posOffset>170158</wp:posOffset>
            </wp:positionV>
            <wp:extent cx="2431087" cy="1939099"/>
            <wp:effectExtent l="0" t="0" r="0" b="0"/>
            <wp:wrapTopAndBottom/>
            <wp:docPr id="23" name="image12.jpeg" descr=""/>
            <wp:cNvGraphicFramePr>
              <a:graphicFrameLocks noChangeAspect="1"/>
            </wp:cNvGraphicFramePr>
            <a:graphic>
              <a:graphicData uri="http://schemas.openxmlformats.org/drawingml/2006/picture">
                <pic:pic>
                  <pic:nvPicPr>
                    <pic:cNvPr id="24" name="image12.jpeg"/>
                    <pic:cNvPicPr/>
                  </pic:nvPicPr>
                  <pic:blipFill>
                    <a:blip r:embed="rId30" cstate="print"/>
                    <a:stretch>
                      <a:fillRect/>
                    </a:stretch>
                  </pic:blipFill>
                  <pic:spPr>
                    <a:xfrm>
                      <a:off x="0" y="0"/>
                      <a:ext cx="2431087" cy="1939099"/>
                    </a:xfrm>
                    <a:prstGeom prst="rect">
                      <a:avLst/>
                    </a:prstGeom>
                  </pic:spPr>
                </pic:pic>
              </a:graphicData>
            </a:graphic>
          </wp:anchor>
        </w:drawing>
      </w:r>
    </w:p>
    <w:p>
      <w:pPr>
        <w:pStyle w:val="BodyText"/>
        <w:spacing w:before="5"/>
        <w:rPr>
          <w:sz w:val="19"/>
        </w:rPr>
      </w:pPr>
    </w:p>
    <w:p>
      <w:pPr>
        <w:spacing w:before="0"/>
        <w:ind w:left="133" w:right="93" w:firstLine="0"/>
        <w:jc w:val="center"/>
        <w:rPr>
          <w:i/>
          <w:sz w:val="22"/>
        </w:rPr>
      </w:pPr>
      <w:r>
        <w:rPr>
          <w:sz w:val="22"/>
        </w:rPr>
        <w:t>Figura 7. </w:t>
      </w:r>
      <w:r>
        <w:rPr>
          <w:i/>
          <w:sz w:val="22"/>
        </w:rPr>
        <w:t>Meccus pallidipennis</w:t>
      </w:r>
    </w:p>
    <w:p>
      <w:pPr>
        <w:spacing w:after="0"/>
        <w:jc w:val="center"/>
        <w:rPr>
          <w:sz w:val="22"/>
        </w:rPr>
        <w:sectPr>
          <w:pgSz w:w="12240" w:h="15840"/>
          <w:pgMar w:header="0" w:footer="1656" w:top="1500" w:bottom="1840" w:left="1720" w:right="1420"/>
        </w:sectPr>
      </w:pPr>
    </w:p>
    <w:p>
      <w:pPr>
        <w:pStyle w:val="BodyText"/>
        <w:ind w:left="2868"/>
        <w:rPr>
          <w:sz w:val="20"/>
        </w:rPr>
      </w:pPr>
      <w:r>
        <w:rPr>
          <w:sz w:val="20"/>
        </w:rPr>
        <w:pict>
          <v:group style="width:176.4pt;height:212.55pt;mso-position-horizontal-relative:char;mso-position-vertical-relative:line" coordorigin="0,0" coordsize="3528,4251">
            <v:shape style="position:absolute;left:0;top:0;width:3528;height:4243" type="#_x0000_t75" stroked="false">
              <v:imagedata r:id="rId31" o:title=""/>
            </v:shape>
            <v:shape style="position:absolute;left:307;top:307;width:2602;height:3317" type="#_x0000_t75" stroked="false">
              <v:imagedata r:id="rId32" o:title=""/>
            </v:shape>
            <v:shape style="position:absolute;left:332;top:4029;width:2741;height:221" type="#_x0000_t202" filled="false" stroked="false">
              <v:textbox inset="0,0,0,0">
                <w:txbxContent>
                  <w:p>
                    <w:pPr>
                      <w:spacing w:line="221" w:lineRule="exact" w:before="0"/>
                      <w:ind w:left="0" w:right="-18" w:firstLine="0"/>
                      <w:jc w:val="left"/>
                      <w:rPr>
                        <w:i/>
                        <w:sz w:val="22"/>
                      </w:rPr>
                    </w:pPr>
                    <w:r>
                      <w:rPr>
                        <w:sz w:val="22"/>
                      </w:rPr>
                      <w:t>Figura 8. </w:t>
                    </w:r>
                    <w:r>
                      <w:rPr>
                        <w:i/>
                        <w:sz w:val="22"/>
                      </w:rPr>
                      <w:t>Triatoma dimidiata</w:t>
                    </w:r>
                  </w:p>
                </w:txbxContent>
              </v:textbox>
              <w10:wrap type="none"/>
            </v:shape>
          </v:group>
        </w:pict>
      </w:r>
      <w:r>
        <w:rPr>
          <w:sz w:val="20"/>
        </w:rPr>
      </w:r>
    </w:p>
    <w:p>
      <w:pPr>
        <w:pStyle w:val="BodyText"/>
        <w:rPr>
          <w:i/>
          <w:sz w:val="20"/>
        </w:rPr>
      </w:pPr>
    </w:p>
    <w:p>
      <w:pPr>
        <w:pStyle w:val="BodyText"/>
        <w:rPr>
          <w:i/>
          <w:sz w:val="20"/>
        </w:rPr>
      </w:pPr>
    </w:p>
    <w:p>
      <w:pPr>
        <w:pStyle w:val="BodyText"/>
        <w:spacing w:before="2"/>
        <w:rPr>
          <w:i/>
          <w:sz w:val="17"/>
        </w:rPr>
      </w:pPr>
    </w:p>
    <w:p>
      <w:pPr>
        <w:pStyle w:val="BodyText"/>
        <w:spacing w:line="360" w:lineRule="auto" w:before="73"/>
        <w:ind w:left="1359" w:right="398" w:hanging="924"/>
      </w:pPr>
      <w:r>
        <w:rPr/>
        <w:t>Tabla 3. Municipios muestreados, número de ejemplares y estadio de los triatominos recolectados en municipios del sur del Estado de México, México.</w:t>
      </w:r>
    </w:p>
    <w:p>
      <w:pPr>
        <w:pStyle w:val="BodyText"/>
        <w:rPr>
          <w:sz w:val="20"/>
        </w:rPr>
      </w:pPr>
    </w:p>
    <w:p>
      <w:pPr>
        <w:pStyle w:val="BodyText"/>
        <w:rPr>
          <w:sz w:val="20"/>
        </w:rPr>
      </w:pPr>
    </w:p>
    <w:p>
      <w:pPr>
        <w:pStyle w:val="BodyText"/>
        <w:spacing w:before="2"/>
        <w:rPr>
          <w:sz w:val="21"/>
        </w:rPr>
      </w:pPr>
    </w:p>
    <w:tbl>
      <w:tblPr>
        <w:tblW w:w="0" w:type="auto"/>
        <w:jc w:val="left"/>
        <w:tblInd w:w="15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2655"/>
        <w:gridCol w:w="2020"/>
        <w:gridCol w:w="2149"/>
        <w:gridCol w:w="1986"/>
      </w:tblGrid>
      <w:tr>
        <w:trPr>
          <w:trHeight w:val="346" w:hRule="exact"/>
        </w:trPr>
        <w:tc>
          <w:tcPr>
            <w:tcW w:w="2655" w:type="dxa"/>
          </w:tcPr>
          <w:p>
            <w:pPr>
              <w:pStyle w:val="TableParagraph"/>
              <w:spacing w:line="272" w:lineRule="exact" w:before="0"/>
              <w:ind w:left="803" w:right="318"/>
              <w:rPr>
                <w:sz w:val="24"/>
              </w:rPr>
            </w:pPr>
            <w:r>
              <w:rPr>
                <w:sz w:val="24"/>
              </w:rPr>
              <w:t>Municipio</w:t>
            </w:r>
          </w:p>
        </w:tc>
        <w:tc>
          <w:tcPr>
            <w:tcW w:w="2020" w:type="dxa"/>
            <w:tcBorders>
              <w:bottom w:val="single" w:sz="4" w:space="0" w:color="000000"/>
              <w:right w:val="nil"/>
            </w:tcBorders>
          </w:tcPr>
          <w:p>
            <w:pPr>
              <w:pStyle w:val="TableParagraph"/>
              <w:spacing w:line="272" w:lineRule="exact" w:before="0"/>
              <w:ind w:left="649" w:right="634"/>
              <w:jc w:val="center"/>
              <w:rPr>
                <w:sz w:val="24"/>
              </w:rPr>
            </w:pPr>
            <w:r>
              <w:rPr>
                <w:sz w:val="24"/>
              </w:rPr>
              <w:t>Ninfas</w:t>
            </w:r>
          </w:p>
        </w:tc>
        <w:tc>
          <w:tcPr>
            <w:tcW w:w="2149" w:type="dxa"/>
            <w:tcBorders>
              <w:left w:val="nil"/>
              <w:bottom w:val="single" w:sz="4" w:space="0" w:color="000000"/>
              <w:right w:val="nil"/>
            </w:tcBorders>
          </w:tcPr>
          <w:p>
            <w:pPr>
              <w:pStyle w:val="TableParagraph"/>
              <w:spacing w:line="272" w:lineRule="exact" w:before="0"/>
              <w:ind w:left="636" w:right="671"/>
              <w:jc w:val="center"/>
              <w:rPr>
                <w:sz w:val="24"/>
              </w:rPr>
            </w:pPr>
            <w:r>
              <w:rPr>
                <w:sz w:val="24"/>
              </w:rPr>
              <w:t>Adultos</w:t>
            </w:r>
          </w:p>
        </w:tc>
        <w:tc>
          <w:tcPr>
            <w:tcW w:w="1986" w:type="dxa"/>
            <w:tcBorders>
              <w:left w:val="nil"/>
              <w:bottom w:val="single" w:sz="4" w:space="0" w:color="000000"/>
            </w:tcBorders>
          </w:tcPr>
          <w:p>
            <w:pPr>
              <w:pStyle w:val="TableParagraph"/>
              <w:spacing w:line="272" w:lineRule="exact" w:before="0"/>
              <w:ind w:left="673" w:right="723"/>
              <w:jc w:val="center"/>
              <w:rPr>
                <w:sz w:val="24"/>
              </w:rPr>
            </w:pPr>
            <w:r>
              <w:rPr>
                <w:sz w:val="24"/>
              </w:rPr>
              <w:t>Total</w:t>
            </w:r>
          </w:p>
        </w:tc>
      </w:tr>
      <w:tr>
        <w:trPr>
          <w:trHeight w:val="346" w:hRule="exact"/>
        </w:trPr>
        <w:tc>
          <w:tcPr>
            <w:tcW w:w="2655" w:type="dxa"/>
            <w:tcBorders>
              <w:bottom w:val="nil"/>
            </w:tcBorders>
          </w:tcPr>
          <w:p>
            <w:pPr>
              <w:pStyle w:val="TableParagraph"/>
              <w:spacing w:line="251" w:lineRule="exact" w:before="0"/>
              <w:ind w:left="871" w:right="318"/>
              <w:rPr>
                <w:sz w:val="22"/>
              </w:rPr>
            </w:pPr>
            <w:r>
              <w:rPr>
                <w:sz w:val="22"/>
              </w:rPr>
              <w:t>Luvianos</w:t>
            </w:r>
          </w:p>
        </w:tc>
        <w:tc>
          <w:tcPr>
            <w:tcW w:w="2020" w:type="dxa"/>
            <w:tcBorders>
              <w:bottom w:val="nil"/>
              <w:right w:val="nil"/>
            </w:tcBorders>
            <w:shd w:val="clear" w:color="auto" w:fill="C0C0C0"/>
          </w:tcPr>
          <w:p>
            <w:pPr>
              <w:pStyle w:val="TableParagraph"/>
              <w:spacing w:line="251" w:lineRule="exact" w:before="0"/>
              <w:ind w:left="13"/>
              <w:jc w:val="center"/>
              <w:rPr>
                <w:sz w:val="22"/>
              </w:rPr>
            </w:pPr>
            <w:r>
              <w:rPr>
                <w:w w:val="100"/>
                <w:sz w:val="22"/>
              </w:rPr>
              <w:t>2</w:t>
            </w:r>
          </w:p>
        </w:tc>
        <w:tc>
          <w:tcPr>
            <w:tcW w:w="2149" w:type="dxa"/>
            <w:tcBorders>
              <w:left w:val="nil"/>
              <w:bottom w:val="nil"/>
              <w:right w:val="nil"/>
            </w:tcBorders>
            <w:shd w:val="clear" w:color="auto" w:fill="C0C0C0"/>
          </w:tcPr>
          <w:p>
            <w:pPr>
              <w:pStyle w:val="TableParagraph"/>
              <w:spacing w:line="251" w:lineRule="exact" w:before="0"/>
              <w:ind w:right="33"/>
              <w:jc w:val="center"/>
              <w:rPr>
                <w:sz w:val="22"/>
              </w:rPr>
            </w:pPr>
            <w:r>
              <w:rPr>
                <w:w w:val="100"/>
                <w:sz w:val="22"/>
              </w:rPr>
              <w:t>5</w:t>
            </w:r>
          </w:p>
        </w:tc>
        <w:tc>
          <w:tcPr>
            <w:tcW w:w="1986" w:type="dxa"/>
            <w:tcBorders>
              <w:left w:val="nil"/>
              <w:bottom w:val="nil"/>
            </w:tcBorders>
            <w:shd w:val="clear" w:color="auto" w:fill="C0C0C0"/>
          </w:tcPr>
          <w:p>
            <w:pPr>
              <w:pStyle w:val="TableParagraph"/>
              <w:spacing w:line="251" w:lineRule="exact" w:before="0"/>
              <w:ind w:right="49"/>
              <w:jc w:val="center"/>
              <w:rPr>
                <w:sz w:val="22"/>
              </w:rPr>
            </w:pPr>
            <w:r>
              <w:rPr>
                <w:w w:val="100"/>
                <w:sz w:val="22"/>
              </w:rPr>
              <w:t>7</w:t>
            </w:r>
          </w:p>
        </w:tc>
      </w:tr>
      <w:tr>
        <w:trPr>
          <w:trHeight w:val="314" w:hRule="exact"/>
        </w:trPr>
        <w:tc>
          <w:tcPr>
            <w:tcW w:w="2655" w:type="dxa"/>
            <w:tcBorders>
              <w:top w:val="nil"/>
              <w:bottom w:val="nil"/>
            </w:tcBorders>
          </w:tcPr>
          <w:p>
            <w:pPr>
              <w:pStyle w:val="TableParagraph"/>
              <w:spacing w:line="251" w:lineRule="exact" w:before="0"/>
              <w:ind w:left="847" w:right="318"/>
              <w:rPr>
                <w:sz w:val="22"/>
              </w:rPr>
            </w:pPr>
            <w:r>
              <w:rPr>
                <w:sz w:val="22"/>
              </w:rPr>
              <w:t>Malinalco</w:t>
            </w:r>
          </w:p>
        </w:tc>
        <w:tc>
          <w:tcPr>
            <w:tcW w:w="2020" w:type="dxa"/>
            <w:tcBorders>
              <w:top w:val="nil"/>
              <w:bottom w:val="nil"/>
              <w:right w:val="nil"/>
            </w:tcBorders>
          </w:tcPr>
          <w:p>
            <w:pPr>
              <w:pStyle w:val="TableParagraph"/>
              <w:spacing w:line="251" w:lineRule="exact" w:before="0"/>
              <w:ind w:left="644" w:right="634"/>
              <w:jc w:val="center"/>
              <w:rPr>
                <w:sz w:val="22"/>
              </w:rPr>
            </w:pPr>
            <w:r>
              <w:rPr>
                <w:sz w:val="22"/>
              </w:rPr>
              <w:t>63</w:t>
            </w:r>
          </w:p>
        </w:tc>
        <w:tc>
          <w:tcPr>
            <w:tcW w:w="2149" w:type="dxa"/>
            <w:tcBorders>
              <w:top w:val="nil"/>
              <w:left w:val="nil"/>
              <w:bottom w:val="nil"/>
              <w:right w:val="nil"/>
            </w:tcBorders>
          </w:tcPr>
          <w:p>
            <w:pPr>
              <w:pStyle w:val="TableParagraph"/>
              <w:spacing w:line="251" w:lineRule="exact" w:before="0"/>
              <w:ind w:left="635" w:right="671"/>
              <w:jc w:val="center"/>
              <w:rPr>
                <w:sz w:val="22"/>
              </w:rPr>
            </w:pPr>
            <w:r>
              <w:rPr>
                <w:sz w:val="22"/>
              </w:rPr>
              <w:t>43</w:t>
            </w:r>
          </w:p>
        </w:tc>
        <w:tc>
          <w:tcPr>
            <w:tcW w:w="1986" w:type="dxa"/>
            <w:tcBorders>
              <w:top w:val="nil"/>
              <w:left w:val="nil"/>
              <w:bottom w:val="nil"/>
            </w:tcBorders>
          </w:tcPr>
          <w:p>
            <w:pPr>
              <w:pStyle w:val="TableParagraph"/>
              <w:spacing w:line="251" w:lineRule="exact" w:before="0"/>
              <w:ind w:left="673" w:right="723"/>
              <w:jc w:val="center"/>
              <w:rPr>
                <w:sz w:val="22"/>
              </w:rPr>
            </w:pPr>
            <w:r>
              <w:rPr>
                <w:sz w:val="22"/>
              </w:rPr>
              <w:t>106</w:t>
            </w:r>
          </w:p>
        </w:tc>
      </w:tr>
      <w:tr>
        <w:trPr>
          <w:trHeight w:val="314" w:hRule="exact"/>
        </w:trPr>
        <w:tc>
          <w:tcPr>
            <w:tcW w:w="2655" w:type="dxa"/>
            <w:tcBorders>
              <w:top w:val="nil"/>
              <w:bottom w:val="nil"/>
            </w:tcBorders>
          </w:tcPr>
          <w:p>
            <w:pPr>
              <w:pStyle w:val="TableParagraph"/>
              <w:spacing w:line="251" w:lineRule="exact" w:before="0"/>
              <w:ind w:left="865" w:right="865"/>
              <w:jc w:val="center"/>
              <w:rPr>
                <w:sz w:val="22"/>
              </w:rPr>
            </w:pPr>
            <w:r>
              <w:rPr>
                <w:sz w:val="22"/>
              </w:rPr>
              <w:t>Ocuilan</w:t>
            </w:r>
          </w:p>
        </w:tc>
        <w:tc>
          <w:tcPr>
            <w:tcW w:w="2020" w:type="dxa"/>
            <w:tcBorders>
              <w:top w:val="nil"/>
              <w:bottom w:val="nil"/>
              <w:right w:val="nil"/>
            </w:tcBorders>
            <w:shd w:val="clear" w:color="auto" w:fill="C0C0C0"/>
          </w:tcPr>
          <w:p>
            <w:pPr>
              <w:pStyle w:val="TableParagraph"/>
              <w:spacing w:line="251" w:lineRule="exact" w:before="0"/>
              <w:ind w:left="13"/>
              <w:jc w:val="center"/>
              <w:rPr>
                <w:sz w:val="22"/>
              </w:rPr>
            </w:pPr>
            <w:r>
              <w:rPr>
                <w:w w:val="100"/>
                <w:sz w:val="22"/>
              </w:rPr>
              <w:t>3</w:t>
            </w:r>
          </w:p>
        </w:tc>
        <w:tc>
          <w:tcPr>
            <w:tcW w:w="2149" w:type="dxa"/>
            <w:tcBorders>
              <w:top w:val="nil"/>
              <w:left w:val="nil"/>
              <w:bottom w:val="nil"/>
              <w:right w:val="nil"/>
            </w:tcBorders>
            <w:shd w:val="clear" w:color="auto" w:fill="C0C0C0"/>
          </w:tcPr>
          <w:p>
            <w:pPr>
              <w:pStyle w:val="TableParagraph"/>
              <w:spacing w:line="251" w:lineRule="exact" w:before="0"/>
              <w:ind w:right="33"/>
              <w:jc w:val="center"/>
              <w:rPr>
                <w:sz w:val="22"/>
              </w:rPr>
            </w:pPr>
            <w:r>
              <w:rPr>
                <w:w w:val="100"/>
                <w:sz w:val="22"/>
              </w:rPr>
              <w:t>0</w:t>
            </w:r>
          </w:p>
        </w:tc>
        <w:tc>
          <w:tcPr>
            <w:tcW w:w="1986" w:type="dxa"/>
            <w:tcBorders>
              <w:top w:val="nil"/>
              <w:left w:val="nil"/>
              <w:bottom w:val="nil"/>
            </w:tcBorders>
            <w:shd w:val="clear" w:color="auto" w:fill="C0C0C0"/>
          </w:tcPr>
          <w:p>
            <w:pPr>
              <w:pStyle w:val="TableParagraph"/>
              <w:spacing w:line="251" w:lineRule="exact" w:before="0"/>
              <w:ind w:right="49"/>
              <w:jc w:val="center"/>
              <w:rPr>
                <w:sz w:val="22"/>
              </w:rPr>
            </w:pPr>
            <w:r>
              <w:rPr>
                <w:w w:val="100"/>
                <w:sz w:val="22"/>
              </w:rPr>
              <w:t>3</w:t>
            </w:r>
          </w:p>
        </w:tc>
      </w:tr>
      <w:tr>
        <w:trPr>
          <w:trHeight w:val="314" w:hRule="exact"/>
        </w:trPr>
        <w:tc>
          <w:tcPr>
            <w:tcW w:w="2655" w:type="dxa"/>
            <w:tcBorders>
              <w:top w:val="nil"/>
              <w:bottom w:val="nil"/>
            </w:tcBorders>
          </w:tcPr>
          <w:p>
            <w:pPr>
              <w:pStyle w:val="TableParagraph"/>
              <w:spacing w:line="251" w:lineRule="exact" w:before="0"/>
              <w:ind w:left="748" w:right="318"/>
              <w:rPr>
                <w:sz w:val="22"/>
              </w:rPr>
            </w:pPr>
            <w:r>
              <w:rPr>
                <w:sz w:val="22"/>
              </w:rPr>
              <w:t>Otzoloapan</w:t>
            </w:r>
          </w:p>
        </w:tc>
        <w:tc>
          <w:tcPr>
            <w:tcW w:w="2020" w:type="dxa"/>
            <w:tcBorders>
              <w:top w:val="nil"/>
              <w:bottom w:val="nil"/>
              <w:right w:val="nil"/>
            </w:tcBorders>
          </w:tcPr>
          <w:p>
            <w:pPr>
              <w:pStyle w:val="TableParagraph"/>
              <w:spacing w:line="251" w:lineRule="exact" w:before="0"/>
              <w:ind w:left="13"/>
              <w:jc w:val="center"/>
              <w:rPr>
                <w:sz w:val="22"/>
              </w:rPr>
            </w:pPr>
            <w:r>
              <w:rPr>
                <w:w w:val="100"/>
                <w:sz w:val="22"/>
              </w:rPr>
              <w:t>0</w:t>
            </w:r>
          </w:p>
        </w:tc>
        <w:tc>
          <w:tcPr>
            <w:tcW w:w="2149" w:type="dxa"/>
            <w:tcBorders>
              <w:top w:val="nil"/>
              <w:left w:val="nil"/>
              <w:bottom w:val="nil"/>
              <w:right w:val="nil"/>
            </w:tcBorders>
          </w:tcPr>
          <w:p>
            <w:pPr>
              <w:pStyle w:val="TableParagraph"/>
              <w:spacing w:line="251" w:lineRule="exact" w:before="0"/>
              <w:ind w:right="33"/>
              <w:jc w:val="center"/>
              <w:rPr>
                <w:sz w:val="22"/>
              </w:rPr>
            </w:pPr>
            <w:r>
              <w:rPr>
                <w:w w:val="100"/>
                <w:sz w:val="22"/>
              </w:rPr>
              <w:t>1</w:t>
            </w:r>
          </w:p>
        </w:tc>
        <w:tc>
          <w:tcPr>
            <w:tcW w:w="1986" w:type="dxa"/>
            <w:tcBorders>
              <w:top w:val="nil"/>
              <w:left w:val="nil"/>
              <w:bottom w:val="nil"/>
            </w:tcBorders>
          </w:tcPr>
          <w:p>
            <w:pPr>
              <w:pStyle w:val="TableParagraph"/>
              <w:spacing w:line="251" w:lineRule="exact" w:before="0"/>
              <w:ind w:right="49"/>
              <w:jc w:val="center"/>
              <w:rPr>
                <w:sz w:val="22"/>
              </w:rPr>
            </w:pPr>
            <w:r>
              <w:rPr>
                <w:w w:val="100"/>
                <w:sz w:val="22"/>
              </w:rPr>
              <w:t>1</w:t>
            </w:r>
          </w:p>
        </w:tc>
      </w:tr>
      <w:tr>
        <w:trPr>
          <w:trHeight w:val="617" w:hRule="exact"/>
        </w:trPr>
        <w:tc>
          <w:tcPr>
            <w:tcW w:w="2655" w:type="dxa"/>
            <w:tcBorders>
              <w:top w:val="nil"/>
              <w:bottom w:val="nil"/>
            </w:tcBorders>
          </w:tcPr>
          <w:p>
            <w:pPr>
              <w:pStyle w:val="TableParagraph"/>
              <w:spacing w:line="242" w:lineRule="auto" w:before="0"/>
              <w:ind w:left="895" w:right="318" w:hanging="564"/>
              <w:rPr>
                <w:sz w:val="22"/>
              </w:rPr>
            </w:pPr>
            <w:r>
              <w:rPr>
                <w:sz w:val="22"/>
              </w:rPr>
              <w:t>Santo Tomas de los plátanos</w:t>
            </w:r>
          </w:p>
        </w:tc>
        <w:tc>
          <w:tcPr>
            <w:tcW w:w="2020" w:type="dxa"/>
            <w:tcBorders>
              <w:top w:val="nil"/>
              <w:bottom w:val="nil"/>
              <w:right w:val="nil"/>
            </w:tcBorders>
            <w:shd w:val="clear" w:color="auto" w:fill="C0C0C0"/>
          </w:tcPr>
          <w:p>
            <w:pPr>
              <w:pStyle w:val="TableParagraph"/>
              <w:spacing w:line="251" w:lineRule="exact" w:before="0"/>
              <w:ind w:left="13"/>
              <w:jc w:val="center"/>
              <w:rPr>
                <w:sz w:val="22"/>
              </w:rPr>
            </w:pPr>
            <w:r>
              <w:rPr>
                <w:w w:val="100"/>
                <w:sz w:val="22"/>
              </w:rPr>
              <w:t>9</w:t>
            </w:r>
          </w:p>
        </w:tc>
        <w:tc>
          <w:tcPr>
            <w:tcW w:w="2149" w:type="dxa"/>
            <w:tcBorders>
              <w:top w:val="nil"/>
              <w:left w:val="nil"/>
              <w:bottom w:val="nil"/>
              <w:right w:val="nil"/>
            </w:tcBorders>
            <w:shd w:val="clear" w:color="auto" w:fill="C0C0C0"/>
          </w:tcPr>
          <w:p>
            <w:pPr>
              <w:pStyle w:val="TableParagraph"/>
              <w:spacing w:line="251" w:lineRule="exact" w:before="0"/>
              <w:ind w:right="33"/>
              <w:jc w:val="center"/>
              <w:rPr>
                <w:sz w:val="22"/>
              </w:rPr>
            </w:pPr>
            <w:r>
              <w:rPr>
                <w:w w:val="100"/>
                <w:sz w:val="22"/>
              </w:rPr>
              <w:t>1</w:t>
            </w:r>
          </w:p>
        </w:tc>
        <w:tc>
          <w:tcPr>
            <w:tcW w:w="1986" w:type="dxa"/>
            <w:tcBorders>
              <w:top w:val="nil"/>
              <w:left w:val="nil"/>
              <w:bottom w:val="nil"/>
            </w:tcBorders>
            <w:shd w:val="clear" w:color="auto" w:fill="C0C0C0"/>
          </w:tcPr>
          <w:p>
            <w:pPr>
              <w:pStyle w:val="TableParagraph"/>
              <w:spacing w:line="251" w:lineRule="exact" w:before="0"/>
              <w:ind w:left="670" w:right="723"/>
              <w:jc w:val="center"/>
              <w:rPr>
                <w:sz w:val="22"/>
              </w:rPr>
            </w:pPr>
            <w:r>
              <w:rPr>
                <w:sz w:val="22"/>
              </w:rPr>
              <w:t>10</w:t>
            </w:r>
          </w:p>
        </w:tc>
      </w:tr>
      <w:tr>
        <w:trPr>
          <w:trHeight w:val="314" w:hRule="exact"/>
        </w:trPr>
        <w:tc>
          <w:tcPr>
            <w:tcW w:w="2655" w:type="dxa"/>
            <w:tcBorders>
              <w:top w:val="nil"/>
              <w:bottom w:val="nil"/>
            </w:tcBorders>
          </w:tcPr>
          <w:p>
            <w:pPr>
              <w:pStyle w:val="TableParagraph"/>
              <w:spacing w:line="251" w:lineRule="exact" w:before="0"/>
              <w:ind w:left="865" w:right="865"/>
              <w:jc w:val="center"/>
              <w:rPr>
                <w:sz w:val="22"/>
              </w:rPr>
            </w:pPr>
            <w:r>
              <w:rPr>
                <w:sz w:val="22"/>
              </w:rPr>
              <w:t>Sultepec</w:t>
            </w:r>
          </w:p>
        </w:tc>
        <w:tc>
          <w:tcPr>
            <w:tcW w:w="2020" w:type="dxa"/>
            <w:tcBorders>
              <w:top w:val="nil"/>
              <w:bottom w:val="nil"/>
              <w:right w:val="nil"/>
            </w:tcBorders>
          </w:tcPr>
          <w:p>
            <w:pPr>
              <w:pStyle w:val="TableParagraph"/>
              <w:spacing w:line="251" w:lineRule="exact" w:before="0"/>
              <w:ind w:left="13"/>
              <w:jc w:val="center"/>
              <w:rPr>
                <w:sz w:val="22"/>
              </w:rPr>
            </w:pPr>
            <w:r>
              <w:rPr>
                <w:w w:val="100"/>
                <w:sz w:val="22"/>
              </w:rPr>
              <w:t>5</w:t>
            </w:r>
          </w:p>
        </w:tc>
        <w:tc>
          <w:tcPr>
            <w:tcW w:w="2149" w:type="dxa"/>
            <w:tcBorders>
              <w:top w:val="nil"/>
              <w:left w:val="nil"/>
              <w:bottom w:val="nil"/>
              <w:right w:val="nil"/>
            </w:tcBorders>
          </w:tcPr>
          <w:p>
            <w:pPr>
              <w:pStyle w:val="TableParagraph"/>
              <w:spacing w:line="251" w:lineRule="exact" w:before="0"/>
              <w:ind w:right="33"/>
              <w:jc w:val="center"/>
              <w:rPr>
                <w:sz w:val="22"/>
              </w:rPr>
            </w:pPr>
            <w:r>
              <w:rPr>
                <w:w w:val="100"/>
                <w:sz w:val="22"/>
              </w:rPr>
              <w:t>0</w:t>
            </w:r>
          </w:p>
        </w:tc>
        <w:tc>
          <w:tcPr>
            <w:tcW w:w="1986" w:type="dxa"/>
            <w:tcBorders>
              <w:top w:val="nil"/>
              <w:left w:val="nil"/>
              <w:bottom w:val="nil"/>
            </w:tcBorders>
          </w:tcPr>
          <w:p>
            <w:pPr>
              <w:pStyle w:val="TableParagraph"/>
              <w:spacing w:line="251" w:lineRule="exact" w:before="0"/>
              <w:ind w:right="49"/>
              <w:jc w:val="center"/>
              <w:rPr>
                <w:sz w:val="22"/>
              </w:rPr>
            </w:pPr>
            <w:r>
              <w:rPr>
                <w:w w:val="100"/>
                <w:sz w:val="22"/>
              </w:rPr>
              <w:t>5</w:t>
            </w:r>
          </w:p>
        </w:tc>
      </w:tr>
      <w:tr>
        <w:trPr>
          <w:trHeight w:val="314" w:hRule="exact"/>
        </w:trPr>
        <w:tc>
          <w:tcPr>
            <w:tcW w:w="2655" w:type="dxa"/>
            <w:tcBorders>
              <w:top w:val="nil"/>
              <w:bottom w:val="nil"/>
            </w:tcBorders>
          </w:tcPr>
          <w:p>
            <w:pPr>
              <w:pStyle w:val="TableParagraph"/>
              <w:spacing w:line="251" w:lineRule="exact" w:before="0"/>
              <w:ind w:left="862" w:right="865"/>
              <w:jc w:val="center"/>
              <w:rPr>
                <w:sz w:val="22"/>
              </w:rPr>
            </w:pPr>
            <w:r>
              <w:rPr>
                <w:sz w:val="22"/>
              </w:rPr>
              <w:t>Tonatico</w:t>
            </w:r>
          </w:p>
        </w:tc>
        <w:tc>
          <w:tcPr>
            <w:tcW w:w="2020" w:type="dxa"/>
            <w:tcBorders>
              <w:top w:val="nil"/>
              <w:bottom w:val="nil"/>
              <w:right w:val="nil"/>
            </w:tcBorders>
            <w:shd w:val="clear" w:color="auto" w:fill="C0C0C0"/>
          </w:tcPr>
          <w:p>
            <w:pPr>
              <w:pStyle w:val="TableParagraph"/>
              <w:spacing w:line="251" w:lineRule="exact" w:before="0"/>
              <w:ind w:left="13"/>
              <w:jc w:val="center"/>
              <w:rPr>
                <w:sz w:val="22"/>
              </w:rPr>
            </w:pPr>
            <w:r>
              <w:rPr>
                <w:w w:val="100"/>
                <w:sz w:val="22"/>
              </w:rPr>
              <w:t>0</w:t>
            </w:r>
          </w:p>
        </w:tc>
        <w:tc>
          <w:tcPr>
            <w:tcW w:w="2149" w:type="dxa"/>
            <w:tcBorders>
              <w:top w:val="nil"/>
              <w:left w:val="nil"/>
              <w:bottom w:val="nil"/>
              <w:right w:val="nil"/>
            </w:tcBorders>
            <w:shd w:val="clear" w:color="auto" w:fill="C0C0C0"/>
          </w:tcPr>
          <w:p>
            <w:pPr>
              <w:pStyle w:val="TableParagraph"/>
              <w:spacing w:line="251" w:lineRule="exact" w:before="0"/>
              <w:ind w:right="33"/>
              <w:jc w:val="center"/>
              <w:rPr>
                <w:sz w:val="22"/>
              </w:rPr>
            </w:pPr>
            <w:r>
              <w:rPr>
                <w:w w:val="100"/>
                <w:sz w:val="22"/>
              </w:rPr>
              <w:t>1</w:t>
            </w:r>
          </w:p>
        </w:tc>
        <w:tc>
          <w:tcPr>
            <w:tcW w:w="1986" w:type="dxa"/>
            <w:tcBorders>
              <w:top w:val="nil"/>
              <w:left w:val="nil"/>
              <w:bottom w:val="nil"/>
            </w:tcBorders>
            <w:shd w:val="clear" w:color="auto" w:fill="C0C0C0"/>
          </w:tcPr>
          <w:p>
            <w:pPr>
              <w:pStyle w:val="TableParagraph"/>
              <w:spacing w:line="251" w:lineRule="exact" w:before="0"/>
              <w:ind w:right="49"/>
              <w:jc w:val="center"/>
              <w:rPr>
                <w:sz w:val="22"/>
              </w:rPr>
            </w:pPr>
            <w:r>
              <w:rPr>
                <w:w w:val="100"/>
                <w:sz w:val="22"/>
              </w:rPr>
              <w:t>1</w:t>
            </w:r>
          </w:p>
        </w:tc>
      </w:tr>
      <w:tr>
        <w:trPr>
          <w:trHeight w:val="314" w:hRule="exact"/>
        </w:trPr>
        <w:tc>
          <w:tcPr>
            <w:tcW w:w="2655" w:type="dxa"/>
            <w:tcBorders>
              <w:top w:val="nil"/>
              <w:bottom w:val="nil"/>
            </w:tcBorders>
          </w:tcPr>
          <w:p>
            <w:pPr>
              <w:pStyle w:val="TableParagraph"/>
              <w:spacing w:line="251" w:lineRule="exact" w:before="0"/>
              <w:ind w:left="595" w:right="318"/>
              <w:rPr>
                <w:sz w:val="22"/>
              </w:rPr>
            </w:pPr>
            <w:r>
              <w:rPr>
                <w:sz w:val="22"/>
              </w:rPr>
              <w:t>Valle de Bravo</w:t>
            </w:r>
          </w:p>
        </w:tc>
        <w:tc>
          <w:tcPr>
            <w:tcW w:w="2020" w:type="dxa"/>
            <w:tcBorders>
              <w:top w:val="nil"/>
              <w:bottom w:val="nil"/>
              <w:right w:val="nil"/>
            </w:tcBorders>
          </w:tcPr>
          <w:p>
            <w:pPr>
              <w:pStyle w:val="TableParagraph"/>
              <w:spacing w:line="251" w:lineRule="exact" w:before="0"/>
              <w:ind w:left="13"/>
              <w:jc w:val="center"/>
              <w:rPr>
                <w:sz w:val="22"/>
              </w:rPr>
            </w:pPr>
            <w:r>
              <w:rPr>
                <w:w w:val="100"/>
                <w:sz w:val="22"/>
              </w:rPr>
              <w:t>2</w:t>
            </w:r>
          </w:p>
        </w:tc>
        <w:tc>
          <w:tcPr>
            <w:tcW w:w="2149" w:type="dxa"/>
            <w:tcBorders>
              <w:top w:val="nil"/>
              <w:left w:val="nil"/>
              <w:bottom w:val="nil"/>
              <w:right w:val="nil"/>
            </w:tcBorders>
          </w:tcPr>
          <w:p>
            <w:pPr>
              <w:pStyle w:val="TableParagraph"/>
              <w:spacing w:line="251" w:lineRule="exact" w:before="0"/>
              <w:ind w:right="33"/>
              <w:jc w:val="center"/>
              <w:rPr>
                <w:sz w:val="22"/>
              </w:rPr>
            </w:pPr>
            <w:r>
              <w:rPr>
                <w:w w:val="100"/>
                <w:sz w:val="22"/>
              </w:rPr>
              <w:t>3</w:t>
            </w:r>
          </w:p>
        </w:tc>
        <w:tc>
          <w:tcPr>
            <w:tcW w:w="1986" w:type="dxa"/>
            <w:tcBorders>
              <w:top w:val="nil"/>
              <w:left w:val="nil"/>
              <w:bottom w:val="nil"/>
            </w:tcBorders>
          </w:tcPr>
          <w:p>
            <w:pPr>
              <w:pStyle w:val="TableParagraph"/>
              <w:spacing w:line="251" w:lineRule="exact" w:before="0"/>
              <w:ind w:right="49"/>
              <w:jc w:val="center"/>
              <w:rPr>
                <w:sz w:val="22"/>
              </w:rPr>
            </w:pPr>
            <w:r>
              <w:rPr>
                <w:w w:val="100"/>
                <w:sz w:val="22"/>
              </w:rPr>
              <w:t>5</w:t>
            </w:r>
          </w:p>
        </w:tc>
      </w:tr>
      <w:tr>
        <w:trPr>
          <w:trHeight w:val="317" w:hRule="exact"/>
        </w:trPr>
        <w:tc>
          <w:tcPr>
            <w:tcW w:w="2655" w:type="dxa"/>
            <w:tcBorders>
              <w:top w:val="nil"/>
              <w:bottom w:val="nil"/>
            </w:tcBorders>
          </w:tcPr>
          <w:p>
            <w:pPr>
              <w:pStyle w:val="TableParagraph"/>
              <w:spacing w:line="251" w:lineRule="exact" w:before="0"/>
              <w:ind w:left="643" w:right="318"/>
              <w:rPr>
                <w:sz w:val="22"/>
              </w:rPr>
            </w:pPr>
            <w:r>
              <w:rPr>
                <w:sz w:val="22"/>
              </w:rPr>
              <w:t>Zacazonapan</w:t>
            </w:r>
          </w:p>
        </w:tc>
        <w:tc>
          <w:tcPr>
            <w:tcW w:w="2020" w:type="dxa"/>
            <w:tcBorders>
              <w:top w:val="nil"/>
              <w:bottom w:val="nil"/>
              <w:right w:val="nil"/>
            </w:tcBorders>
            <w:shd w:val="clear" w:color="auto" w:fill="C0C0C0"/>
          </w:tcPr>
          <w:p>
            <w:pPr>
              <w:pStyle w:val="TableParagraph"/>
              <w:spacing w:line="251" w:lineRule="exact" w:before="0"/>
              <w:ind w:left="13"/>
              <w:jc w:val="center"/>
              <w:rPr>
                <w:sz w:val="22"/>
              </w:rPr>
            </w:pPr>
            <w:r>
              <w:rPr>
                <w:w w:val="100"/>
                <w:sz w:val="22"/>
              </w:rPr>
              <w:t>3</w:t>
            </w:r>
          </w:p>
        </w:tc>
        <w:tc>
          <w:tcPr>
            <w:tcW w:w="2149" w:type="dxa"/>
            <w:tcBorders>
              <w:top w:val="nil"/>
              <w:left w:val="nil"/>
              <w:bottom w:val="nil"/>
              <w:right w:val="nil"/>
            </w:tcBorders>
            <w:shd w:val="clear" w:color="auto" w:fill="C0C0C0"/>
          </w:tcPr>
          <w:p>
            <w:pPr>
              <w:pStyle w:val="TableParagraph"/>
              <w:spacing w:line="251" w:lineRule="exact" w:before="0"/>
              <w:ind w:right="33"/>
              <w:jc w:val="center"/>
              <w:rPr>
                <w:sz w:val="22"/>
              </w:rPr>
            </w:pPr>
            <w:r>
              <w:rPr>
                <w:w w:val="100"/>
                <w:sz w:val="22"/>
              </w:rPr>
              <w:t>2</w:t>
            </w:r>
          </w:p>
        </w:tc>
        <w:tc>
          <w:tcPr>
            <w:tcW w:w="1986" w:type="dxa"/>
            <w:tcBorders>
              <w:top w:val="nil"/>
              <w:left w:val="nil"/>
              <w:bottom w:val="nil"/>
            </w:tcBorders>
            <w:shd w:val="clear" w:color="auto" w:fill="C0C0C0"/>
          </w:tcPr>
          <w:p>
            <w:pPr>
              <w:pStyle w:val="TableParagraph"/>
              <w:spacing w:line="251" w:lineRule="exact" w:before="0"/>
              <w:ind w:right="49"/>
              <w:jc w:val="center"/>
              <w:rPr>
                <w:sz w:val="22"/>
              </w:rPr>
            </w:pPr>
            <w:r>
              <w:rPr>
                <w:w w:val="100"/>
                <w:sz w:val="22"/>
              </w:rPr>
              <w:t>5</w:t>
            </w:r>
          </w:p>
        </w:tc>
      </w:tr>
      <w:tr>
        <w:trPr>
          <w:trHeight w:val="314" w:hRule="exact"/>
        </w:trPr>
        <w:tc>
          <w:tcPr>
            <w:tcW w:w="2655" w:type="dxa"/>
            <w:tcBorders>
              <w:top w:val="nil"/>
              <w:bottom w:val="nil"/>
            </w:tcBorders>
          </w:tcPr>
          <w:p>
            <w:pPr>
              <w:pStyle w:val="TableParagraph"/>
              <w:spacing w:line="251" w:lineRule="exact" w:before="0"/>
              <w:ind w:left="607" w:right="318"/>
              <w:rPr>
                <w:sz w:val="22"/>
              </w:rPr>
            </w:pPr>
            <w:r>
              <w:rPr>
                <w:sz w:val="22"/>
              </w:rPr>
              <w:t>Zumpahuacán</w:t>
            </w:r>
          </w:p>
        </w:tc>
        <w:tc>
          <w:tcPr>
            <w:tcW w:w="2020" w:type="dxa"/>
            <w:tcBorders>
              <w:top w:val="nil"/>
              <w:bottom w:val="nil"/>
              <w:right w:val="nil"/>
            </w:tcBorders>
          </w:tcPr>
          <w:p>
            <w:pPr>
              <w:pStyle w:val="TableParagraph"/>
              <w:spacing w:line="251" w:lineRule="exact" w:before="0"/>
              <w:ind w:left="13"/>
              <w:jc w:val="center"/>
              <w:rPr>
                <w:sz w:val="22"/>
              </w:rPr>
            </w:pPr>
            <w:r>
              <w:rPr>
                <w:w w:val="100"/>
                <w:sz w:val="22"/>
              </w:rPr>
              <w:t>2</w:t>
            </w:r>
          </w:p>
        </w:tc>
        <w:tc>
          <w:tcPr>
            <w:tcW w:w="2149" w:type="dxa"/>
            <w:tcBorders>
              <w:top w:val="nil"/>
              <w:left w:val="nil"/>
              <w:bottom w:val="nil"/>
              <w:right w:val="nil"/>
            </w:tcBorders>
          </w:tcPr>
          <w:p>
            <w:pPr>
              <w:pStyle w:val="TableParagraph"/>
              <w:spacing w:line="251" w:lineRule="exact" w:before="0"/>
              <w:ind w:right="33"/>
              <w:jc w:val="center"/>
              <w:rPr>
                <w:sz w:val="22"/>
              </w:rPr>
            </w:pPr>
            <w:r>
              <w:rPr>
                <w:w w:val="100"/>
                <w:sz w:val="22"/>
              </w:rPr>
              <w:t>3</w:t>
            </w:r>
          </w:p>
        </w:tc>
        <w:tc>
          <w:tcPr>
            <w:tcW w:w="1986" w:type="dxa"/>
            <w:tcBorders>
              <w:top w:val="nil"/>
              <w:left w:val="nil"/>
              <w:bottom w:val="nil"/>
            </w:tcBorders>
          </w:tcPr>
          <w:p>
            <w:pPr>
              <w:pStyle w:val="TableParagraph"/>
              <w:spacing w:line="251" w:lineRule="exact" w:before="0"/>
              <w:ind w:right="49"/>
              <w:jc w:val="center"/>
              <w:rPr>
                <w:sz w:val="22"/>
              </w:rPr>
            </w:pPr>
            <w:r>
              <w:rPr>
                <w:w w:val="100"/>
                <w:sz w:val="22"/>
              </w:rPr>
              <w:t>5</w:t>
            </w:r>
          </w:p>
        </w:tc>
      </w:tr>
      <w:tr>
        <w:trPr>
          <w:trHeight w:val="314" w:hRule="exact"/>
        </w:trPr>
        <w:tc>
          <w:tcPr>
            <w:tcW w:w="2655" w:type="dxa"/>
            <w:tcBorders>
              <w:top w:val="nil"/>
              <w:bottom w:val="nil"/>
            </w:tcBorders>
          </w:tcPr>
          <w:p>
            <w:pPr>
              <w:pStyle w:val="TableParagraph"/>
              <w:spacing w:line="251" w:lineRule="exact" w:before="0"/>
              <w:ind w:left="863" w:right="865"/>
              <w:jc w:val="center"/>
              <w:rPr>
                <w:sz w:val="22"/>
              </w:rPr>
            </w:pPr>
            <w:r>
              <w:rPr>
                <w:sz w:val="22"/>
              </w:rPr>
              <w:t>S/I</w:t>
            </w:r>
          </w:p>
        </w:tc>
        <w:tc>
          <w:tcPr>
            <w:tcW w:w="2020" w:type="dxa"/>
            <w:tcBorders>
              <w:top w:val="nil"/>
              <w:bottom w:val="nil"/>
              <w:right w:val="nil"/>
            </w:tcBorders>
            <w:shd w:val="clear" w:color="auto" w:fill="C0C0C0"/>
          </w:tcPr>
          <w:p>
            <w:pPr>
              <w:pStyle w:val="TableParagraph"/>
              <w:spacing w:line="251" w:lineRule="exact" w:before="0"/>
              <w:ind w:left="13"/>
              <w:jc w:val="center"/>
              <w:rPr>
                <w:sz w:val="22"/>
              </w:rPr>
            </w:pPr>
            <w:r>
              <w:rPr>
                <w:w w:val="100"/>
                <w:sz w:val="22"/>
              </w:rPr>
              <w:t>9</w:t>
            </w:r>
          </w:p>
        </w:tc>
        <w:tc>
          <w:tcPr>
            <w:tcW w:w="2149" w:type="dxa"/>
            <w:tcBorders>
              <w:top w:val="nil"/>
              <w:left w:val="nil"/>
              <w:bottom w:val="nil"/>
              <w:right w:val="nil"/>
            </w:tcBorders>
            <w:shd w:val="clear" w:color="auto" w:fill="C0C0C0"/>
          </w:tcPr>
          <w:p>
            <w:pPr>
              <w:pStyle w:val="TableParagraph"/>
              <w:spacing w:line="251" w:lineRule="exact" w:before="0"/>
              <w:ind w:right="33"/>
              <w:jc w:val="center"/>
              <w:rPr>
                <w:sz w:val="22"/>
              </w:rPr>
            </w:pPr>
            <w:r>
              <w:rPr>
                <w:w w:val="100"/>
                <w:sz w:val="22"/>
              </w:rPr>
              <w:t>5</w:t>
            </w:r>
          </w:p>
        </w:tc>
        <w:tc>
          <w:tcPr>
            <w:tcW w:w="1986" w:type="dxa"/>
            <w:tcBorders>
              <w:top w:val="nil"/>
              <w:left w:val="nil"/>
              <w:bottom w:val="nil"/>
            </w:tcBorders>
            <w:shd w:val="clear" w:color="auto" w:fill="C0C0C0"/>
          </w:tcPr>
          <w:p>
            <w:pPr>
              <w:pStyle w:val="TableParagraph"/>
              <w:spacing w:line="251" w:lineRule="exact" w:before="0"/>
              <w:ind w:left="670" w:right="723"/>
              <w:jc w:val="center"/>
              <w:rPr>
                <w:sz w:val="22"/>
              </w:rPr>
            </w:pPr>
            <w:r>
              <w:rPr>
                <w:sz w:val="22"/>
              </w:rPr>
              <w:t>14</w:t>
            </w:r>
          </w:p>
        </w:tc>
      </w:tr>
      <w:tr>
        <w:trPr>
          <w:trHeight w:val="317" w:hRule="exact"/>
        </w:trPr>
        <w:tc>
          <w:tcPr>
            <w:tcW w:w="2655" w:type="dxa"/>
            <w:tcBorders>
              <w:top w:val="nil"/>
            </w:tcBorders>
          </w:tcPr>
          <w:p>
            <w:pPr/>
          </w:p>
        </w:tc>
        <w:tc>
          <w:tcPr>
            <w:tcW w:w="2020" w:type="dxa"/>
            <w:tcBorders>
              <w:top w:val="nil"/>
              <w:right w:val="nil"/>
            </w:tcBorders>
          </w:tcPr>
          <w:p>
            <w:pPr>
              <w:pStyle w:val="TableParagraph"/>
              <w:spacing w:line="251" w:lineRule="exact" w:before="0"/>
              <w:ind w:left="644" w:right="634"/>
              <w:jc w:val="center"/>
              <w:rPr>
                <w:sz w:val="22"/>
              </w:rPr>
            </w:pPr>
            <w:r>
              <w:rPr>
                <w:sz w:val="22"/>
              </w:rPr>
              <w:t>98</w:t>
            </w:r>
          </w:p>
        </w:tc>
        <w:tc>
          <w:tcPr>
            <w:tcW w:w="2149" w:type="dxa"/>
            <w:tcBorders>
              <w:top w:val="nil"/>
              <w:left w:val="nil"/>
              <w:right w:val="nil"/>
            </w:tcBorders>
          </w:tcPr>
          <w:p>
            <w:pPr>
              <w:pStyle w:val="TableParagraph"/>
              <w:spacing w:line="251" w:lineRule="exact" w:before="0"/>
              <w:ind w:left="635" w:right="671"/>
              <w:jc w:val="center"/>
              <w:rPr>
                <w:sz w:val="22"/>
              </w:rPr>
            </w:pPr>
            <w:r>
              <w:rPr>
                <w:sz w:val="22"/>
              </w:rPr>
              <w:t>64</w:t>
            </w:r>
          </w:p>
        </w:tc>
        <w:tc>
          <w:tcPr>
            <w:tcW w:w="1986" w:type="dxa"/>
            <w:tcBorders>
              <w:top w:val="nil"/>
              <w:left w:val="nil"/>
            </w:tcBorders>
          </w:tcPr>
          <w:p>
            <w:pPr>
              <w:pStyle w:val="TableParagraph"/>
              <w:spacing w:line="251" w:lineRule="exact" w:before="0"/>
              <w:ind w:left="673" w:right="723"/>
              <w:jc w:val="center"/>
              <w:rPr>
                <w:sz w:val="22"/>
              </w:rPr>
            </w:pPr>
            <w:r>
              <w:rPr>
                <w:sz w:val="22"/>
              </w:rPr>
              <w:t>162</w:t>
            </w:r>
          </w:p>
        </w:tc>
      </w:tr>
    </w:tbl>
    <w:p>
      <w:pPr>
        <w:spacing w:after="0" w:line="251" w:lineRule="exact"/>
        <w:jc w:val="center"/>
        <w:rPr>
          <w:sz w:val="22"/>
        </w:rPr>
        <w:sectPr>
          <w:pgSz w:w="12240" w:h="15840"/>
          <w:pgMar w:header="0" w:footer="1656" w:top="1240" w:bottom="1840" w:left="1720" w:right="1400"/>
        </w:sectPr>
      </w:pPr>
    </w:p>
    <w:p>
      <w:pPr>
        <w:pStyle w:val="BodyText"/>
        <w:spacing w:before="7"/>
        <w:rPr>
          <w:sz w:val="20"/>
        </w:rPr>
      </w:pPr>
    </w:p>
    <w:p>
      <w:pPr>
        <w:pStyle w:val="Heading2"/>
        <w:numPr>
          <w:ilvl w:val="0"/>
          <w:numId w:val="10"/>
        </w:numPr>
        <w:tabs>
          <w:tab w:pos="1233" w:val="left" w:leader="none"/>
        </w:tabs>
        <w:spacing w:line="240" w:lineRule="auto" w:before="73" w:after="0"/>
        <w:ind w:left="1232" w:right="0" w:hanging="360"/>
        <w:jc w:val="left"/>
      </w:pPr>
      <w:bookmarkStart w:name="_bookmark33" w:id="61"/>
      <w:bookmarkEnd w:id="61"/>
      <w:r>
        <w:rPr>
          <w:b w:val="0"/>
        </w:rPr>
      </w:r>
      <w:bookmarkStart w:name="_bookmark33" w:id="62"/>
      <w:bookmarkEnd w:id="62"/>
      <w:r>
        <w:rPr/>
        <w:t>I</w:t>
      </w:r>
      <w:r>
        <w:rPr/>
        <w:t>dentificación molecular de Trypanosoma cruzi en el</w:t>
      </w:r>
      <w:r>
        <w:rPr>
          <w:spacing w:val="-12"/>
        </w:rPr>
        <w:t> </w:t>
      </w:r>
      <w:r>
        <w:rPr/>
        <w:t>vector</w:t>
      </w:r>
    </w:p>
    <w:p>
      <w:pPr>
        <w:pStyle w:val="BodyText"/>
        <w:rPr>
          <w:b/>
        </w:rPr>
      </w:pPr>
    </w:p>
    <w:p>
      <w:pPr>
        <w:pStyle w:val="BodyText"/>
        <w:rPr>
          <w:b/>
        </w:rPr>
      </w:pPr>
    </w:p>
    <w:p>
      <w:pPr>
        <w:pStyle w:val="BodyText"/>
        <w:rPr>
          <w:b/>
        </w:rPr>
      </w:pPr>
    </w:p>
    <w:p>
      <w:pPr>
        <w:pStyle w:val="BodyText"/>
        <w:spacing w:line="360" w:lineRule="auto" w:before="128"/>
        <w:ind w:left="152" w:right="108" w:firstLine="707"/>
        <w:jc w:val="both"/>
      </w:pPr>
      <w:r>
        <w:rPr/>
        <w:t>De 162 especímenes colectados se obtuvieron 49 (30.24%) amplicones de 350pb correspondientes a la región intergénica gen del miniexon que representa el mismo porcentaje de vectores infectados (Figura 9).</w:t>
      </w:r>
    </w:p>
    <w:p>
      <w:pPr>
        <w:pStyle w:val="BodyText"/>
        <w:rPr>
          <w:sz w:val="20"/>
        </w:rPr>
      </w:pPr>
    </w:p>
    <w:p>
      <w:pPr>
        <w:pStyle w:val="BodyText"/>
        <w:spacing w:before="7"/>
        <w:rPr>
          <w:sz w:val="21"/>
        </w:rPr>
      </w:pPr>
    </w:p>
    <w:p>
      <w:pPr>
        <w:tabs>
          <w:tab w:pos="2375" w:val="left" w:leader="none"/>
          <w:tab w:pos="2689" w:val="left" w:leader="none"/>
          <w:tab w:pos="3001" w:val="left" w:leader="none"/>
          <w:tab w:pos="3310" w:val="left" w:leader="none"/>
          <w:tab w:pos="3622" w:val="left" w:leader="none"/>
          <w:tab w:pos="3934" w:val="left" w:leader="none"/>
          <w:tab w:pos="4513" w:val="left" w:leader="none"/>
          <w:tab w:pos="4912" w:val="left" w:leader="none"/>
          <w:tab w:pos="5224" w:val="left" w:leader="none"/>
        </w:tabs>
        <w:spacing w:before="81"/>
        <w:ind w:left="1868" w:right="0" w:firstLine="0"/>
        <w:jc w:val="left"/>
        <w:rPr>
          <w:sz w:val="16"/>
        </w:rPr>
      </w:pPr>
      <w:r>
        <w:rPr>
          <w:sz w:val="16"/>
        </w:rPr>
        <w:t>PM</w:t>
        <w:tab/>
        <w:t>1</w:t>
        <w:tab/>
        <w:t>2</w:t>
        <w:tab/>
        <w:t>3</w:t>
        <w:tab/>
        <w:t>4</w:t>
        <w:tab/>
        <w:t>5</w:t>
        <w:tab/>
        <w:t>6  </w:t>
      </w:r>
      <w:r>
        <w:rPr>
          <w:spacing w:val="43"/>
          <w:sz w:val="16"/>
        </w:rPr>
        <w:t> </w:t>
      </w:r>
      <w:r>
        <w:rPr>
          <w:sz w:val="16"/>
        </w:rPr>
        <w:t>7</w:t>
        <w:tab/>
        <w:t>8</w:t>
        <w:tab/>
        <w:t>9</w:t>
        <w:tab/>
        <w:t>10   11 12  13   14  15  </w:t>
      </w:r>
      <w:r>
        <w:rPr>
          <w:spacing w:val="15"/>
          <w:sz w:val="16"/>
        </w:rPr>
        <w:t> </w:t>
      </w:r>
      <w:r>
        <w:rPr>
          <w:sz w:val="16"/>
        </w:rPr>
        <w:t>16</w:t>
      </w:r>
    </w:p>
    <w:p>
      <w:pPr>
        <w:pStyle w:val="BodyText"/>
        <w:rPr>
          <w:sz w:val="20"/>
        </w:rPr>
      </w:pPr>
    </w:p>
    <w:p>
      <w:pPr>
        <w:pStyle w:val="BodyText"/>
        <w:rPr>
          <w:sz w:val="20"/>
        </w:rPr>
      </w:pPr>
    </w:p>
    <w:p>
      <w:pPr>
        <w:pStyle w:val="BodyText"/>
        <w:spacing w:before="3"/>
        <w:rPr>
          <w:sz w:val="14"/>
        </w:rPr>
      </w:pPr>
      <w:r>
        <w:rPr/>
        <w:drawing>
          <wp:anchor distT="0" distB="0" distL="0" distR="0" allowOverlap="1" layoutInCell="1" locked="0" behindDoc="0" simplePos="0" relativeHeight="1384">
            <wp:simplePos x="0" y="0"/>
            <wp:positionH relativeFrom="page">
              <wp:posOffset>2112264</wp:posOffset>
            </wp:positionH>
            <wp:positionV relativeFrom="paragraph">
              <wp:posOffset>129243</wp:posOffset>
            </wp:positionV>
            <wp:extent cx="3590543" cy="792479"/>
            <wp:effectExtent l="0" t="0" r="0" b="0"/>
            <wp:wrapTopAndBottom/>
            <wp:docPr id="25" name="image15.png" descr=""/>
            <wp:cNvGraphicFramePr>
              <a:graphicFrameLocks noChangeAspect="1"/>
            </wp:cNvGraphicFramePr>
            <a:graphic>
              <a:graphicData uri="http://schemas.openxmlformats.org/drawingml/2006/picture">
                <pic:pic>
                  <pic:nvPicPr>
                    <pic:cNvPr id="26" name="image15.png"/>
                    <pic:cNvPicPr/>
                  </pic:nvPicPr>
                  <pic:blipFill>
                    <a:blip r:embed="rId33" cstate="print"/>
                    <a:stretch>
                      <a:fillRect/>
                    </a:stretch>
                  </pic:blipFill>
                  <pic:spPr>
                    <a:xfrm>
                      <a:off x="0" y="0"/>
                      <a:ext cx="3590543" cy="792479"/>
                    </a:xfrm>
                    <a:prstGeom prst="rect">
                      <a:avLst/>
                    </a:prstGeom>
                  </pic:spPr>
                </pic:pic>
              </a:graphicData>
            </a:graphic>
          </wp:anchor>
        </w:drawing>
      </w:r>
    </w:p>
    <w:p>
      <w:pPr>
        <w:pStyle w:val="BodyText"/>
        <w:rPr>
          <w:sz w:val="20"/>
        </w:rPr>
      </w:pPr>
    </w:p>
    <w:p>
      <w:pPr>
        <w:pStyle w:val="BodyText"/>
        <w:rPr>
          <w:sz w:val="20"/>
        </w:rPr>
      </w:pPr>
    </w:p>
    <w:p>
      <w:pPr>
        <w:pStyle w:val="BodyText"/>
        <w:spacing w:before="11"/>
        <w:rPr>
          <w:sz w:val="15"/>
        </w:rPr>
      </w:pPr>
    </w:p>
    <w:p>
      <w:pPr>
        <w:pStyle w:val="BodyText"/>
        <w:spacing w:line="276" w:lineRule="auto" w:before="72"/>
        <w:ind w:left="152" w:right="105"/>
        <w:jc w:val="both"/>
      </w:pPr>
      <w:r>
        <w:rPr/>
        <w:t>Figura 9. Muestras de ADN amplificadas provenientes de </w:t>
      </w:r>
      <w:r>
        <w:rPr>
          <w:i/>
        </w:rPr>
        <w:t>Meccus pallidipennis</w:t>
      </w:r>
      <w:r>
        <w:rPr/>
        <w:t>. PM. Peso molecular 1000 pb, 1. Control positivo (muestra positiva) TcI, 2. Control negativo. 3-16. Muestras sometidas a amplificación.</w:t>
      </w:r>
    </w:p>
    <w:p>
      <w:pPr>
        <w:pStyle w:val="BodyText"/>
      </w:pPr>
    </w:p>
    <w:p>
      <w:pPr>
        <w:pStyle w:val="BodyText"/>
      </w:pPr>
    </w:p>
    <w:p>
      <w:pPr>
        <w:pStyle w:val="BodyText"/>
        <w:spacing w:before="4"/>
        <w:rPr>
          <w:sz w:val="27"/>
        </w:rPr>
      </w:pPr>
    </w:p>
    <w:p>
      <w:pPr>
        <w:pStyle w:val="BodyText"/>
        <w:spacing w:line="360" w:lineRule="auto" w:before="1"/>
        <w:ind w:left="152" w:right="104" w:firstLine="707"/>
        <w:jc w:val="both"/>
      </w:pPr>
      <w:r>
        <w:rPr/>
        <w:t>A partir de estas muestras positivas, tan solo a 19 se les realizó el análisis filogenético para determinar los DTU’s encontrados y el análisis de haplotipo de TcI según se describe más adelante.</w:t>
      </w:r>
    </w:p>
    <w:p>
      <w:pPr>
        <w:pStyle w:val="BodyText"/>
      </w:pPr>
    </w:p>
    <w:p>
      <w:pPr>
        <w:pStyle w:val="BodyText"/>
        <w:spacing w:before="4"/>
        <w:rPr>
          <w:sz w:val="28"/>
        </w:rPr>
      </w:pPr>
    </w:p>
    <w:p>
      <w:pPr>
        <w:pStyle w:val="Heading2"/>
        <w:numPr>
          <w:ilvl w:val="0"/>
          <w:numId w:val="10"/>
        </w:numPr>
        <w:tabs>
          <w:tab w:pos="1233" w:val="left" w:leader="none"/>
        </w:tabs>
        <w:spacing w:line="240" w:lineRule="auto" w:before="0" w:after="0"/>
        <w:ind w:left="1232" w:right="0" w:hanging="360"/>
        <w:jc w:val="left"/>
      </w:pPr>
      <w:bookmarkStart w:name="_bookmark34" w:id="63"/>
      <w:bookmarkEnd w:id="63"/>
      <w:r>
        <w:rPr>
          <w:b w:val="0"/>
        </w:rPr>
      </w:r>
      <w:bookmarkStart w:name="_bookmark34" w:id="64"/>
      <w:bookmarkEnd w:id="64"/>
      <w:r>
        <w:rPr/>
        <w:t>A</w:t>
      </w:r>
      <w:r>
        <w:rPr/>
        <w:t>nálisis</w:t>
      </w:r>
      <w:r>
        <w:rPr>
          <w:spacing w:val="-5"/>
        </w:rPr>
        <w:t> </w:t>
      </w:r>
      <w:r>
        <w:rPr/>
        <w:t>filogenético</w:t>
      </w:r>
    </w:p>
    <w:p>
      <w:pPr>
        <w:pStyle w:val="BodyText"/>
        <w:rPr>
          <w:b/>
        </w:rPr>
      </w:pPr>
    </w:p>
    <w:p>
      <w:pPr>
        <w:pStyle w:val="BodyText"/>
        <w:spacing w:before="3"/>
        <w:rPr>
          <w:b/>
          <w:sz w:val="25"/>
        </w:rPr>
      </w:pPr>
    </w:p>
    <w:p>
      <w:pPr>
        <w:pStyle w:val="BodyText"/>
        <w:spacing w:line="360" w:lineRule="auto" w:before="1"/>
        <w:ind w:left="152" w:right="105"/>
        <w:jc w:val="both"/>
      </w:pPr>
      <w:r>
        <w:rPr/>
        <w:t>En un primer árbol realizado usando cepas de referencia de los 6 DTU BOL, IGREF 544, MN, CANIII, Tu18 Y M5631; las 19 muestras se alinearon en un mismo clado con la cepa BOL que se encuentra referenciada como TcI sin mostrar similitud con otras cepas de referencia</w:t>
      </w:r>
      <w:r>
        <w:rPr>
          <w:spacing w:val="-4"/>
        </w:rPr>
        <w:t> </w:t>
      </w:r>
      <w:r>
        <w:rPr/>
        <w:t>de</w:t>
      </w:r>
      <w:r>
        <w:rPr>
          <w:spacing w:val="-4"/>
        </w:rPr>
        <w:t> </w:t>
      </w:r>
      <w:r>
        <w:rPr/>
        <w:t>las</w:t>
      </w:r>
      <w:r>
        <w:rPr>
          <w:spacing w:val="-6"/>
        </w:rPr>
        <w:t> </w:t>
      </w:r>
      <w:r>
        <w:rPr/>
        <w:t>mencionadas</w:t>
      </w:r>
      <w:r>
        <w:rPr>
          <w:spacing w:val="-2"/>
        </w:rPr>
        <w:t> </w:t>
      </w:r>
      <w:r>
        <w:rPr/>
        <w:t>(Figura</w:t>
      </w:r>
      <w:r>
        <w:rPr>
          <w:spacing w:val="-6"/>
        </w:rPr>
        <w:t> </w:t>
      </w:r>
      <w:r>
        <w:rPr/>
        <w:t>10).</w:t>
      </w:r>
      <w:r>
        <w:rPr>
          <w:spacing w:val="-3"/>
        </w:rPr>
        <w:t> </w:t>
      </w:r>
      <w:r>
        <w:rPr/>
        <w:t>Esto</w:t>
      </w:r>
      <w:r>
        <w:rPr>
          <w:spacing w:val="-6"/>
        </w:rPr>
        <w:t> </w:t>
      </w:r>
      <w:r>
        <w:rPr/>
        <w:t>concluye</w:t>
      </w:r>
      <w:r>
        <w:rPr>
          <w:spacing w:val="-4"/>
        </w:rPr>
        <w:t> </w:t>
      </w:r>
      <w:r>
        <w:rPr/>
        <w:t>que</w:t>
      </w:r>
      <w:r>
        <w:rPr>
          <w:spacing w:val="-4"/>
        </w:rPr>
        <w:t> </w:t>
      </w:r>
      <w:r>
        <w:rPr/>
        <w:t>en</w:t>
      </w:r>
      <w:r>
        <w:rPr>
          <w:spacing w:val="-7"/>
        </w:rPr>
        <w:t> </w:t>
      </w:r>
      <w:r>
        <w:rPr/>
        <w:t>nuestro</w:t>
      </w:r>
      <w:r>
        <w:rPr>
          <w:spacing w:val="-6"/>
        </w:rPr>
        <w:t> </w:t>
      </w:r>
      <w:r>
        <w:rPr/>
        <w:t>estudio</w:t>
      </w:r>
      <w:r>
        <w:rPr>
          <w:spacing w:val="-4"/>
        </w:rPr>
        <w:t> </w:t>
      </w:r>
      <w:r>
        <w:rPr/>
        <w:t>todas</w:t>
      </w:r>
      <w:r>
        <w:rPr>
          <w:spacing w:val="-4"/>
        </w:rPr>
        <w:t> </w:t>
      </w:r>
      <w:r>
        <w:rPr/>
        <w:t>las muestras secuenciadas fueron positivas a TcI en </w:t>
      </w:r>
      <w:r>
        <w:rPr>
          <w:i/>
        </w:rPr>
        <w:t>Meccus pallidipennis </w:t>
      </w:r>
      <w:r>
        <w:rPr/>
        <w:t>recolectadas de municipios del sur del estado de</w:t>
      </w:r>
      <w:r>
        <w:rPr>
          <w:spacing w:val="-11"/>
        </w:rPr>
        <w:t> </w:t>
      </w:r>
      <w:r>
        <w:rPr/>
        <w:t>México.</w:t>
      </w:r>
    </w:p>
    <w:p>
      <w:pPr>
        <w:spacing w:after="0" w:line="360" w:lineRule="auto"/>
        <w:jc w:val="both"/>
        <w:sectPr>
          <w:pgSz w:w="12240" w:h="15840"/>
          <w:pgMar w:header="0" w:footer="1656" w:top="1500" w:bottom="1840" w:left="1720" w:right="1420"/>
        </w:sectPr>
      </w:pPr>
    </w:p>
    <w:p>
      <w:pPr>
        <w:pStyle w:val="BodyText"/>
        <w:spacing w:before="3" w:after="1"/>
        <w:rPr>
          <w:sz w:val="27"/>
        </w:rPr>
      </w:pPr>
    </w:p>
    <w:p>
      <w:pPr>
        <w:pStyle w:val="BodyText"/>
        <w:ind w:left="315"/>
        <w:rPr>
          <w:sz w:val="20"/>
        </w:rPr>
      </w:pPr>
      <w:r>
        <w:rPr>
          <w:sz w:val="20"/>
        </w:rPr>
        <w:drawing>
          <wp:inline distT="0" distB="0" distL="0" distR="0">
            <wp:extent cx="5429364" cy="6018847"/>
            <wp:effectExtent l="0" t="0" r="0" b="0"/>
            <wp:docPr id="27" name="image16.png" descr=""/>
            <wp:cNvGraphicFramePr>
              <a:graphicFrameLocks noChangeAspect="1"/>
            </wp:cNvGraphicFramePr>
            <a:graphic>
              <a:graphicData uri="http://schemas.openxmlformats.org/drawingml/2006/picture">
                <pic:pic>
                  <pic:nvPicPr>
                    <pic:cNvPr id="28" name="image16.png"/>
                    <pic:cNvPicPr/>
                  </pic:nvPicPr>
                  <pic:blipFill>
                    <a:blip r:embed="rId34" cstate="print"/>
                    <a:stretch>
                      <a:fillRect/>
                    </a:stretch>
                  </pic:blipFill>
                  <pic:spPr>
                    <a:xfrm>
                      <a:off x="0" y="0"/>
                      <a:ext cx="5429364" cy="6018847"/>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7"/>
        <w:rPr>
          <w:sz w:val="28"/>
        </w:rPr>
      </w:pPr>
    </w:p>
    <w:p>
      <w:pPr>
        <w:pStyle w:val="BodyText"/>
        <w:spacing w:line="276" w:lineRule="auto" w:before="73"/>
        <w:ind w:left="152" w:right="8"/>
      </w:pPr>
      <w:r>
        <w:rPr/>
        <w:t>Figura 10. Árbol filogenético. Se usaron cepas de referencia de 6 DTU BOL|gb|JQ028863.1 (TcI), M5631 |gb|AY367126.1) (TcIII), IGREF 544 (TcVI), MN|gb|AY367128.1 (TcV), CANIII</w:t>
      </w:r>
    </w:p>
    <w:p>
      <w:pPr>
        <w:pStyle w:val="BodyText"/>
        <w:ind w:left="152"/>
      </w:pPr>
      <w:r>
        <w:rPr/>
        <w:t>|gb|AY367123.1 (TcIV) y Tu18 |gb|AY367125.1 (TcII).</w:t>
      </w:r>
    </w:p>
    <w:p>
      <w:pPr>
        <w:spacing w:after="0"/>
        <w:sectPr>
          <w:pgSz w:w="12240" w:h="15840"/>
          <w:pgMar w:header="0" w:footer="1656" w:top="1500" w:bottom="1840" w:left="1720" w:right="1420"/>
        </w:sectPr>
      </w:pPr>
    </w:p>
    <w:p>
      <w:pPr>
        <w:pStyle w:val="BodyText"/>
        <w:spacing w:before="3" w:after="1"/>
        <w:rPr>
          <w:sz w:val="27"/>
        </w:rPr>
      </w:pPr>
    </w:p>
    <w:p>
      <w:pPr>
        <w:pStyle w:val="BodyText"/>
        <w:ind w:left="1884"/>
        <w:rPr>
          <w:sz w:val="20"/>
        </w:rPr>
      </w:pPr>
      <w:r>
        <w:rPr>
          <w:sz w:val="20"/>
        </w:rPr>
        <w:drawing>
          <wp:inline distT="0" distB="0" distL="0" distR="0">
            <wp:extent cx="3414991" cy="6080760"/>
            <wp:effectExtent l="0" t="0" r="0" b="0"/>
            <wp:docPr id="29" name="image17.png" descr=""/>
            <wp:cNvGraphicFramePr>
              <a:graphicFrameLocks noChangeAspect="1"/>
            </wp:cNvGraphicFramePr>
            <a:graphic>
              <a:graphicData uri="http://schemas.openxmlformats.org/drawingml/2006/picture">
                <pic:pic>
                  <pic:nvPicPr>
                    <pic:cNvPr id="30" name="image17.png"/>
                    <pic:cNvPicPr/>
                  </pic:nvPicPr>
                  <pic:blipFill>
                    <a:blip r:embed="rId35" cstate="print"/>
                    <a:stretch>
                      <a:fillRect/>
                    </a:stretch>
                  </pic:blipFill>
                  <pic:spPr>
                    <a:xfrm>
                      <a:off x="0" y="0"/>
                      <a:ext cx="3414991" cy="6080760"/>
                    </a:xfrm>
                    <a:prstGeom prst="rect">
                      <a:avLst/>
                    </a:prstGeom>
                  </pic:spPr>
                </pic:pic>
              </a:graphicData>
            </a:graphic>
          </wp:inline>
        </w:drawing>
      </w:r>
      <w:r>
        <w:rPr>
          <w:sz w:val="20"/>
        </w:rPr>
      </w:r>
    </w:p>
    <w:p>
      <w:pPr>
        <w:pStyle w:val="BodyText"/>
        <w:spacing w:before="2"/>
        <w:rPr>
          <w:sz w:val="21"/>
        </w:rPr>
      </w:pPr>
    </w:p>
    <w:p>
      <w:pPr>
        <w:pStyle w:val="BodyText"/>
        <w:spacing w:line="276" w:lineRule="auto" w:before="73"/>
        <w:ind w:left="152" w:right="105"/>
        <w:jc w:val="both"/>
      </w:pPr>
      <w:r>
        <w:rPr/>
        <w:t>Figura</w:t>
      </w:r>
      <w:r>
        <w:rPr>
          <w:spacing w:val="-4"/>
        </w:rPr>
        <w:t> </w:t>
      </w:r>
      <w:r>
        <w:rPr/>
        <w:t>11.</w:t>
      </w:r>
      <w:r>
        <w:rPr>
          <w:spacing w:val="-3"/>
        </w:rPr>
        <w:t> </w:t>
      </w:r>
      <w:r>
        <w:rPr/>
        <w:t>Árbol</w:t>
      </w:r>
      <w:r>
        <w:rPr>
          <w:spacing w:val="-7"/>
        </w:rPr>
        <w:t> </w:t>
      </w:r>
      <w:r>
        <w:rPr/>
        <w:t>filogenético</w:t>
      </w:r>
      <w:r>
        <w:rPr>
          <w:spacing w:val="-4"/>
        </w:rPr>
        <w:t> </w:t>
      </w:r>
      <w:r>
        <w:rPr/>
        <w:t>de</w:t>
      </w:r>
      <w:r>
        <w:rPr>
          <w:spacing w:val="-4"/>
        </w:rPr>
        <w:t> </w:t>
      </w:r>
      <w:r>
        <w:rPr/>
        <w:t>19</w:t>
      </w:r>
      <w:r>
        <w:rPr>
          <w:spacing w:val="-4"/>
        </w:rPr>
        <w:t> </w:t>
      </w:r>
      <w:r>
        <w:rPr/>
        <w:t>muestras</w:t>
      </w:r>
      <w:r>
        <w:rPr>
          <w:spacing w:val="-4"/>
        </w:rPr>
        <w:t> </w:t>
      </w:r>
      <w:r>
        <w:rPr/>
        <w:t>pertenecientes</w:t>
      </w:r>
      <w:r>
        <w:rPr>
          <w:spacing w:val="-4"/>
        </w:rPr>
        <w:t> </w:t>
      </w:r>
      <w:r>
        <w:rPr/>
        <w:t>a</w:t>
      </w:r>
      <w:r>
        <w:rPr>
          <w:spacing w:val="-4"/>
        </w:rPr>
        <w:t> </w:t>
      </w:r>
      <w:r>
        <w:rPr/>
        <w:t>diferentes</w:t>
      </w:r>
      <w:r>
        <w:rPr>
          <w:spacing w:val="-6"/>
        </w:rPr>
        <w:t> </w:t>
      </w:r>
      <w:r>
        <w:rPr/>
        <w:t>municipios</w:t>
      </w:r>
      <w:r>
        <w:rPr>
          <w:spacing w:val="-4"/>
        </w:rPr>
        <w:t> </w:t>
      </w:r>
      <w:r>
        <w:rPr/>
        <w:t>del</w:t>
      </w:r>
      <w:r>
        <w:rPr>
          <w:spacing w:val="-5"/>
        </w:rPr>
        <w:t> </w:t>
      </w:r>
      <w:r>
        <w:rPr/>
        <w:t>sur del estado de México. USA28IgbIGU179071.1 (TcIa), Mg11|gb|FJ713379.1| (TcIb), X380 C|gb|AM259472.1|  (TcIc);  V195|gb|GQ398820.2|  (TcId),   TALAVERDEIgb|GQ398816.2|</w:t>
      </w:r>
    </w:p>
    <w:p>
      <w:pPr>
        <w:pStyle w:val="BodyText"/>
        <w:ind w:left="152"/>
        <w:jc w:val="both"/>
      </w:pPr>
      <w:r>
        <w:rPr/>
        <w:t>(TcIe), Pan4IgbIGU903132.1 (TcIa+TcId) y WTcl7Igb|GU903156.1| (TcIa+ TcIe).</w:t>
      </w:r>
    </w:p>
    <w:p>
      <w:pPr>
        <w:spacing w:after="0"/>
        <w:jc w:val="both"/>
        <w:sectPr>
          <w:pgSz w:w="12240" w:h="15840"/>
          <w:pgMar w:header="0" w:footer="1656" w:top="1500" w:bottom="1840" w:left="1720" w:right="1420"/>
        </w:sectPr>
      </w:pPr>
    </w:p>
    <w:p>
      <w:pPr>
        <w:pStyle w:val="BodyText"/>
        <w:spacing w:before="9"/>
        <w:rPr>
          <w:sz w:val="20"/>
        </w:rPr>
      </w:pPr>
    </w:p>
    <w:p>
      <w:pPr>
        <w:pStyle w:val="BodyText"/>
        <w:spacing w:line="360" w:lineRule="auto" w:before="73"/>
        <w:ind w:left="152" w:right="106" w:firstLine="707"/>
        <w:jc w:val="both"/>
      </w:pPr>
      <w:r>
        <w:rPr/>
        <w:t>Posteriormente las mismas muestras fueron tomadas y alineadas con nuevas secuencias ya reportadas en Genbank analizando una secuencia de microsatélite (</w:t>
      </w:r>
      <w:r>
        <w:rPr>
          <w:i/>
        </w:rPr>
        <w:t>intergenic región of spliced – leader </w:t>
      </w:r>
      <w:r>
        <w:rPr/>
        <w:t>(SL- IR) genes) Cura </w:t>
      </w:r>
      <w:r>
        <w:rPr>
          <w:i/>
        </w:rPr>
        <w:t>et al</w:t>
      </w:r>
      <w:r>
        <w:rPr/>
        <w:t>. (2010) para determinar el haplotipo</w:t>
      </w:r>
      <w:r>
        <w:rPr>
          <w:spacing w:val="-10"/>
        </w:rPr>
        <w:t> </w:t>
      </w:r>
      <w:r>
        <w:rPr/>
        <w:t>presente</w:t>
      </w:r>
      <w:r>
        <w:rPr>
          <w:spacing w:val="-13"/>
        </w:rPr>
        <w:t> </w:t>
      </w:r>
      <w:r>
        <w:rPr/>
        <w:t>de</w:t>
      </w:r>
      <w:r>
        <w:rPr>
          <w:spacing w:val="-13"/>
        </w:rPr>
        <w:t> </w:t>
      </w:r>
      <w:r>
        <w:rPr/>
        <w:t>TcI</w:t>
      </w:r>
      <w:r>
        <w:rPr>
          <w:spacing w:val="-12"/>
        </w:rPr>
        <w:t> </w:t>
      </w:r>
      <w:r>
        <w:rPr/>
        <w:t>en</w:t>
      </w:r>
      <w:r>
        <w:rPr>
          <w:spacing w:val="-10"/>
        </w:rPr>
        <w:t> </w:t>
      </w:r>
      <w:r>
        <w:rPr/>
        <w:t>nuestro</w:t>
      </w:r>
      <w:r>
        <w:rPr>
          <w:spacing w:val="-10"/>
        </w:rPr>
        <w:t> </w:t>
      </w:r>
      <w:r>
        <w:rPr/>
        <w:t>estudio;</w:t>
      </w:r>
      <w:r>
        <w:rPr>
          <w:spacing w:val="-12"/>
        </w:rPr>
        <w:t> </w:t>
      </w:r>
      <w:r>
        <w:rPr/>
        <w:t>15</w:t>
      </w:r>
      <w:r>
        <w:rPr>
          <w:spacing w:val="-13"/>
        </w:rPr>
        <w:t> </w:t>
      </w:r>
      <w:r>
        <w:rPr/>
        <w:t>de</w:t>
      </w:r>
      <w:r>
        <w:rPr>
          <w:spacing w:val="-10"/>
        </w:rPr>
        <w:t> </w:t>
      </w:r>
      <w:r>
        <w:rPr/>
        <w:t>las</w:t>
      </w:r>
      <w:r>
        <w:rPr>
          <w:spacing w:val="-10"/>
        </w:rPr>
        <w:t> </w:t>
      </w:r>
      <w:r>
        <w:rPr/>
        <w:t>19</w:t>
      </w:r>
      <w:r>
        <w:rPr>
          <w:spacing w:val="-15"/>
        </w:rPr>
        <w:t> </w:t>
      </w:r>
      <w:r>
        <w:rPr/>
        <w:t>mostraron</w:t>
      </w:r>
      <w:r>
        <w:rPr>
          <w:spacing w:val="-12"/>
        </w:rPr>
        <w:t> </w:t>
      </w:r>
      <w:r>
        <w:rPr/>
        <w:t>alineamiento</w:t>
      </w:r>
      <w:r>
        <w:rPr>
          <w:spacing w:val="-12"/>
        </w:rPr>
        <w:t> </w:t>
      </w:r>
      <w:r>
        <w:rPr/>
        <w:t>a</w:t>
      </w:r>
      <w:r>
        <w:rPr>
          <w:spacing w:val="-10"/>
        </w:rPr>
        <w:t> </w:t>
      </w:r>
      <w:r>
        <w:rPr/>
        <w:t>la</w:t>
      </w:r>
      <w:r>
        <w:rPr>
          <w:spacing w:val="-13"/>
        </w:rPr>
        <w:t> </w:t>
      </w:r>
      <w:r>
        <w:rPr/>
        <w:t>cepa de referencia TcIa: USA28 aislada del vector Triatoma gerstaeckeri de ciclo selvático en Estados</w:t>
      </w:r>
      <w:r>
        <w:rPr>
          <w:spacing w:val="-4"/>
        </w:rPr>
        <w:t> </w:t>
      </w:r>
      <w:r>
        <w:rPr/>
        <w:t>Unidos.</w:t>
      </w:r>
      <w:r>
        <w:rPr>
          <w:spacing w:val="-3"/>
        </w:rPr>
        <w:t> </w:t>
      </w:r>
      <w:r>
        <w:rPr/>
        <w:t>Se</w:t>
      </w:r>
      <w:r>
        <w:rPr>
          <w:spacing w:val="-6"/>
        </w:rPr>
        <w:t> </w:t>
      </w:r>
      <w:r>
        <w:rPr/>
        <w:t>identificaron</w:t>
      </w:r>
      <w:r>
        <w:rPr>
          <w:spacing w:val="-6"/>
        </w:rPr>
        <w:t> </w:t>
      </w:r>
      <w:r>
        <w:rPr/>
        <w:t>2</w:t>
      </w:r>
      <w:r>
        <w:rPr>
          <w:spacing w:val="-6"/>
        </w:rPr>
        <w:t> </w:t>
      </w:r>
      <w:r>
        <w:rPr/>
        <w:t>muestras</w:t>
      </w:r>
      <w:r>
        <w:rPr>
          <w:spacing w:val="-9"/>
        </w:rPr>
        <w:t> </w:t>
      </w:r>
      <w:r>
        <w:rPr/>
        <w:t>que</w:t>
      </w:r>
      <w:r>
        <w:rPr>
          <w:spacing w:val="-9"/>
        </w:rPr>
        <w:t> </w:t>
      </w:r>
      <w:r>
        <w:rPr/>
        <w:t>pertenecían</w:t>
      </w:r>
      <w:r>
        <w:rPr>
          <w:spacing w:val="-4"/>
        </w:rPr>
        <w:t> </w:t>
      </w:r>
      <w:r>
        <w:rPr/>
        <w:t>a</w:t>
      </w:r>
      <w:r>
        <w:rPr>
          <w:spacing w:val="-4"/>
        </w:rPr>
        <w:t> </w:t>
      </w:r>
      <w:r>
        <w:rPr/>
        <w:t>un</w:t>
      </w:r>
      <w:r>
        <w:rPr>
          <w:spacing w:val="-9"/>
        </w:rPr>
        <w:t> </w:t>
      </w:r>
      <w:r>
        <w:rPr/>
        <w:t>grupo</w:t>
      </w:r>
      <w:r>
        <w:rPr>
          <w:spacing w:val="-6"/>
        </w:rPr>
        <w:t> </w:t>
      </w:r>
      <w:r>
        <w:rPr/>
        <w:t>mixto</w:t>
      </w:r>
      <w:r>
        <w:rPr>
          <w:spacing w:val="-4"/>
        </w:rPr>
        <w:t> </w:t>
      </w:r>
      <w:r>
        <w:rPr/>
        <w:t>(TcIa+TcId) utilizando la cepa de referencia Pan4 aislada en ciclo doméstico de humano en Panamá (Fig. 11). Dos de las secuencias (Tc33 y Tc49) no mostraron alineación a ninguna de las cepas referenciadas por Cura </w:t>
      </w:r>
      <w:r>
        <w:rPr>
          <w:i/>
        </w:rPr>
        <w:t>et al</w:t>
      </w:r>
      <w:r>
        <w:rPr/>
        <w:t>. (2010) Herrera </w:t>
      </w:r>
      <w:r>
        <w:rPr>
          <w:i/>
        </w:rPr>
        <w:t>et al</w:t>
      </w:r>
      <w:r>
        <w:rPr/>
        <w:t>. (2007) (Tabla 3) quedando fuera del clado común del haplotipo TcIa como se observa en la figura</w:t>
      </w:r>
      <w:r>
        <w:rPr>
          <w:spacing w:val="-17"/>
        </w:rPr>
        <w:t> </w:t>
      </w:r>
      <w:r>
        <w:rPr/>
        <w:t>11.</w:t>
      </w:r>
    </w:p>
    <w:p>
      <w:pPr>
        <w:pStyle w:val="BodyText"/>
      </w:pPr>
    </w:p>
    <w:p>
      <w:pPr>
        <w:pStyle w:val="BodyText"/>
        <w:spacing w:before="5"/>
        <w:rPr>
          <w:sz w:val="31"/>
        </w:rPr>
      </w:pPr>
    </w:p>
    <w:p>
      <w:pPr>
        <w:pStyle w:val="Heading2"/>
        <w:numPr>
          <w:ilvl w:val="0"/>
          <w:numId w:val="10"/>
        </w:numPr>
        <w:tabs>
          <w:tab w:pos="1233" w:val="left" w:leader="none"/>
        </w:tabs>
        <w:spacing w:line="240" w:lineRule="auto" w:before="1" w:after="0"/>
        <w:ind w:left="1232" w:right="0" w:hanging="360"/>
        <w:jc w:val="left"/>
      </w:pPr>
      <w:bookmarkStart w:name="_bookmark35" w:id="65"/>
      <w:bookmarkEnd w:id="65"/>
      <w:r>
        <w:rPr>
          <w:b w:val="0"/>
        </w:rPr>
      </w:r>
      <w:bookmarkStart w:name="_bookmark35" w:id="66"/>
      <w:bookmarkEnd w:id="66"/>
      <w:r>
        <w:rPr/>
        <w:t>A</w:t>
      </w:r>
      <w:r>
        <w:rPr/>
        <w:t>nálisis de</w:t>
      </w:r>
      <w:r>
        <w:rPr>
          <w:spacing w:val="-5"/>
        </w:rPr>
        <w:t> </w:t>
      </w:r>
      <w:r>
        <w:rPr/>
        <w:t>secuencias</w:t>
      </w:r>
    </w:p>
    <w:p>
      <w:pPr>
        <w:pStyle w:val="BodyText"/>
        <w:rPr>
          <w:b/>
        </w:rPr>
      </w:pPr>
    </w:p>
    <w:p>
      <w:pPr>
        <w:pStyle w:val="BodyText"/>
        <w:rPr>
          <w:b/>
          <w:sz w:val="25"/>
        </w:rPr>
      </w:pPr>
    </w:p>
    <w:p>
      <w:pPr>
        <w:pStyle w:val="BodyText"/>
        <w:spacing w:line="360" w:lineRule="auto" w:before="1"/>
        <w:ind w:left="152" w:right="106" w:firstLine="707"/>
        <w:jc w:val="both"/>
      </w:pPr>
      <w:r>
        <w:rPr/>
        <w:t>Se procedió a realizar un análisis puntual de las secuencias (Tablas 4 y 5), se encontraron dos mutaciones en cada secuencia, una en el nucleótido 27 y otra en el nucleótido 48.</w:t>
      </w:r>
    </w:p>
    <w:p>
      <w:pPr>
        <w:spacing w:after="0" w:line="360" w:lineRule="auto"/>
        <w:jc w:val="both"/>
        <w:sectPr>
          <w:pgSz w:w="12240" w:h="15840"/>
          <w:pgMar w:header="0" w:footer="1656" w:top="1500" w:bottom="1840" w:left="1720" w:right="1420"/>
        </w:sectPr>
      </w:pPr>
    </w:p>
    <w:p>
      <w:pPr>
        <w:pStyle w:val="BodyText"/>
        <w:spacing w:before="9"/>
        <w:rPr>
          <w:sz w:val="20"/>
        </w:rPr>
      </w:pPr>
    </w:p>
    <w:p>
      <w:pPr>
        <w:pStyle w:val="BodyText"/>
        <w:spacing w:before="73"/>
        <w:ind w:left="3383" w:right="3341"/>
        <w:jc w:val="center"/>
      </w:pPr>
      <w:r>
        <w:rPr/>
        <w:t>Tabla 4. Análisis de nucleótidos</w:t>
      </w:r>
    </w:p>
    <w:p>
      <w:pPr>
        <w:pStyle w:val="BodyText"/>
        <w:rPr>
          <w:sz w:val="20"/>
        </w:rPr>
      </w:pPr>
    </w:p>
    <w:p>
      <w:pPr>
        <w:pStyle w:val="BodyText"/>
        <w:spacing w:before="4" w:after="1"/>
        <w:rPr>
          <w:sz w:val="11"/>
        </w:rPr>
      </w:pP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202"/>
        <w:gridCol w:w="279"/>
        <w:gridCol w:w="152"/>
        <w:gridCol w:w="175"/>
        <w:gridCol w:w="152"/>
        <w:gridCol w:w="175"/>
        <w:gridCol w:w="153"/>
        <w:gridCol w:w="175"/>
        <w:gridCol w:w="152"/>
        <w:gridCol w:w="176"/>
        <w:gridCol w:w="152"/>
        <w:gridCol w:w="175"/>
        <w:gridCol w:w="152"/>
        <w:gridCol w:w="175"/>
        <w:gridCol w:w="153"/>
        <w:gridCol w:w="175"/>
        <w:gridCol w:w="173"/>
        <w:gridCol w:w="169"/>
        <w:gridCol w:w="169"/>
        <w:gridCol w:w="169"/>
        <w:gridCol w:w="164"/>
        <w:gridCol w:w="173"/>
        <w:gridCol w:w="181"/>
        <w:gridCol w:w="173"/>
        <w:gridCol w:w="164"/>
        <w:gridCol w:w="173"/>
        <w:gridCol w:w="169"/>
        <w:gridCol w:w="169"/>
        <w:gridCol w:w="169"/>
        <w:gridCol w:w="168"/>
        <w:gridCol w:w="180"/>
        <w:gridCol w:w="185"/>
        <w:gridCol w:w="184"/>
        <w:gridCol w:w="152"/>
        <w:gridCol w:w="164"/>
        <w:gridCol w:w="169"/>
        <w:gridCol w:w="148"/>
        <w:gridCol w:w="143"/>
        <w:gridCol w:w="164"/>
        <w:gridCol w:w="165"/>
        <w:gridCol w:w="169"/>
        <w:gridCol w:w="184"/>
        <w:gridCol w:w="153"/>
        <w:gridCol w:w="143"/>
        <w:gridCol w:w="143"/>
        <w:gridCol w:w="175"/>
        <w:gridCol w:w="184"/>
        <w:gridCol w:w="185"/>
        <w:gridCol w:w="169"/>
        <w:gridCol w:w="338"/>
      </w:tblGrid>
      <w:tr>
        <w:trPr>
          <w:trHeight w:val="269" w:hRule="exact"/>
        </w:trPr>
        <w:tc>
          <w:tcPr>
            <w:tcW w:w="1202" w:type="dxa"/>
          </w:tcPr>
          <w:p>
            <w:pPr>
              <w:pStyle w:val="TableParagraph"/>
              <w:spacing w:line="142" w:lineRule="exact" w:before="0"/>
              <w:ind w:left="262"/>
              <w:rPr>
                <w:sz w:val="14"/>
              </w:rPr>
            </w:pPr>
            <w:r>
              <w:rPr>
                <w:sz w:val="14"/>
              </w:rPr>
              <w:t>USA28</w:t>
            </w:r>
          </w:p>
        </w:tc>
        <w:tc>
          <w:tcPr>
            <w:tcW w:w="279" w:type="dxa"/>
          </w:tcPr>
          <w:p>
            <w:pPr>
              <w:pStyle w:val="TableParagraph"/>
              <w:spacing w:line="142" w:lineRule="exact" w:before="0"/>
              <w:ind w:left="132"/>
              <w:rPr>
                <w:sz w:val="14"/>
              </w:rPr>
            </w:pPr>
            <w:r>
              <w:rPr>
                <w:w w:val="99"/>
                <w:sz w:val="14"/>
              </w:rPr>
              <w:t>A</w:t>
            </w:r>
          </w:p>
        </w:tc>
        <w:tc>
          <w:tcPr>
            <w:tcW w:w="152" w:type="dxa"/>
          </w:tcPr>
          <w:p>
            <w:pPr>
              <w:pStyle w:val="TableParagraph"/>
              <w:spacing w:line="142" w:lineRule="exact" w:before="0"/>
              <w:ind w:left="38"/>
              <w:rPr>
                <w:sz w:val="14"/>
              </w:rPr>
            </w:pPr>
            <w:r>
              <w:rPr>
                <w:w w:val="99"/>
                <w:sz w:val="14"/>
              </w:rPr>
              <w:t>T</w:t>
            </w:r>
          </w:p>
        </w:tc>
        <w:tc>
          <w:tcPr>
            <w:tcW w:w="175" w:type="dxa"/>
          </w:tcPr>
          <w:p>
            <w:pPr>
              <w:pStyle w:val="TableParagraph"/>
              <w:spacing w:line="142" w:lineRule="exact" w:before="0"/>
              <w:ind w:left="28"/>
              <w:rPr>
                <w:sz w:val="14"/>
              </w:rPr>
            </w:pPr>
            <w:r>
              <w:rPr>
                <w:w w:val="99"/>
                <w:sz w:val="14"/>
              </w:rPr>
              <w:t>G</w:t>
            </w:r>
          </w:p>
        </w:tc>
        <w:tc>
          <w:tcPr>
            <w:tcW w:w="152" w:type="dxa"/>
          </w:tcPr>
          <w:p>
            <w:pPr>
              <w:pStyle w:val="TableParagraph"/>
              <w:spacing w:line="142" w:lineRule="exact" w:before="0"/>
              <w:ind w:left="38"/>
              <w:rPr>
                <w:sz w:val="14"/>
              </w:rPr>
            </w:pPr>
            <w:r>
              <w:rPr>
                <w:w w:val="99"/>
                <w:sz w:val="14"/>
              </w:rPr>
              <w:t>T</w:t>
            </w:r>
          </w:p>
        </w:tc>
        <w:tc>
          <w:tcPr>
            <w:tcW w:w="175" w:type="dxa"/>
          </w:tcPr>
          <w:p>
            <w:pPr>
              <w:pStyle w:val="TableParagraph"/>
              <w:spacing w:line="142" w:lineRule="exact" w:before="0"/>
              <w:ind w:left="28"/>
              <w:rPr>
                <w:sz w:val="14"/>
              </w:rPr>
            </w:pPr>
            <w:r>
              <w:rPr>
                <w:w w:val="99"/>
                <w:sz w:val="14"/>
              </w:rPr>
              <w:t>A</w:t>
            </w:r>
          </w:p>
        </w:tc>
        <w:tc>
          <w:tcPr>
            <w:tcW w:w="153" w:type="dxa"/>
          </w:tcPr>
          <w:p>
            <w:pPr>
              <w:pStyle w:val="TableParagraph"/>
              <w:spacing w:line="142" w:lineRule="exact" w:before="0"/>
              <w:ind w:left="38"/>
              <w:rPr>
                <w:sz w:val="14"/>
              </w:rPr>
            </w:pPr>
            <w:r>
              <w:rPr>
                <w:w w:val="99"/>
                <w:sz w:val="14"/>
              </w:rPr>
              <w:t>T</w:t>
            </w:r>
          </w:p>
        </w:tc>
        <w:tc>
          <w:tcPr>
            <w:tcW w:w="175" w:type="dxa"/>
          </w:tcPr>
          <w:p>
            <w:pPr>
              <w:pStyle w:val="TableParagraph"/>
              <w:spacing w:line="142" w:lineRule="exact" w:before="0"/>
              <w:ind w:left="29"/>
              <w:rPr>
                <w:sz w:val="14"/>
              </w:rPr>
            </w:pPr>
            <w:r>
              <w:rPr>
                <w:w w:val="99"/>
                <w:sz w:val="14"/>
              </w:rPr>
              <w:t>G</w:t>
            </w:r>
          </w:p>
        </w:tc>
        <w:tc>
          <w:tcPr>
            <w:tcW w:w="152" w:type="dxa"/>
          </w:tcPr>
          <w:p>
            <w:pPr>
              <w:pStyle w:val="TableParagraph"/>
              <w:spacing w:line="142" w:lineRule="exact" w:before="0"/>
              <w:ind w:left="37"/>
              <w:rPr>
                <w:sz w:val="14"/>
              </w:rPr>
            </w:pPr>
            <w:r>
              <w:rPr>
                <w:w w:val="99"/>
                <w:sz w:val="14"/>
              </w:rPr>
              <w:t>T</w:t>
            </w:r>
          </w:p>
        </w:tc>
        <w:tc>
          <w:tcPr>
            <w:tcW w:w="176" w:type="dxa"/>
          </w:tcPr>
          <w:p>
            <w:pPr>
              <w:pStyle w:val="TableParagraph"/>
              <w:spacing w:line="142" w:lineRule="exact" w:before="0"/>
              <w:ind w:left="29"/>
              <w:rPr>
                <w:sz w:val="14"/>
              </w:rPr>
            </w:pPr>
            <w:r>
              <w:rPr>
                <w:w w:val="99"/>
                <w:sz w:val="14"/>
              </w:rPr>
              <w:t>G</w:t>
            </w:r>
          </w:p>
        </w:tc>
        <w:tc>
          <w:tcPr>
            <w:tcW w:w="152" w:type="dxa"/>
          </w:tcPr>
          <w:p>
            <w:pPr>
              <w:pStyle w:val="TableParagraph"/>
              <w:spacing w:line="142" w:lineRule="exact" w:before="0"/>
              <w:ind w:left="9"/>
              <w:jc w:val="center"/>
              <w:rPr>
                <w:sz w:val="14"/>
              </w:rPr>
            </w:pPr>
            <w:r>
              <w:rPr>
                <w:w w:val="99"/>
                <w:sz w:val="14"/>
              </w:rPr>
              <w:t>T</w:t>
            </w:r>
          </w:p>
        </w:tc>
        <w:tc>
          <w:tcPr>
            <w:tcW w:w="175" w:type="dxa"/>
          </w:tcPr>
          <w:p>
            <w:pPr>
              <w:pStyle w:val="TableParagraph"/>
              <w:spacing w:line="142" w:lineRule="exact" w:before="0"/>
              <w:ind w:left="28"/>
              <w:rPr>
                <w:sz w:val="14"/>
              </w:rPr>
            </w:pPr>
            <w:r>
              <w:rPr>
                <w:w w:val="99"/>
                <w:sz w:val="14"/>
              </w:rPr>
              <w:t>G</w:t>
            </w:r>
          </w:p>
        </w:tc>
        <w:tc>
          <w:tcPr>
            <w:tcW w:w="152" w:type="dxa"/>
          </w:tcPr>
          <w:p>
            <w:pPr>
              <w:pStyle w:val="TableParagraph"/>
              <w:spacing w:line="142" w:lineRule="exact" w:before="0"/>
              <w:ind w:left="9"/>
              <w:jc w:val="center"/>
              <w:rPr>
                <w:sz w:val="14"/>
              </w:rPr>
            </w:pPr>
            <w:r>
              <w:rPr>
                <w:w w:val="99"/>
                <w:sz w:val="14"/>
              </w:rPr>
              <w:t>T</w:t>
            </w:r>
          </w:p>
        </w:tc>
        <w:tc>
          <w:tcPr>
            <w:tcW w:w="175" w:type="dxa"/>
          </w:tcPr>
          <w:p>
            <w:pPr>
              <w:pStyle w:val="TableParagraph"/>
              <w:spacing w:line="142" w:lineRule="exact" w:before="0"/>
              <w:ind w:left="28"/>
              <w:rPr>
                <w:sz w:val="14"/>
              </w:rPr>
            </w:pPr>
            <w:r>
              <w:rPr>
                <w:w w:val="99"/>
                <w:sz w:val="14"/>
              </w:rPr>
              <w:t>G</w:t>
            </w:r>
          </w:p>
        </w:tc>
        <w:tc>
          <w:tcPr>
            <w:tcW w:w="153" w:type="dxa"/>
          </w:tcPr>
          <w:p>
            <w:pPr>
              <w:pStyle w:val="TableParagraph"/>
              <w:spacing w:line="142" w:lineRule="exact" w:before="0"/>
              <w:ind w:left="8"/>
              <w:jc w:val="center"/>
              <w:rPr>
                <w:sz w:val="14"/>
              </w:rPr>
            </w:pPr>
            <w:r>
              <w:rPr>
                <w:w w:val="99"/>
                <w:sz w:val="14"/>
              </w:rPr>
              <w:t>T</w:t>
            </w:r>
          </w:p>
        </w:tc>
        <w:tc>
          <w:tcPr>
            <w:tcW w:w="175" w:type="dxa"/>
          </w:tcPr>
          <w:p>
            <w:pPr>
              <w:pStyle w:val="TableParagraph"/>
              <w:spacing w:line="142" w:lineRule="exact" w:before="0"/>
              <w:ind w:right="5"/>
              <w:jc w:val="center"/>
              <w:rPr>
                <w:sz w:val="14"/>
              </w:rPr>
            </w:pPr>
            <w:r>
              <w:rPr>
                <w:w w:val="99"/>
                <w:sz w:val="14"/>
              </w:rPr>
              <w:t>G</w:t>
            </w:r>
          </w:p>
        </w:tc>
        <w:tc>
          <w:tcPr>
            <w:tcW w:w="173" w:type="dxa"/>
          </w:tcPr>
          <w:p>
            <w:pPr>
              <w:pStyle w:val="TableParagraph"/>
              <w:spacing w:line="142" w:lineRule="exact" w:before="0"/>
              <w:ind w:left="2"/>
              <w:jc w:val="center"/>
              <w:rPr>
                <w:sz w:val="14"/>
              </w:rPr>
            </w:pPr>
            <w:r>
              <w:rPr>
                <w:w w:val="99"/>
                <w:sz w:val="14"/>
              </w:rPr>
              <w:t>C</w:t>
            </w:r>
          </w:p>
        </w:tc>
        <w:tc>
          <w:tcPr>
            <w:tcW w:w="169" w:type="dxa"/>
          </w:tcPr>
          <w:p>
            <w:pPr>
              <w:pStyle w:val="TableParagraph"/>
              <w:spacing w:line="142" w:lineRule="exact" w:before="0"/>
              <w:ind w:left="34"/>
              <w:rPr>
                <w:sz w:val="14"/>
              </w:rPr>
            </w:pPr>
            <w:r>
              <w:rPr>
                <w:w w:val="99"/>
                <w:sz w:val="14"/>
              </w:rPr>
              <w:t>C</w:t>
            </w:r>
          </w:p>
        </w:tc>
        <w:tc>
          <w:tcPr>
            <w:tcW w:w="169" w:type="dxa"/>
          </w:tcPr>
          <w:p>
            <w:pPr>
              <w:pStyle w:val="TableParagraph"/>
              <w:spacing w:line="142" w:lineRule="exact" w:before="0"/>
              <w:ind w:right="1"/>
              <w:jc w:val="center"/>
              <w:rPr>
                <w:sz w:val="14"/>
              </w:rPr>
            </w:pPr>
            <w:r>
              <w:rPr>
                <w:w w:val="99"/>
                <w:sz w:val="14"/>
              </w:rPr>
              <w:t>C</w:t>
            </w:r>
          </w:p>
        </w:tc>
        <w:tc>
          <w:tcPr>
            <w:tcW w:w="169" w:type="dxa"/>
          </w:tcPr>
          <w:p>
            <w:pPr>
              <w:pStyle w:val="TableParagraph"/>
              <w:spacing w:line="142" w:lineRule="exact" w:before="0"/>
              <w:ind w:left="34"/>
              <w:rPr>
                <w:sz w:val="14"/>
              </w:rPr>
            </w:pPr>
            <w:r>
              <w:rPr>
                <w:w w:val="99"/>
                <w:sz w:val="14"/>
              </w:rPr>
              <w:t>C</w:t>
            </w:r>
          </w:p>
        </w:tc>
        <w:tc>
          <w:tcPr>
            <w:tcW w:w="164" w:type="dxa"/>
          </w:tcPr>
          <w:p>
            <w:pPr>
              <w:pStyle w:val="TableParagraph"/>
              <w:spacing w:line="142" w:lineRule="exact" w:before="0"/>
              <w:ind w:left="33"/>
              <w:rPr>
                <w:sz w:val="14"/>
              </w:rPr>
            </w:pPr>
            <w:r>
              <w:rPr>
                <w:w w:val="99"/>
                <w:sz w:val="14"/>
              </w:rPr>
              <w:t>A</w:t>
            </w:r>
          </w:p>
        </w:tc>
        <w:tc>
          <w:tcPr>
            <w:tcW w:w="173" w:type="dxa"/>
          </w:tcPr>
          <w:p>
            <w:pPr>
              <w:pStyle w:val="TableParagraph"/>
              <w:spacing w:line="142" w:lineRule="exact" w:before="0"/>
              <w:ind w:left="37"/>
              <w:rPr>
                <w:sz w:val="14"/>
              </w:rPr>
            </w:pPr>
            <w:r>
              <w:rPr>
                <w:w w:val="99"/>
                <w:sz w:val="14"/>
              </w:rPr>
              <w:t>C</w:t>
            </w:r>
          </w:p>
        </w:tc>
        <w:tc>
          <w:tcPr>
            <w:tcW w:w="181" w:type="dxa"/>
          </w:tcPr>
          <w:p>
            <w:pPr>
              <w:pStyle w:val="TableParagraph"/>
              <w:spacing w:line="142" w:lineRule="exact" w:before="0"/>
              <w:ind w:right="9"/>
              <w:jc w:val="center"/>
              <w:rPr>
                <w:sz w:val="14"/>
              </w:rPr>
            </w:pPr>
            <w:r>
              <w:rPr>
                <w:w w:val="99"/>
                <w:sz w:val="14"/>
              </w:rPr>
              <w:t>C</w:t>
            </w:r>
          </w:p>
        </w:tc>
        <w:tc>
          <w:tcPr>
            <w:tcW w:w="173" w:type="dxa"/>
          </w:tcPr>
          <w:p>
            <w:pPr>
              <w:pStyle w:val="TableParagraph"/>
              <w:spacing w:line="142" w:lineRule="exact" w:before="0"/>
              <w:ind w:left="4"/>
              <w:jc w:val="center"/>
              <w:rPr>
                <w:sz w:val="14"/>
              </w:rPr>
            </w:pPr>
            <w:r>
              <w:rPr>
                <w:w w:val="99"/>
                <w:sz w:val="14"/>
              </w:rPr>
              <w:t>C</w:t>
            </w:r>
          </w:p>
        </w:tc>
        <w:tc>
          <w:tcPr>
            <w:tcW w:w="164" w:type="dxa"/>
          </w:tcPr>
          <w:p>
            <w:pPr>
              <w:pStyle w:val="TableParagraph"/>
              <w:spacing w:line="142" w:lineRule="exact" w:before="0"/>
              <w:ind w:right="1"/>
              <w:jc w:val="center"/>
              <w:rPr>
                <w:sz w:val="14"/>
              </w:rPr>
            </w:pPr>
            <w:r>
              <w:rPr>
                <w:w w:val="99"/>
                <w:sz w:val="14"/>
              </w:rPr>
              <w:t>A</w:t>
            </w:r>
          </w:p>
        </w:tc>
        <w:tc>
          <w:tcPr>
            <w:tcW w:w="173" w:type="dxa"/>
          </w:tcPr>
          <w:p>
            <w:pPr>
              <w:pStyle w:val="TableParagraph"/>
              <w:spacing w:line="142" w:lineRule="exact" w:before="0"/>
              <w:ind w:left="2"/>
              <w:jc w:val="center"/>
              <w:rPr>
                <w:sz w:val="14"/>
              </w:rPr>
            </w:pPr>
            <w:r>
              <w:rPr>
                <w:w w:val="99"/>
                <w:sz w:val="14"/>
              </w:rPr>
              <w:t>C</w:t>
            </w:r>
          </w:p>
        </w:tc>
        <w:tc>
          <w:tcPr>
            <w:tcW w:w="169" w:type="dxa"/>
          </w:tcPr>
          <w:p>
            <w:pPr>
              <w:pStyle w:val="TableParagraph"/>
              <w:spacing w:line="142" w:lineRule="exact" w:before="0"/>
              <w:ind w:left="35"/>
              <w:rPr>
                <w:sz w:val="14"/>
              </w:rPr>
            </w:pPr>
            <w:r>
              <w:rPr>
                <w:w w:val="99"/>
                <w:sz w:val="14"/>
              </w:rPr>
              <w:t>C</w:t>
            </w:r>
          </w:p>
        </w:tc>
        <w:tc>
          <w:tcPr>
            <w:tcW w:w="169" w:type="dxa"/>
          </w:tcPr>
          <w:p>
            <w:pPr>
              <w:pStyle w:val="TableParagraph"/>
              <w:spacing w:line="142" w:lineRule="exact" w:before="0"/>
              <w:ind w:left="33"/>
              <w:rPr>
                <w:sz w:val="14"/>
              </w:rPr>
            </w:pPr>
            <w:r>
              <w:rPr>
                <w:w w:val="99"/>
                <w:sz w:val="14"/>
              </w:rPr>
              <w:t>T</w:t>
            </w:r>
          </w:p>
        </w:tc>
        <w:tc>
          <w:tcPr>
            <w:tcW w:w="169" w:type="dxa"/>
          </w:tcPr>
          <w:p>
            <w:pPr>
              <w:pStyle w:val="TableParagraph"/>
              <w:spacing w:line="142" w:lineRule="exact" w:before="0"/>
              <w:ind w:left="1"/>
              <w:jc w:val="center"/>
              <w:rPr>
                <w:sz w:val="14"/>
              </w:rPr>
            </w:pPr>
            <w:r>
              <w:rPr>
                <w:w w:val="99"/>
                <w:sz w:val="14"/>
              </w:rPr>
              <w:t>C</w:t>
            </w:r>
          </w:p>
        </w:tc>
        <w:tc>
          <w:tcPr>
            <w:tcW w:w="168" w:type="dxa"/>
          </w:tcPr>
          <w:p>
            <w:pPr>
              <w:pStyle w:val="TableParagraph"/>
              <w:spacing w:line="142" w:lineRule="exact" w:before="0"/>
              <w:jc w:val="center"/>
              <w:rPr>
                <w:sz w:val="14"/>
              </w:rPr>
            </w:pPr>
            <w:r>
              <w:rPr>
                <w:w w:val="99"/>
                <w:sz w:val="14"/>
              </w:rPr>
              <w:t>C</w:t>
            </w:r>
          </w:p>
        </w:tc>
        <w:tc>
          <w:tcPr>
            <w:tcW w:w="180" w:type="dxa"/>
          </w:tcPr>
          <w:p>
            <w:pPr>
              <w:pStyle w:val="TableParagraph"/>
              <w:spacing w:line="142" w:lineRule="exact" w:before="0"/>
              <w:ind w:right="2"/>
              <w:jc w:val="center"/>
              <w:rPr>
                <w:sz w:val="14"/>
              </w:rPr>
            </w:pPr>
            <w:r>
              <w:rPr>
                <w:w w:val="99"/>
                <w:sz w:val="14"/>
              </w:rPr>
              <w:t>G</w:t>
            </w:r>
          </w:p>
        </w:tc>
        <w:tc>
          <w:tcPr>
            <w:tcW w:w="185" w:type="dxa"/>
          </w:tcPr>
          <w:p>
            <w:pPr>
              <w:pStyle w:val="TableParagraph"/>
              <w:spacing w:line="142" w:lineRule="exact" w:before="0"/>
              <w:jc w:val="center"/>
              <w:rPr>
                <w:sz w:val="14"/>
              </w:rPr>
            </w:pPr>
            <w:r>
              <w:rPr>
                <w:w w:val="99"/>
                <w:sz w:val="14"/>
              </w:rPr>
              <w:t>G</w:t>
            </w:r>
          </w:p>
        </w:tc>
        <w:tc>
          <w:tcPr>
            <w:tcW w:w="184" w:type="dxa"/>
          </w:tcPr>
          <w:p>
            <w:pPr>
              <w:pStyle w:val="TableParagraph"/>
              <w:spacing w:line="142" w:lineRule="exact" w:before="0"/>
              <w:ind w:left="38"/>
              <w:rPr>
                <w:sz w:val="14"/>
              </w:rPr>
            </w:pPr>
            <w:r>
              <w:rPr>
                <w:w w:val="99"/>
                <w:sz w:val="14"/>
              </w:rPr>
              <w:t>C</w:t>
            </w:r>
          </w:p>
        </w:tc>
        <w:tc>
          <w:tcPr>
            <w:tcW w:w="152" w:type="dxa"/>
          </w:tcPr>
          <w:p>
            <w:pPr>
              <w:pStyle w:val="TableParagraph"/>
              <w:spacing w:line="142" w:lineRule="exact" w:before="0"/>
              <w:ind w:left="37"/>
              <w:rPr>
                <w:sz w:val="14"/>
              </w:rPr>
            </w:pPr>
            <w:r>
              <w:rPr>
                <w:w w:val="99"/>
                <w:sz w:val="14"/>
              </w:rPr>
              <w:t>T</w:t>
            </w:r>
          </w:p>
        </w:tc>
        <w:tc>
          <w:tcPr>
            <w:tcW w:w="164" w:type="dxa"/>
          </w:tcPr>
          <w:p>
            <w:pPr>
              <w:pStyle w:val="TableParagraph"/>
              <w:spacing w:line="142" w:lineRule="exact" w:before="0"/>
              <w:ind w:left="29"/>
              <w:rPr>
                <w:sz w:val="14"/>
              </w:rPr>
            </w:pPr>
            <w:r>
              <w:rPr>
                <w:w w:val="99"/>
                <w:sz w:val="14"/>
              </w:rPr>
              <w:t>C</w:t>
            </w:r>
          </w:p>
        </w:tc>
        <w:tc>
          <w:tcPr>
            <w:tcW w:w="169" w:type="dxa"/>
          </w:tcPr>
          <w:p>
            <w:pPr>
              <w:pStyle w:val="TableParagraph"/>
              <w:spacing w:line="142" w:lineRule="exact" w:before="0"/>
              <w:ind w:right="1"/>
              <w:jc w:val="center"/>
              <w:rPr>
                <w:sz w:val="14"/>
              </w:rPr>
            </w:pPr>
            <w:r>
              <w:rPr>
                <w:w w:val="99"/>
                <w:sz w:val="14"/>
              </w:rPr>
              <w:t>C</w:t>
            </w:r>
          </w:p>
        </w:tc>
        <w:tc>
          <w:tcPr>
            <w:tcW w:w="148" w:type="dxa"/>
          </w:tcPr>
          <w:p>
            <w:pPr>
              <w:pStyle w:val="TableParagraph"/>
              <w:spacing w:line="142" w:lineRule="exact" w:before="0"/>
              <w:ind w:left="34"/>
              <w:rPr>
                <w:sz w:val="14"/>
              </w:rPr>
            </w:pPr>
            <w:r>
              <w:rPr>
                <w:w w:val="99"/>
                <w:sz w:val="14"/>
              </w:rPr>
              <w:t>T</w:t>
            </w:r>
          </w:p>
        </w:tc>
        <w:tc>
          <w:tcPr>
            <w:tcW w:w="143" w:type="dxa"/>
          </w:tcPr>
          <w:p>
            <w:pPr>
              <w:pStyle w:val="TableParagraph"/>
              <w:spacing w:line="142" w:lineRule="exact" w:before="0"/>
              <w:ind w:left="28"/>
              <w:rPr>
                <w:sz w:val="14"/>
              </w:rPr>
            </w:pPr>
            <w:r>
              <w:rPr>
                <w:w w:val="99"/>
                <w:sz w:val="14"/>
              </w:rPr>
              <w:t>T</w:t>
            </w:r>
          </w:p>
        </w:tc>
        <w:tc>
          <w:tcPr>
            <w:tcW w:w="164" w:type="dxa"/>
          </w:tcPr>
          <w:p>
            <w:pPr>
              <w:pStyle w:val="TableParagraph"/>
              <w:spacing w:line="142" w:lineRule="exact" w:before="0"/>
              <w:ind w:left="29"/>
              <w:rPr>
                <w:sz w:val="14"/>
              </w:rPr>
            </w:pPr>
            <w:r>
              <w:rPr>
                <w:w w:val="99"/>
                <w:sz w:val="14"/>
              </w:rPr>
              <w:t>C</w:t>
            </w:r>
          </w:p>
        </w:tc>
        <w:tc>
          <w:tcPr>
            <w:tcW w:w="165" w:type="dxa"/>
          </w:tcPr>
          <w:p>
            <w:pPr>
              <w:pStyle w:val="TableParagraph"/>
              <w:spacing w:line="142" w:lineRule="exact" w:before="0"/>
              <w:ind w:left="33"/>
              <w:rPr>
                <w:sz w:val="14"/>
              </w:rPr>
            </w:pPr>
            <w:r>
              <w:rPr>
                <w:w w:val="99"/>
                <w:sz w:val="14"/>
              </w:rPr>
              <w:t>A</w:t>
            </w:r>
          </w:p>
        </w:tc>
        <w:tc>
          <w:tcPr>
            <w:tcW w:w="169" w:type="dxa"/>
          </w:tcPr>
          <w:p>
            <w:pPr>
              <w:pStyle w:val="TableParagraph"/>
              <w:spacing w:line="142" w:lineRule="exact" w:before="0"/>
              <w:ind w:left="38"/>
              <w:rPr>
                <w:sz w:val="14"/>
              </w:rPr>
            </w:pPr>
            <w:r>
              <w:rPr>
                <w:w w:val="99"/>
                <w:sz w:val="14"/>
              </w:rPr>
              <w:t>T</w:t>
            </w:r>
          </w:p>
        </w:tc>
        <w:tc>
          <w:tcPr>
            <w:tcW w:w="184" w:type="dxa"/>
          </w:tcPr>
          <w:p>
            <w:pPr>
              <w:pStyle w:val="TableParagraph"/>
              <w:spacing w:line="142" w:lineRule="exact" w:before="0"/>
              <w:jc w:val="center"/>
              <w:rPr>
                <w:sz w:val="14"/>
              </w:rPr>
            </w:pPr>
            <w:r>
              <w:rPr>
                <w:w w:val="99"/>
                <w:sz w:val="14"/>
              </w:rPr>
              <w:t>G</w:t>
            </w:r>
          </w:p>
        </w:tc>
        <w:tc>
          <w:tcPr>
            <w:tcW w:w="153" w:type="dxa"/>
          </w:tcPr>
          <w:p>
            <w:pPr>
              <w:pStyle w:val="TableParagraph"/>
              <w:spacing w:line="142" w:lineRule="exact" w:before="0"/>
              <w:ind w:left="9"/>
              <w:jc w:val="center"/>
              <w:rPr>
                <w:sz w:val="14"/>
              </w:rPr>
            </w:pPr>
            <w:r>
              <w:rPr>
                <w:w w:val="99"/>
                <w:sz w:val="14"/>
              </w:rPr>
              <w:t>T</w:t>
            </w:r>
          </w:p>
        </w:tc>
        <w:tc>
          <w:tcPr>
            <w:tcW w:w="143" w:type="dxa"/>
          </w:tcPr>
          <w:p>
            <w:pPr>
              <w:pStyle w:val="TableParagraph"/>
              <w:spacing w:line="142" w:lineRule="exact" w:before="0"/>
              <w:ind w:left="29"/>
              <w:rPr>
                <w:sz w:val="14"/>
              </w:rPr>
            </w:pPr>
            <w:r>
              <w:rPr>
                <w:w w:val="99"/>
                <w:sz w:val="14"/>
              </w:rPr>
              <w:t>T</w:t>
            </w:r>
          </w:p>
        </w:tc>
        <w:tc>
          <w:tcPr>
            <w:tcW w:w="143" w:type="dxa"/>
          </w:tcPr>
          <w:p>
            <w:pPr>
              <w:pStyle w:val="TableParagraph"/>
              <w:spacing w:line="142" w:lineRule="exact" w:before="0"/>
              <w:ind w:left="28"/>
              <w:rPr>
                <w:sz w:val="14"/>
              </w:rPr>
            </w:pPr>
            <w:r>
              <w:rPr>
                <w:w w:val="99"/>
                <w:sz w:val="14"/>
              </w:rPr>
              <w:t>T</w:t>
            </w:r>
          </w:p>
        </w:tc>
        <w:tc>
          <w:tcPr>
            <w:tcW w:w="175" w:type="dxa"/>
          </w:tcPr>
          <w:p>
            <w:pPr>
              <w:pStyle w:val="TableParagraph"/>
              <w:spacing w:line="142" w:lineRule="exact" w:before="0"/>
              <w:ind w:left="29"/>
              <w:rPr>
                <w:sz w:val="14"/>
              </w:rPr>
            </w:pPr>
            <w:r>
              <w:rPr>
                <w:w w:val="99"/>
                <w:sz w:val="14"/>
              </w:rPr>
              <w:t>G</w:t>
            </w:r>
          </w:p>
        </w:tc>
        <w:tc>
          <w:tcPr>
            <w:tcW w:w="184" w:type="dxa"/>
          </w:tcPr>
          <w:p>
            <w:pPr>
              <w:pStyle w:val="TableParagraph"/>
              <w:spacing w:line="142" w:lineRule="exact" w:before="0"/>
              <w:ind w:left="37"/>
              <w:rPr>
                <w:sz w:val="14"/>
              </w:rPr>
            </w:pPr>
            <w:r>
              <w:rPr>
                <w:w w:val="99"/>
                <w:sz w:val="14"/>
              </w:rPr>
              <w:t>T</w:t>
            </w:r>
          </w:p>
        </w:tc>
        <w:tc>
          <w:tcPr>
            <w:tcW w:w="185" w:type="dxa"/>
          </w:tcPr>
          <w:p>
            <w:pPr>
              <w:pStyle w:val="TableParagraph"/>
              <w:spacing w:line="142" w:lineRule="exact" w:before="0"/>
              <w:jc w:val="center"/>
              <w:rPr>
                <w:sz w:val="14"/>
              </w:rPr>
            </w:pPr>
            <w:r>
              <w:rPr>
                <w:w w:val="99"/>
                <w:sz w:val="14"/>
              </w:rPr>
              <w:t>G</w:t>
            </w:r>
          </w:p>
        </w:tc>
        <w:tc>
          <w:tcPr>
            <w:tcW w:w="169" w:type="dxa"/>
          </w:tcPr>
          <w:p>
            <w:pPr>
              <w:pStyle w:val="TableParagraph"/>
              <w:spacing w:line="142" w:lineRule="exact" w:before="0"/>
              <w:ind w:left="38"/>
              <w:rPr>
                <w:sz w:val="14"/>
              </w:rPr>
            </w:pPr>
            <w:r>
              <w:rPr>
                <w:w w:val="99"/>
                <w:sz w:val="14"/>
              </w:rPr>
              <w:t>T</w:t>
            </w:r>
          </w:p>
        </w:tc>
        <w:tc>
          <w:tcPr>
            <w:tcW w:w="338" w:type="dxa"/>
          </w:tcPr>
          <w:p>
            <w:pPr>
              <w:pStyle w:val="TableParagraph"/>
              <w:spacing w:line="142" w:lineRule="exact" w:before="0"/>
              <w:ind w:left="37"/>
              <w:rPr>
                <w:sz w:val="14"/>
              </w:rPr>
            </w:pPr>
            <w:r>
              <w:rPr>
                <w:w w:val="99"/>
                <w:sz w:val="14"/>
              </w:rPr>
              <w:t>C</w:t>
            </w:r>
          </w:p>
        </w:tc>
      </w:tr>
      <w:tr>
        <w:trPr>
          <w:trHeight w:val="400" w:hRule="exact"/>
        </w:trPr>
        <w:tc>
          <w:tcPr>
            <w:tcW w:w="1202" w:type="dxa"/>
          </w:tcPr>
          <w:p>
            <w:pPr>
              <w:pStyle w:val="TableParagraph"/>
              <w:spacing w:before="111"/>
              <w:ind w:left="240"/>
              <w:rPr>
                <w:sz w:val="14"/>
              </w:rPr>
            </w:pPr>
            <w:r>
              <w:rPr>
                <w:sz w:val="14"/>
              </w:rPr>
              <w:t>Mg11</w:t>
            </w:r>
          </w:p>
        </w:tc>
        <w:tc>
          <w:tcPr>
            <w:tcW w:w="279" w:type="dxa"/>
          </w:tcPr>
          <w:p>
            <w:pPr>
              <w:pStyle w:val="TableParagraph"/>
              <w:spacing w:before="111"/>
              <w:ind w:left="132"/>
              <w:rPr>
                <w:sz w:val="14"/>
              </w:rPr>
            </w:pPr>
            <w:r>
              <w:rPr>
                <w:w w:val="99"/>
                <w:sz w:val="14"/>
              </w:rPr>
              <w:t>G</w:t>
            </w:r>
          </w:p>
        </w:tc>
        <w:tc>
          <w:tcPr>
            <w:tcW w:w="152" w:type="dxa"/>
          </w:tcPr>
          <w:p>
            <w:pPr>
              <w:pStyle w:val="TableParagraph"/>
              <w:spacing w:before="111"/>
              <w:ind w:left="38"/>
              <w:rPr>
                <w:sz w:val="14"/>
              </w:rPr>
            </w:pPr>
            <w:r>
              <w:rPr>
                <w:w w:val="99"/>
                <w:sz w:val="14"/>
              </w:rPr>
              <w:t>.</w:t>
            </w:r>
          </w:p>
        </w:tc>
        <w:tc>
          <w:tcPr>
            <w:tcW w:w="175" w:type="dxa"/>
          </w:tcPr>
          <w:p>
            <w:pPr>
              <w:pStyle w:val="TableParagraph"/>
              <w:spacing w:before="111"/>
              <w:ind w:left="28"/>
              <w:rPr>
                <w:sz w:val="14"/>
              </w:rPr>
            </w:pPr>
            <w:r>
              <w:rPr>
                <w:w w:val="99"/>
                <w:sz w:val="14"/>
              </w:rPr>
              <w:t>.</w:t>
            </w:r>
          </w:p>
        </w:tc>
        <w:tc>
          <w:tcPr>
            <w:tcW w:w="152" w:type="dxa"/>
          </w:tcPr>
          <w:p>
            <w:pPr>
              <w:pStyle w:val="TableParagraph"/>
              <w:spacing w:before="111"/>
              <w:ind w:left="38"/>
              <w:rPr>
                <w:sz w:val="14"/>
              </w:rPr>
            </w:pPr>
            <w:r>
              <w:rPr>
                <w:w w:val="99"/>
                <w:sz w:val="14"/>
              </w:rPr>
              <w:t>.</w:t>
            </w:r>
          </w:p>
        </w:tc>
        <w:tc>
          <w:tcPr>
            <w:tcW w:w="175" w:type="dxa"/>
          </w:tcPr>
          <w:p>
            <w:pPr>
              <w:pStyle w:val="TableParagraph"/>
              <w:spacing w:before="111"/>
              <w:ind w:left="28"/>
              <w:rPr>
                <w:sz w:val="14"/>
              </w:rPr>
            </w:pPr>
            <w:r>
              <w:rPr>
                <w:w w:val="99"/>
                <w:sz w:val="14"/>
              </w:rPr>
              <w:t>.</w:t>
            </w:r>
          </w:p>
        </w:tc>
        <w:tc>
          <w:tcPr>
            <w:tcW w:w="153" w:type="dxa"/>
          </w:tcPr>
          <w:p>
            <w:pPr>
              <w:pStyle w:val="TableParagraph"/>
              <w:spacing w:before="111"/>
              <w:ind w:left="38"/>
              <w:rPr>
                <w:sz w:val="14"/>
              </w:rPr>
            </w:pPr>
            <w:r>
              <w:rPr>
                <w:w w:val="99"/>
                <w:sz w:val="14"/>
              </w:rPr>
              <w:t>.</w:t>
            </w:r>
          </w:p>
        </w:tc>
        <w:tc>
          <w:tcPr>
            <w:tcW w:w="175" w:type="dxa"/>
          </w:tcPr>
          <w:p>
            <w:pPr>
              <w:pStyle w:val="TableParagraph"/>
              <w:spacing w:before="111"/>
              <w:ind w:left="29"/>
              <w:rPr>
                <w:sz w:val="14"/>
              </w:rPr>
            </w:pPr>
            <w:r>
              <w:rPr>
                <w:w w:val="99"/>
                <w:sz w:val="14"/>
              </w:rPr>
              <w:t>.</w:t>
            </w:r>
          </w:p>
        </w:tc>
        <w:tc>
          <w:tcPr>
            <w:tcW w:w="152" w:type="dxa"/>
          </w:tcPr>
          <w:p>
            <w:pPr>
              <w:pStyle w:val="TableParagraph"/>
              <w:spacing w:before="111"/>
              <w:ind w:left="37"/>
              <w:rPr>
                <w:sz w:val="14"/>
              </w:rPr>
            </w:pPr>
            <w:r>
              <w:rPr>
                <w:w w:val="99"/>
                <w:sz w:val="14"/>
              </w:rPr>
              <w:t>.</w:t>
            </w:r>
          </w:p>
        </w:tc>
        <w:tc>
          <w:tcPr>
            <w:tcW w:w="176" w:type="dxa"/>
          </w:tcPr>
          <w:p>
            <w:pPr>
              <w:pStyle w:val="TableParagraph"/>
              <w:spacing w:before="111"/>
              <w:ind w:left="29"/>
              <w:rPr>
                <w:sz w:val="14"/>
              </w:rPr>
            </w:pPr>
            <w:r>
              <w:rPr>
                <w:w w:val="99"/>
                <w:sz w:val="14"/>
              </w:rPr>
              <w:t>A</w:t>
            </w:r>
          </w:p>
        </w:tc>
        <w:tc>
          <w:tcPr>
            <w:tcW w:w="152" w:type="dxa"/>
          </w:tcPr>
          <w:p>
            <w:pPr>
              <w:pStyle w:val="TableParagraph"/>
              <w:spacing w:before="111"/>
              <w:ind w:right="34"/>
              <w:jc w:val="center"/>
              <w:rPr>
                <w:sz w:val="14"/>
              </w:rPr>
            </w:pPr>
            <w:r>
              <w:rPr>
                <w:w w:val="99"/>
                <w:sz w:val="14"/>
              </w:rPr>
              <w:t>.</w:t>
            </w:r>
          </w:p>
        </w:tc>
        <w:tc>
          <w:tcPr>
            <w:tcW w:w="175" w:type="dxa"/>
          </w:tcPr>
          <w:p>
            <w:pPr>
              <w:pStyle w:val="TableParagraph"/>
              <w:spacing w:before="111"/>
              <w:ind w:left="28"/>
              <w:rPr>
                <w:sz w:val="14"/>
              </w:rPr>
            </w:pPr>
            <w:r>
              <w:rPr>
                <w:w w:val="99"/>
                <w:sz w:val="14"/>
              </w:rPr>
              <w:t>.</w:t>
            </w:r>
          </w:p>
        </w:tc>
        <w:tc>
          <w:tcPr>
            <w:tcW w:w="152" w:type="dxa"/>
          </w:tcPr>
          <w:p>
            <w:pPr>
              <w:pStyle w:val="TableParagraph"/>
              <w:spacing w:before="111"/>
              <w:ind w:right="34"/>
              <w:jc w:val="center"/>
              <w:rPr>
                <w:sz w:val="14"/>
              </w:rPr>
            </w:pPr>
            <w:r>
              <w:rPr>
                <w:w w:val="99"/>
                <w:sz w:val="14"/>
              </w:rPr>
              <w:t>.</w:t>
            </w:r>
          </w:p>
        </w:tc>
        <w:tc>
          <w:tcPr>
            <w:tcW w:w="175" w:type="dxa"/>
          </w:tcPr>
          <w:p>
            <w:pPr>
              <w:pStyle w:val="TableParagraph"/>
              <w:spacing w:before="111"/>
              <w:ind w:left="28"/>
              <w:rPr>
                <w:sz w:val="14"/>
              </w:rPr>
            </w:pPr>
            <w:r>
              <w:rPr>
                <w:w w:val="99"/>
                <w:sz w:val="14"/>
              </w:rPr>
              <w:t>A</w:t>
            </w:r>
          </w:p>
        </w:tc>
        <w:tc>
          <w:tcPr>
            <w:tcW w:w="153" w:type="dxa"/>
          </w:tcPr>
          <w:p>
            <w:pPr>
              <w:pStyle w:val="TableParagraph"/>
              <w:spacing w:before="111"/>
              <w:ind w:right="35"/>
              <w:jc w:val="center"/>
              <w:rPr>
                <w:sz w:val="14"/>
              </w:rPr>
            </w:pPr>
            <w:r>
              <w:rPr>
                <w:w w:val="99"/>
                <w:sz w:val="14"/>
              </w:rPr>
              <w:t>.</w:t>
            </w:r>
          </w:p>
        </w:tc>
        <w:tc>
          <w:tcPr>
            <w:tcW w:w="175" w:type="dxa"/>
          </w:tcPr>
          <w:p>
            <w:pPr>
              <w:pStyle w:val="TableParagraph"/>
              <w:spacing w:before="111"/>
              <w:ind w:right="75"/>
              <w:jc w:val="center"/>
              <w:rPr>
                <w:sz w:val="14"/>
              </w:rPr>
            </w:pPr>
            <w:r>
              <w:rPr>
                <w:w w:val="99"/>
                <w:sz w:val="14"/>
              </w:rPr>
              <w:t>.</w:t>
            </w:r>
          </w:p>
        </w:tc>
        <w:tc>
          <w:tcPr>
            <w:tcW w:w="173" w:type="dxa"/>
          </w:tcPr>
          <w:p>
            <w:pPr>
              <w:pStyle w:val="TableParagraph"/>
              <w:spacing w:before="111"/>
              <w:ind w:right="57"/>
              <w:jc w:val="center"/>
              <w:rPr>
                <w:sz w:val="14"/>
              </w:rPr>
            </w:pPr>
            <w:r>
              <w:rPr>
                <w:w w:val="99"/>
                <w:sz w:val="14"/>
              </w:rPr>
              <w:t>.</w:t>
            </w:r>
          </w:p>
        </w:tc>
        <w:tc>
          <w:tcPr>
            <w:tcW w:w="169" w:type="dxa"/>
          </w:tcPr>
          <w:p>
            <w:pPr>
              <w:pStyle w:val="TableParagraph"/>
              <w:spacing w:before="111"/>
              <w:ind w:left="34"/>
              <w:rPr>
                <w:sz w:val="14"/>
              </w:rPr>
            </w:pPr>
            <w:r>
              <w:rPr>
                <w:w w:val="99"/>
                <w:sz w:val="14"/>
              </w:rPr>
              <w:t>T</w:t>
            </w:r>
          </w:p>
        </w:tc>
        <w:tc>
          <w:tcPr>
            <w:tcW w:w="169" w:type="dxa"/>
          </w:tcPr>
          <w:p>
            <w:pPr>
              <w:pStyle w:val="TableParagraph"/>
              <w:spacing w:before="111"/>
              <w:ind w:right="61"/>
              <w:jc w:val="center"/>
              <w:rPr>
                <w:sz w:val="14"/>
              </w:rPr>
            </w:pPr>
            <w:r>
              <w:rPr>
                <w:w w:val="99"/>
                <w:sz w:val="14"/>
              </w:rPr>
              <w:t>.</w:t>
            </w:r>
          </w:p>
        </w:tc>
        <w:tc>
          <w:tcPr>
            <w:tcW w:w="169" w:type="dxa"/>
          </w:tcPr>
          <w:p>
            <w:pPr>
              <w:pStyle w:val="TableParagraph"/>
              <w:spacing w:before="111"/>
              <w:ind w:left="34"/>
              <w:rPr>
                <w:sz w:val="14"/>
              </w:rPr>
            </w:pPr>
            <w:r>
              <w:rPr>
                <w:w w:val="99"/>
                <w:sz w:val="14"/>
              </w:rPr>
              <w:t>.</w:t>
            </w:r>
          </w:p>
        </w:tc>
        <w:tc>
          <w:tcPr>
            <w:tcW w:w="164" w:type="dxa"/>
          </w:tcPr>
          <w:p>
            <w:pPr>
              <w:pStyle w:val="TableParagraph"/>
              <w:spacing w:before="111"/>
              <w:ind w:left="33"/>
              <w:rPr>
                <w:sz w:val="14"/>
              </w:rPr>
            </w:pPr>
            <w:r>
              <w:rPr>
                <w:w w:val="99"/>
                <w:sz w:val="14"/>
              </w:rPr>
              <w:t>.</w:t>
            </w:r>
          </w:p>
        </w:tc>
        <w:tc>
          <w:tcPr>
            <w:tcW w:w="173" w:type="dxa"/>
          </w:tcPr>
          <w:p>
            <w:pPr>
              <w:pStyle w:val="TableParagraph"/>
              <w:spacing w:before="111"/>
              <w:ind w:left="37"/>
              <w:rPr>
                <w:sz w:val="14"/>
              </w:rPr>
            </w:pPr>
            <w:r>
              <w:rPr>
                <w:w w:val="99"/>
                <w:sz w:val="14"/>
              </w:rPr>
              <w:t>.</w:t>
            </w:r>
          </w:p>
        </w:tc>
        <w:tc>
          <w:tcPr>
            <w:tcW w:w="181" w:type="dxa"/>
          </w:tcPr>
          <w:p>
            <w:pPr>
              <w:pStyle w:val="TableParagraph"/>
              <w:spacing w:before="111"/>
              <w:ind w:right="70"/>
              <w:jc w:val="center"/>
              <w:rPr>
                <w:sz w:val="14"/>
              </w:rPr>
            </w:pPr>
            <w:r>
              <w:rPr>
                <w:w w:val="99"/>
                <w:sz w:val="14"/>
              </w:rPr>
              <w:t>.</w:t>
            </w:r>
          </w:p>
        </w:tc>
        <w:tc>
          <w:tcPr>
            <w:tcW w:w="173" w:type="dxa"/>
          </w:tcPr>
          <w:p>
            <w:pPr>
              <w:pStyle w:val="TableParagraph"/>
              <w:spacing w:before="111"/>
              <w:ind w:right="55"/>
              <w:jc w:val="center"/>
              <w:rPr>
                <w:sz w:val="14"/>
              </w:rPr>
            </w:pPr>
            <w:r>
              <w:rPr>
                <w:w w:val="99"/>
                <w:sz w:val="14"/>
              </w:rPr>
              <w:t>.</w:t>
            </w:r>
          </w:p>
        </w:tc>
        <w:tc>
          <w:tcPr>
            <w:tcW w:w="164" w:type="dxa"/>
          </w:tcPr>
          <w:p>
            <w:pPr>
              <w:pStyle w:val="TableParagraph"/>
              <w:spacing w:before="111"/>
              <w:ind w:right="55"/>
              <w:jc w:val="center"/>
              <w:rPr>
                <w:sz w:val="14"/>
              </w:rPr>
            </w:pPr>
            <w:r>
              <w:rPr>
                <w:w w:val="99"/>
                <w:sz w:val="14"/>
              </w:rPr>
              <w:t>.</w:t>
            </w:r>
          </w:p>
        </w:tc>
        <w:tc>
          <w:tcPr>
            <w:tcW w:w="173" w:type="dxa"/>
          </w:tcPr>
          <w:p>
            <w:pPr>
              <w:pStyle w:val="TableParagraph"/>
              <w:spacing w:before="111"/>
              <w:ind w:right="57"/>
              <w:jc w:val="center"/>
              <w:rPr>
                <w:sz w:val="14"/>
              </w:rPr>
            </w:pPr>
            <w:r>
              <w:rPr>
                <w:w w:val="99"/>
                <w:sz w:val="14"/>
              </w:rPr>
              <w:t>.</w:t>
            </w:r>
          </w:p>
        </w:tc>
        <w:tc>
          <w:tcPr>
            <w:tcW w:w="169" w:type="dxa"/>
          </w:tcPr>
          <w:p>
            <w:pPr>
              <w:pStyle w:val="TableParagraph"/>
              <w:spacing w:before="111"/>
              <w:ind w:left="35"/>
              <w:rPr>
                <w:sz w:val="14"/>
              </w:rPr>
            </w:pPr>
            <w:r>
              <w:rPr>
                <w:w w:val="99"/>
                <w:sz w:val="14"/>
              </w:rPr>
              <w:t>.</w:t>
            </w:r>
          </w:p>
        </w:tc>
        <w:tc>
          <w:tcPr>
            <w:tcW w:w="169" w:type="dxa"/>
          </w:tcPr>
          <w:p>
            <w:pPr>
              <w:pStyle w:val="TableParagraph"/>
              <w:spacing w:before="111"/>
              <w:ind w:left="33"/>
              <w:rPr>
                <w:sz w:val="14"/>
              </w:rPr>
            </w:pPr>
            <w:r>
              <w:rPr>
                <w:w w:val="99"/>
                <w:sz w:val="14"/>
              </w:rPr>
              <w:t>.</w:t>
            </w:r>
          </w:p>
        </w:tc>
        <w:tc>
          <w:tcPr>
            <w:tcW w:w="169" w:type="dxa"/>
          </w:tcPr>
          <w:p>
            <w:pPr>
              <w:pStyle w:val="TableParagraph"/>
              <w:spacing w:before="111"/>
              <w:ind w:right="58"/>
              <w:jc w:val="center"/>
              <w:rPr>
                <w:sz w:val="14"/>
              </w:rPr>
            </w:pPr>
            <w:r>
              <w:rPr>
                <w:w w:val="99"/>
                <w:sz w:val="14"/>
              </w:rPr>
              <w:t>.</w:t>
            </w:r>
          </w:p>
        </w:tc>
        <w:tc>
          <w:tcPr>
            <w:tcW w:w="168" w:type="dxa"/>
          </w:tcPr>
          <w:p>
            <w:pPr>
              <w:pStyle w:val="TableParagraph"/>
              <w:spacing w:before="111"/>
              <w:ind w:right="59"/>
              <w:jc w:val="center"/>
              <w:rPr>
                <w:sz w:val="14"/>
              </w:rPr>
            </w:pPr>
            <w:r>
              <w:rPr>
                <w:w w:val="99"/>
                <w:sz w:val="14"/>
              </w:rPr>
              <w:t>.</w:t>
            </w:r>
          </w:p>
        </w:tc>
        <w:tc>
          <w:tcPr>
            <w:tcW w:w="180" w:type="dxa"/>
          </w:tcPr>
          <w:p>
            <w:pPr>
              <w:pStyle w:val="TableParagraph"/>
              <w:spacing w:before="111"/>
              <w:ind w:right="72"/>
              <w:jc w:val="center"/>
              <w:rPr>
                <w:sz w:val="14"/>
              </w:rPr>
            </w:pPr>
            <w:r>
              <w:rPr>
                <w:w w:val="99"/>
                <w:sz w:val="14"/>
              </w:rPr>
              <w:t>.</w:t>
            </w:r>
          </w:p>
        </w:tc>
        <w:tc>
          <w:tcPr>
            <w:tcW w:w="185" w:type="dxa"/>
          </w:tcPr>
          <w:p>
            <w:pPr>
              <w:pStyle w:val="TableParagraph"/>
              <w:spacing w:before="111"/>
              <w:ind w:right="67"/>
              <w:jc w:val="center"/>
              <w:rPr>
                <w:sz w:val="14"/>
              </w:rPr>
            </w:pPr>
            <w:r>
              <w:rPr>
                <w:w w:val="99"/>
                <w:sz w:val="14"/>
              </w:rPr>
              <w:t>.</w:t>
            </w:r>
          </w:p>
        </w:tc>
        <w:tc>
          <w:tcPr>
            <w:tcW w:w="184" w:type="dxa"/>
          </w:tcPr>
          <w:p>
            <w:pPr>
              <w:pStyle w:val="TableParagraph"/>
              <w:spacing w:before="111"/>
              <w:ind w:left="38"/>
              <w:rPr>
                <w:sz w:val="14"/>
              </w:rPr>
            </w:pPr>
            <w:r>
              <w:rPr>
                <w:w w:val="99"/>
                <w:sz w:val="14"/>
              </w:rPr>
              <w:t>.</w:t>
            </w:r>
          </w:p>
        </w:tc>
        <w:tc>
          <w:tcPr>
            <w:tcW w:w="152" w:type="dxa"/>
          </w:tcPr>
          <w:p>
            <w:pPr>
              <w:pStyle w:val="TableParagraph"/>
              <w:spacing w:before="111"/>
              <w:ind w:left="37"/>
              <w:rPr>
                <w:sz w:val="14"/>
              </w:rPr>
            </w:pPr>
            <w:r>
              <w:rPr>
                <w:w w:val="99"/>
                <w:sz w:val="14"/>
              </w:rPr>
              <w:t>.</w:t>
            </w:r>
          </w:p>
        </w:tc>
        <w:tc>
          <w:tcPr>
            <w:tcW w:w="164" w:type="dxa"/>
          </w:tcPr>
          <w:p>
            <w:pPr>
              <w:pStyle w:val="TableParagraph"/>
              <w:spacing w:before="111"/>
              <w:ind w:left="29"/>
              <w:rPr>
                <w:sz w:val="14"/>
              </w:rPr>
            </w:pPr>
            <w:r>
              <w:rPr>
                <w:w w:val="99"/>
                <w:sz w:val="14"/>
              </w:rPr>
              <w:t>.</w:t>
            </w:r>
          </w:p>
        </w:tc>
        <w:tc>
          <w:tcPr>
            <w:tcW w:w="169" w:type="dxa"/>
          </w:tcPr>
          <w:p>
            <w:pPr>
              <w:pStyle w:val="TableParagraph"/>
              <w:spacing w:before="111"/>
              <w:ind w:right="61"/>
              <w:jc w:val="center"/>
              <w:rPr>
                <w:sz w:val="14"/>
              </w:rPr>
            </w:pPr>
            <w:r>
              <w:rPr>
                <w:w w:val="99"/>
                <w:sz w:val="14"/>
              </w:rPr>
              <w:t>.</w:t>
            </w:r>
          </w:p>
        </w:tc>
        <w:tc>
          <w:tcPr>
            <w:tcW w:w="148" w:type="dxa"/>
          </w:tcPr>
          <w:p>
            <w:pPr>
              <w:pStyle w:val="TableParagraph"/>
              <w:spacing w:before="111"/>
              <w:ind w:left="34"/>
              <w:rPr>
                <w:sz w:val="14"/>
              </w:rPr>
            </w:pPr>
            <w:r>
              <w:rPr>
                <w:w w:val="99"/>
                <w:sz w:val="14"/>
              </w:rPr>
              <w:t>.</w:t>
            </w:r>
          </w:p>
        </w:tc>
        <w:tc>
          <w:tcPr>
            <w:tcW w:w="143" w:type="dxa"/>
          </w:tcPr>
          <w:p>
            <w:pPr>
              <w:pStyle w:val="TableParagraph"/>
              <w:spacing w:before="111"/>
              <w:ind w:left="28"/>
              <w:rPr>
                <w:sz w:val="14"/>
              </w:rPr>
            </w:pPr>
            <w:r>
              <w:rPr>
                <w:w w:val="99"/>
                <w:sz w:val="14"/>
              </w:rPr>
              <w:t>.</w:t>
            </w:r>
          </w:p>
        </w:tc>
        <w:tc>
          <w:tcPr>
            <w:tcW w:w="164" w:type="dxa"/>
          </w:tcPr>
          <w:p>
            <w:pPr>
              <w:pStyle w:val="TableParagraph"/>
              <w:spacing w:before="111"/>
              <w:ind w:left="29"/>
              <w:rPr>
                <w:sz w:val="14"/>
              </w:rPr>
            </w:pPr>
            <w:r>
              <w:rPr>
                <w:w w:val="99"/>
                <w:sz w:val="14"/>
              </w:rPr>
              <w:t>.</w:t>
            </w:r>
          </w:p>
        </w:tc>
        <w:tc>
          <w:tcPr>
            <w:tcW w:w="165" w:type="dxa"/>
          </w:tcPr>
          <w:p>
            <w:pPr>
              <w:pStyle w:val="TableParagraph"/>
              <w:spacing w:before="111"/>
              <w:ind w:left="33"/>
              <w:rPr>
                <w:sz w:val="14"/>
              </w:rPr>
            </w:pPr>
            <w:r>
              <w:rPr>
                <w:w w:val="99"/>
                <w:sz w:val="14"/>
              </w:rPr>
              <w:t>.</w:t>
            </w:r>
          </w:p>
        </w:tc>
        <w:tc>
          <w:tcPr>
            <w:tcW w:w="169" w:type="dxa"/>
          </w:tcPr>
          <w:p>
            <w:pPr>
              <w:pStyle w:val="TableParagraph"/>
              <w:spacing w:before="111"/>
              <w:ind w:left="38"/>
              <w:rPr>
                <w:sz w:val="14"/>
              </w:rPr>
            </w:pPr>
            <w:r>
              <w:rPr>
                <w:w w:val="99"/>
                <w:sz w:val="14"/>
              </w:rPr>
              <w:t>.</w:t>
            </w:r>
          </w:p>
        </w:tc>
        <w:tc>
          <w:tcPr>
            <w:tcW w:w="184" w:type="dxa"/>
          </w:tcPr>
          <w:p>
            <w:pPr>
              <w:pStyle w:val="TableParagraph"/>
              <w:spacing w:before="111"/>
              <w:ind w:right="68"/>
              <w:jc w:val="center"/>
              <w:rPr>
                <w:sz w:val="14"/>
              </w:rPr>
            </w:pPr>
            <w:r>
              <w:rPr>
                <w:w w:val="99"/>
                <w:sz w:val="14"/>
              </w:rPr>
              <w:t>.</w:t>
            </w:r>
          </w:p>
        </w:tc>
        <w:tc>
          <w:tcPr>
            <w:tcW w:w="153" w:type="dxa"/>
          </w:tcPr>
          <w:p>
            <w:pPr>
              <w:pStyle w:val="TableParagraph"/>
              <w:spacing w:before="111"/>
              <w:ind w:right="35"/>
              <w:jc w:val="center"/>
              <w:rPr>
                <w:sz w:val="14"/>
              </w:rPr>
            </w:pPr>
            <w:r>
              <w:rPr>
                <w:w w:val="99"/>
                <w:sz w:val="14"/>
              </w:rPr>
              <w:t>.</w:t>
            </w:r>
          </w:p>
        </w:tc>
        <w:tc>
          <w:tcPr>
            <w:tcW w:w="143" w:type="dxa"/>
          </w:tcPr>
          <w:p>
            <w:pPr>
              <w:pStyle w:val="TableParagraph"/>
              <w:spacing w:before="111"/>
              <w:ind w:left="29"/>
              <w:rPr>
                <w:sz w:val="14"/>
              </w:rPr>
            </w:pPr>
            <w:r>
              <w:rPr>
                <w:w w:val="99"/>
                <w:sz w:val="14"/>
              </w:rPr>
              <w:t>.</w:t>
            </w:r>
          </w:p>
        </w:tc>
        <w:tc>
          <w:tcPr>
            <w:tcW w:w="143" w:type="dxa"/>
          </w:tcPr>
          <w:p>
            <w:pPr>
              <w:pStyle w:val="TableParagraph"/>
              <w:spacing w:before="111"/>
              <w:ind w:left="28"/>
              <w:rPr>
                <w:sz w:val="14"/>
              </w:rPr>
            </w:pPr>
            <w:r>
              <w:rPr>
                <w:w w:val="99"/>
                <w:sz w:val="14"/>
              </w:rPr>
              <w:t>.</w:t>
            </w:r>
          </w:p>
        </w:tc>
        <w:tc>
          <w:tcPr>
            <w:tcW w:w="175" w:type="dxa"/>
          </w:tcPr>
          <w:p>
            <w:pPr>
              <w:pStyle w:val="TableParagraph"/>
              <w:spacing w:before="111"/>
              <w:ind w:left="29"/>
              <w:rPr>
                <w:sz w:val="14"/>
              </w:rPr>
            </w:pPr>
            <w:r>
              <w:rPr>
                <w:w w:val="99"/>
                <w:sz w:val="14"/>
              </w:rPr>
              <w:t>.</w:t>
            </w:r>
          </w:p>
        </w:tc>
        <w:tc>
          <w:tcPr>
            <w:tcW w:w="184" w:type="dxa"/>
          </w:tcPr>
          <w:p>
            <w:pPr>
              <w:pStyle w:val="TableParagraph"/>
              <w:spacing w:before="111"/>
              <w:ind w:left="37"/>
              <w:rPr>
                <w:sz w:val="14"/>
              </w:rPr>
            </w:pPr>
            <w:r>
              <w:rPr>
                <w:w w:val="99"/>
                <w:sz w:val="14"/>
              </w:rPr>
              <w:t>.</w:t>
            </w:r>
          </w:p>
        </w:tc>
        <w:tc>
          <w:tcPr>
            <w:tcW w:w="185" w:type="dxa"/>
          </w:tcPr>
          <w:p>
            <w:pPr>
              <w:pStyle w:val="TableParagraph"/>
              <w:spacing w:before="111"/>
              <w:ind w:right="67"/>
              <w:jc w:val="center"/>
              <w:rPr>
                <w:sz w:val="14"/>
              </w:rPr>
            </w:pPr>
            <w:r>
              <w:rPr>
                <w:w w:val="99"/>
                <w:sz w:val="14"/>
              </w:rPr>
              <w:t>.</w:t>
            </w:r>
          </w:p>
        </w:tc>
        <w:tc>
          <w:tcPr>
            <w:tcW w:w="169" w:type="dxa"/>
          </w:tcPr>
          <w:p>
            <w:pPr>
              <w:pStyle w:val="TableParagraph"/>
              <w:spacing w:before="111"/>
              <w:ind w:left="38"/>
              <w:rPr>
                <w:sz w:val="14"/>
              </w:rPr>
            </w:pPr>
            <w:r>
              <w:rPr>
                <w:w w:val="99"/>
                <w:sz w:val="14"/>
              </w:rPr>
              <w:t>.</w:t>
            </w:r>
          </w:p>
        </w:tc>
        <w:tc>
          <w:tcPr>
            <w:tcW w:w="338" w:type="dxa"/>
          </w:tcPr>
          <w:p>
            <w:pPr>
              <w:pStyle w:val="TableParagraph"/>
              <w:spacing w:before="111"/>
              <w:ind w:left="37"/>
              <w:rPr>
                <w:sz w:val="14"/>
              </w:rPr>
            </w:pPr>
            <w:r>
              <w:rPr>
                <w:w w:val="99"/>
                <w:sz w:val="14"/>
              </w:rPr>
              <w:t>.</w:t>
            </w:r>
          </w:p>
        </w:tc>
      </w:tr>
      <w:tr>
        <w:trPr>
          <w:trHeight w:val="401" w:hRule="exact"/>
        </w:trPr>
        <w:tc>
          <w:tcPr>
            <w:tcW w:w="1202" w:type="dxa"/>
          </w:tcPr>
          <w:p>
            <w:pPr>
              <w:pStyle w:val="TableParagraph"/>
              <w:ind w:left="240"/>
              <w:rPr>
                <w:sz w:val="14"/>
              </w:rPr>
            </w:pPr>
            <w:r>
              <w:rPr>
                <w:sz w:val="14"/>
              </w:rPr>
              <w:t>X380 C</w:t>
            </w:r>
          </w:p>
        </w:tc>
        <w:tc>
          <w:tcPr>
            <w:tcW w:w="279" w:type="dxa"/>
          </w:tcPr>
          <w:p>
            <w:pPr>
              <w:pStyle w:val="TableParagraph"/>
              <w:ind w:left="132"/>
              <w:rPr>
                <w:sz w:val="14"/>
              </w:rPr>
            </w:pPr>
            <w:r>
              <w:rPr>
                <w:w w:val="99"/>
                <w:sz w:val="14"/>
              </w:rPr>
              <w:t>G</w:t>
            </w:r>
          </w:p>
        </w:tc>
        <w:tc>
          <w:tcPr>
            <w:tcW w:w="152" w:type="dxa"/>
          </w:tcPr>
          <w:p>
            <w:pPr>
              <w:pStyle w:val="TableParagraph"/>
              <w:ind w:left="38"/>
              <w:rPr>
                <w:sz w:val="14"/>
              </w:rPr>
            </w:pPr>
            <w:r>
              <w:rPr>
                <w:w w:val="99"/>
                <w:sz w:val="14"/>
              </w:rPr>
              <w:t>.</w:t>
            </w:r>
          </w:p>
        </w:tc>
        <w:tc>
          <w:tcPr>
            <w:tcW w:w="175" w:type="dxa"/>
          </w:tcPr>
          <w:p>
            <w:pPr>
              <w:pStyle w:val="TableParagraph"/>
              <w:ind w:left="28"/>
              <w:rPr>
                <w:sz w:val="14"/>
              </w:rPr>
            </w:pPr>
            <w:r>
              <w:rPr>
                <w:w w:val="99"/>
                <w:sz w:val="14"/>
              </w:rPr>
              <w:t>.</w:t>
            </w:r>
          </w:p>
        </w:tc>
        <w:tc>
          <w:tcPr>
            <w:tcW w:w="152" w:type="dxa"/>
          </w:tcPr>
          <w:p>
            <w:pPr>
              <w:pStyle w:val="TableParagraph"/>
              <w:ind w:left="38"/>
              <w:rPr>
                <w:sz w:val="14"/>
              </w:rPr>
            </w:pPr>
            <w:r>
              <w:rPr>
                <w:w w:val="99"/>
                <w:sz w:val="14"/>
              </w:rPr>
              <w:t>.</w:t>
            </w:r>
          </w:p>
        </w:tc>
        <w:tc>
          <w:tcPr>
            <w:tcW w:w="175" w:type="dxa"/>
          </w:tcPr>
          <w:p>
            <w:pPr>
              <w:pStyle w:val="TableParagraph"/>
              <w:ind w:left="28"/>
              <w:rPr>
                <w:sz w:val="14"/>
              </w:rPr>
            </w:pPr>
            <w:r>
              <w:rPr>
                <w:w w:val="99"/>
                <w:sz w:val="14"/>
              </w:rPr>
              <w:t>G</w:t>
            </w:r>
          </w:p>
        </w:tc>
        <w:tc>
          <w:tcPr>
            <w:tcW w:w="153" w:type="dxa"/>
          </w:tcPr>
          <w:p>
            <w:pPr>
              <w:pStyle w:val="TableParagraph"/>
              <w:ind w:left="38"/>
              <w:rPr>
                <w:sz w:val="14"/>
              </w:rPr>
            </w:pPr>
            <w:r>
              <w:rPr>
                <w:w w:val="99"/>
                <w:sz w:val="14"/>
              </w:rPr>
              <w:t>.</w:t>
            </w:r>
          </w:p>
        </w:tc>
        <w:tc>
          <w:tcPr>
            <w:tcW w:w="175" w:type="dxa"/>
          </w:tcPr>
          <w:p>
            <w:pPr>
              <w:pStyle w:val="TableParagraph"/>
              <w:ind w:left="29"/>
              <w:rPr>
                <w:sz w:val="14"/>
              </w:rPr>
            </w:pPr>
            <w:r>
              <w:rPr>
                <w:w w:val="99"/>
                <w:sz w:val="14"/>
              </w:rPr>
              <w:t>.</w:t>
            </w:r>
          </w:p>
        </w:tc>
        <w:tc>
          <w:tcPr>
            <w:tcW w:w="152" w:type="dxa"/>
          </w:tcPr>
          <w:p>
            <w:pPr>
              <w:pStyle w:val="TableParagraph"/>
              <w:ind w:left="37"/>
              <w:rPr>
                <w:sz w:val="14"/>
              </w:rPr>
            </w:pPr>
            <w:r>
              <w:rPr>
                <w:w w:val="99"/>
                <w:sz w:val="14"/>
              </w:rPr>
              <w:t>.</w:t>
            </w:r>
          </w:p>
        </w:tc>
        <w:tc>
          <w:tcPr>
            <w:tcW w:w="176" w:type="dxa"/>
          </w:tcPr>
          <w:p>
            <w:pPr>
              <w:pStyle w:val="TableParagraph"/>
              <w:ind w:left="29"/>
              <w:rPr>
                <w:sz w:val="14"/>
              </w:rPr>
            </w:pPr>
            <w:r>
              <w:rPr>
                <w:w w:val="99"/>
                <w:sz w:val="14"/>
              </w:rPr>
              <w:t>A</w:t>
            </w:r>
          </w:p>
        </w:tc>
        <w:tc>
          <w:tcPr>
            <w:tcW w:w="152" w:type="dxa"/>
          </w:tcPr>
          <w:p>
            <w:pPr>
              <w:pStyle w:val="TableParagraph"/>
              <w:ind w:right="34"/>
              <w:jc w:val="center"/>
              <w:rPr>
                <w:sz w:val="14"/>
              </w:rPr>
            </w:pPr>
            <w:r>
              <w:rPr>
                <w:w w:val="99"/>
                <w:sz w:val="14"/>
              </w:rPr>
              <w:t>.</w:t>
            </w:r>
          </w:p>
        </w:tc>
        <w:tc>
          <w:tcPr>
            <w:tcW w:w="175" w:type="dxa"/>
          </w:tcPr>
          <w:p>
            <w:pPr>
              <w:pStyle w:val="TableParagraph"/>
              <w:ind w:left="28"/>
              <w:rPr>
                <w:sz w:val="14"/>
              </w:rPr>
            </w:pPr>
            <w:r>
              <w:rPr>
                <w:w w:val="99"/>
                <w:sz w:val="14"/>
              </w:rPr>
              <w:t>A</w:t>
            </w:r>
          </w:p>
        </w:tc>
        <w:tc>
          <w:tcPr>
            <w:tcW w:w="152" w:type="dxa"/>
          </w:tcPr>
          <w:p>
            <w:pPr>
              <w:pStyle w:val="TableParagraph"/>
              <w:ind w:right="34"/>
              <w:jc w:val="center"/>
              <w:rPr>
                <w:sz w:val="14"/>
              </w:rPr>
            </w:pPr>
            <w:r>
              <w:rPr>
                <w:w w:val="99"/>
                <w:sz w:val="14"/>
              </w:rPr>
              <w:t>.</w:t>
            </w:r>
          </w:p>
        </w:tc>
        <w:tc>
          <w:tcPr>
            <w:tcW w:w="175" w:type="dxa"/>
          </w:tcPr>
          <w:p>
            <w:pPr>
              <w:pStyle w:val="TableParagraph"/>
              <w:ind w:left="28"/>
              <w:rPr>
                <w:sz w:val="14"/>
              </w:rPr>
            </w:pPr>
            <w:r>
              <w:rPr>
                <w:w w:val="99"/>
                <w:sz w:val="14"/>
              </w:rPr>
              <w:t>A</w:t>
            </w:r>
          </w:p>
        </w:tc>
        <w:tc>
          <w:tcPr>
            <w:tcW w:w="153" w:type="dxa"/>
          </w:tcPr>
          <w:p>
            <w:pPr>
              <w:pStyle w:val="TableParagraph"/>
              <w:ind w:right="35"/>
              <w:jc w:val="center"/>
              <w:rPr>
                <w:sz w:val="14"/>
              </w:rPr>
            </w:pPr>
            <w:r>
              <w:rPr>
                <w:w w:val="99"/>
                <w:sz w:val="14"/>
              </w:rPr>
              <w:t>.</w:t>
            </w:r>
          </w:p>
        </w:tc>
        <w:tc>
          <w:tcPr>
            <w:tcW w:w="175" w:type="dxa"/>
          </w:tcPr>
          <w:p>
            <w:pPr>
              <w:pStyle w:val="TableParagraph"/>
              <w:ind w:right="75"/>
              <w:jc w:val="center"/>
              <w:rPr>
                <w:sz w:val="14"/>
              </w:rPr>
            </w:pPr>
            <w:r>
              <w:rPr>
                <w:w w:val="99"/>
                <w:sz w:val="14"/>
              </w:rPr>
              <w:t>.</w:t>
            </w:r>
          </w:p>
        </w:tc>
        <w:tc>
          <w:tcPr>
            <w:tcW w:w="173" w:type="dxa"/>
          </w:tcPr>
          <w:p>
            <w:pPr>
              <w:pStyle w:val="TableParagraph"/>
              <w:ind w:right="57"/>
              <w:jc w:val="center"/>
              <w:rPr>
                <w:sz w:val="14"/>
              </w:rPr>
            </w:pPr>
            <w:r>
              <w:rPr>
                <w:w w:val="99"/>
                <w:sz w:val="14"/>
              </w:rPr>
              <w:t>.</w:t>
            </w:r>
          </w:p>
        </w:tc>
        <w:tc>
          <w:tcPr>
            <w:tcW w:w="169" w:type="dxa"/>
          </w:tcPr>
          <w:p>
            <w:pPr>
              <w:pStyle w:val="TableParagraph"/>
              <w:ind w:left="34"/>
              <w:rPr>
                <w:sz w:val="14"/>
              </w:rPr>
            </w:pPr>
            <w:r>
              <w:rPr>
                <w:w w:val="99"/>
                <w:sz w:val="14"/>
              </w:rPr>
              <w:t>.</w:t>
            </w:r>
          </w:p>
        </w:tc>
        <w:tc>
          <w:tcPr>
            <w:tcW w:w="169" w:type="dxa"/>
          </w:tcPr>
          <w:p>
            <w:pPr>
              <w:pStyle w:val="TableParagraph"/>
              <w:ind w:right="61"/>
              <w:jc w:val="center"/>
              <w:rPr>
                <w:sz w:val="14"/>
              </w:rPr>
            </w:pPr>
            <w:r>
              <w:rPr>
                <w:w w:val="99"/>
                <w:sz w:val="14"/>
              </w:rPr>
              <w:t>.</w:t>
            </w:r>
          </w:p>
        </w:tc>
        <w:tc>
          <w:tcPr>
            <w:tcW w:w="169" w:type="dxa"/>
          </w:tcPr>
          <w:p>
            <w:pPr>
              <w:pStyle w:val="TableParagraph"/>
              <w:ind w:left="34"/>
              <w:rPr>
                <w:sz w:val="14"/>
              </w:rPr>
            </w:pPr>
            <w:r>
              <w:rPr>
                <w:w w:val="99"/>
                <w:sz w:val="14"/>
              </w:rPr>
              <w:t>.</w:t>
            </w:r>
          </w:p>
        </w:tc>
        <w:tc>
          <w:tcPr>
            <w:tcW w:w="164" w:type="dxa"/>
          </w:tcPr>
          <w:p>
            <w:pPr>
              <w:pStyle w:val="TableParagraph"/>
              <w:ind w:left="33"/>
              <w:rPr>
                <w:sz w:val="14"/>
              </w:rPr>
            </w:pPr>
            <w:r>
              <w:rPr>
                <w:w w:val="99"/>
                <w:sz w:val="14"/>
              </w:rPr>
              <w:t>.</w:t>
            </w:r>
          </w:p>
        </w:tc>
        <w:tc>
          <w:tcPr>
            <w:tcW w:w="173" w:type="dxa"/>
          </w:tcPr>
          <w:p>
            <w:pPr>
              <w:pStyle w:val="TableParagraph"/>
              <w:ind w:left="37"/>
              <w:rPr>
                <w:sz w:val="14"/>
              </w:rPr>
            </w:pPr>
            <w:r>
              <w:rPr>
                <w:w w:val="99"/>
                <w:sz w:val="14"/>
              </w:rPr>
              <w:t>.</w:t>
            </w:r>
          </w:p>
        </w:tc>
        <w:tc>
          <w:tcPr>
            <w:tcW w:w="181" w:type="dxa"/>
          </w:tcPr>
          <w:p>
            <w:pPr>
              <w:pStyle w:val="TableParagraph"/>
              <w:ind w:right="70"/>
              <w:jc w:val="center"/>
              <w:rPr>
                <w:sz w:val="14"/>
              </w:rPr>
            </w:pPr>
            <w:r>
              <w:rPr>
                <w:w w:val="99"/>
                <w:sz w:val="14"/>
              </w:rPr>
              <w:t>.</w:t>
            </w:r>
          </w:p>
        </w:tc>
        <w:tc>
          <w:tcPr>
            <w:tcW w:w="173" w:type="dxa"/>
          </w:tcPr>
          <w:p>
            <w:pPr>
              <w:pStyle w:val="TableParagraph"/>
              <w:ind w:right="55"/>
              <w:jc w:val="center"/>
              <w:rPr>
                <w:sz w:val="14"/>
              </w:rPr>
            </w:pPr>
            <w:r>
              <w:rPr>
                <w:w w:val="99"/>
                <w:sz w:val="14"/>
              </w:rPr>
              <w:t>.</w:t>
            </w:r>
          </w:p>
        </w:tc>
        <w:tc>
          <w:tcPr>
            <w:tcW w:w="164" w:type="dxa"/>
          </w:tcPr>
          <w:p>
            <w:pPr>
              <w:pStyle w:val="TableParagraph"/>
              <w:ind w:right="55"/>
              <w:jc w:val="center"/>
              <w:rPr>
                <w:sz w:val="14"/>
              </w:rPr>
            </w:pPr>
            <w:r>
              <w:rPr>
                <w:w w:val="99"/>
                <w:sz w:val="14"/>
              </w:rPr>
              <w:t>.</w:t>
            </w:r>
          </w:p>
        </w:tc>
        <w:tc>
          <w:tcPr>
            <w:tcW w:w="173" w:type="dxa"/>
          </w:tcPr>
          <w:p>
            <w:pPr>
              <w:pStyle w:val="TableParagraph"/>
              <w:ind w:right="57"/>
              <w:jc w:val="center"/>
              <w:rPr>
                <w:sz w:val="14"/>
              </w:rPr>
            </w:pPr>
            <w:r>
              <w:rPr>
                <w:w w:val="99"/>
                <w:sz w:val="14"/>
              </w:rPr>
              <w:t>.</w:t>
            </w:r>
          </w:p>
        </w:tc>
        <w:tc>
          <w:tcPr>
            <w:tcW w:w="169" w:type="dxa"/>
          </w:tcPr>
          <w:p>
            <w:pPr>
              <w:pStyle w:val="TableParagraph"/>
              <w:ind w:left="35"/>
              <w:rPr>
                <w:sz w:val="14"/>
              </w:rPr>
            </w:pPr>
            <w:r>
              <w:rPr>
                <w:w w:val="99"/>
                <w:sz w:val="14"/>
              </w:rPr>
              <w:t>.</w:t>
            </w:r>
          </w:p>
        </w:tc>
        <w:tc>
          <w:tcPr>
            <w:tcW w:w="169" w:type="dxa"/>
          </w:tcPr>
          <w:p>
            <w:pPr>
              <w:pStyle w:val="TableParagraph"/>
              <w:ind w:left="33"/>
              <w:rPr>
                <w:sz w:val="14"/>
              </w:rPr>
            </w:pPr>
            <w:r>
              <w:rPr>
                <w:w w:val="99"/>
                <w:sz w:val="14"/>
              </w:rPr>
              <w:t>C</w:t>
            </w:r>
          </w:p>
        </w:tc>
        <w:tc>
          <w:tcPr>
            <w:tcW w:w="169" w:type="dxa"/>
          </w:tcPr>
          <w:p>
            <w:pPr>
              <w:pStyle w:val="TableParagraph"/>
              <w:ind w:right="58"/>
              <w:jc w:val="center"/>
              <w:rPr>
                <w:sz w:val="14"/>
              </w:rPr>
            </w:pPr>
            <w:r>
              <w:rPr>
                <w:w w:val="99"/>
                <w:sz w:val="14"/>
              </w:rPr>
              <w:t>.</w:t>
            </w:r>
          </w:p>
        </w:tc>
        <w:tc>
          <w:tcPr>
            <w:tcW w:w="168" w:type="dxa"/>
          </w:tcPr>
          <w:p>
            <w:pPr>
              <w:pStyle w:val="TableParagraph"/>
              <w:ind w:right="59"/>
              <w:jc w:val="center"/>
              <w:rPr>
                <w:sz w:val="14"/>
              </w:rPr>
            </w:pPr>
            <w:r>
              <w:rPr>
                <w:w w:val="99"/>
                <w:sz w:val="14"/>
              </w:rPr>
              <w:t>.</w:t>
            </w:r>
          </w:p>
        </w:tc>
        <w:tc>
          <w:tcPr>
            <w:tcW w:w="180" w:type="dxa"/>
          </w:tcPr>
          <w:p>
            <w:pPr>
              <w:pStyle w:val="TableParagraph"/>
              <w:ind w:right="72"/>
              <w:jc w:val="center"/>
              <w:rPr>
                <w:sz w:val="14"/>
              </w:rPr>
            </w:pPr>
            <w:r>
              <w:rPr>
                <w:w w:val="99"/>
                <w:sz w:val="14"/>
              </w:rPr>
              <w:t>.</w:t>
            </w:r>
          </w:p>
        </w:tc>
        <w:tc>
          <w:tcPr>
            <w:tcW w:w="185" w:type="dxa"/>
          </w:tcPr>
          <w:p>
            <w:pPr>
              <w:pStyle w:val="TableParagraph"/>
              <w:ind w:right="67"/>
              <w:jc w:val="center"/>
              <w:rPr>
                <w:sz w:val="14"/>
              </w:rPr>
            </w:pPr>
            <w:r>
              <w:rPr>
                <w:w w:val="99"/>
                <w:sz w:val="14"/>
              </w:rPr>
              <w:t>.</w:t>
            </w:r>
          </w:p>
        </w:tc>
        <w:tc>
          <w:tcPr>
            <w:tcW w:w="184" w:type="dxa"/>
          </w:tcPr>
          <w:p>
            <w:pPr>
              <w:pStyle w:val="TableParagraph"/>
              <w:ind w:left="38"/>
              <w:rPr>
                <w:sz w:val="14"/>
              </w:rPr>
            </w:pPr>
            <w:r>
              <w:rPr>
                <w:w w:val="99"/>
                <w:sz w:val="14"/>
              </w:rPr>
              <w:t>.</w:t>
            </w:r>
          </w:p>
        </w:tc>
        <w:tc>
          <w:tcPr>
            <w:tcW w:w="152" w:type="dxa"/>
          </w:tcPr>
          <w:p>
            <w:pPr>
              <w:pStyle w:val="TableParagraph"/>
              <w:ind w:left="37"/>
              <w:rPr>
                <w:sz w:val="14"/>
              </w:rPr>
            </w:pPr>
            <w:r>
              <w:rPr>
                <w:w w:val="99"/>
                <w:sz w:val="14"/>
              </w:rPr>
              <w:t>.</w:t>
            </w:r>
          </w:p>
        </w:tc>
        <w:tc>
          <w:tcPr>
            <w:tcW w:w="164" w:type="dxa"/>
          </w:tcPr>
          <w:p>
            <w:pPr>
              <w:pStyle w:val="TableParagraph"/>
              <w:ind w:left="29"/>
              <w:rPr>
                <w:sz w:val="14"/>
              </w:rPr>
            </w:pPr>
            <w:r>
              <w:rPr>
                <w:w w:val="99"/>
                <w:sz w:val="14"/>
              </w:rPr>
              <w:t>.</w:t>
            </w:r>
          </w:p>
        </w:tc>
        <w:tc>
          <w:tcPr>
            <w:tcW w:w="169" w:type="dxa"/>
          </w:tcPr>
          <w:p>
            <w:pPr>
              <w:pStyle w:val="TableParagraph"/>
              <w:ind w:right="61"/>
              <w:jc w:val="center"/>
              <w:rPr>
                <w:sz w:val="14"/>
              </w:rPr>
            </w:pPr>
            <w:r>
              <w:rPr>
                <w:w w:val="99"/>
                <w:sz w:val="14"/>
              </w:rPr>
              <w:t>.</w:t>
            </w:r>
          </w:p>
        </w:tc>
        <w:tc>
          <w:tcPr>
            <w:tcW w:w="148" w:type="dxa"/>
          </w:tcPr>
          <w:p>
            <w:pPr>
              <w:pStyle w:val="TableParagraph"/>
              <w:ind w:left="34"/>
              <w:rPr>
                <w:sz w:val="14"/>
              </w:rPr>
            </w:pPr>
            <w:r>
              <w:rPr>
                <w:w w:val="99"/>
                <w:sz w:val="14"/>
              </w:rPr>
              <w:t>.</w:t>
            </w:r>
          </w:p>
        </w:tc>
        <w:tc>
          <w:tcPr>
            <w:tcW w:w="143" w:type="dxa"/>
          </w:tcPr>
          <w:p>
            <w:pPr>
              <w:pStyle w:val="TableParagraph"/>
              <w:ind w:left="28"/>
              <w:rPr>
                <w:sz w:val="14"/>
              </w:rPr>
            </w:pPr>
            <w:r>
              <w:rPr>
                <w:w w:val="99"/>
                <w:sz w:val="14"/>
              </w:rPr>
              <w:t>.</w:t>
            </w:r>
          </w:p>
        </w:tc>
        <w:tc>
          <w:tcPr>
            <w:tcW w:w="164" w:type="dxa"/>
          </w:tcPr>
          <w:p>
            <w:pPr>
              <w:pStyle w:val="TableParagraph"/>
              <w:ind w:left="29"/>
              <w:rPr>
                <w:sz w:val="14"/>
              </w:rPr>
            </w:pPr>
            <w:r>
              <w:rPr>
                <w:w w:val="99"/>
                <w:sz w:val="14"/>
              </w:rPr>
              <w:t>.</w:t>
            </w:r>
          </w:p>
        </w:tc>
        <w:tc>
          <w:tcPr>
            <w:tcW w:w="165" w:type="dxa"/>
          </w:tcPr>
          <w:p>
            <w:pPr>
              <w:pStyle w:val="TableParagraph"/>
              <w:ind w:left="33"/>
              <w:rPr>
                <w:sz w:val="14"/>
              </w:rPr>
            </w:pPr>
            <w:r>
              <w:rPr>
                <w:w w:val="99"/>
                <w:sz w:val="14"/>
              </w:rPr>
              <w:t>.</w:t>
            </w:r>
          </w:p>
        </w:tc>
        <w:tc>
          <w:tcPr>
            <w:tcW w:w="169" w:type="dxa"/>
          </w:tcPr>
          <w:p>
            <w:pPr>
              <w:pStyle w:val="TableParagraph"/>
              <w:ind w:left="38"/>
              <w:rPr>
                <w:sz w:val="14"/>
              </w:rPr>
            </w:pPr>
            <w:r>
              <w:rPr>
                <w:w w:val="99"/>
                <w:sz w:val="14"/>
              </w:rPr>
              <w:t>.</w:t>
            </w:r>
          </w:p>
        </w:tc>
        <w:tc>
          <w:tcPr>
            <w:tcW w:w="184" w:type="dxa"/>
          </w:tcPr>
          <w:p>
            <w:pPr>
              <w:pStyle w:val="TableParagraph"/>
              <w:ind w:right="68"/>
              <w:jc w:val="center"/>
              <w:rPr>
                <w:sz w:val="14"/>
              </w:rPr>
            </w:pPr>
            <w:r>
              <w:rPr>
                <w:w w:val="99"/>
                <w:sz w:val="14"/>
              </w:rPr>
              <w:t>.</w:t>
            </w:r>
          </w:p>
        </w:tc>
        <w:tc>
          <w:tcPr>
            <w:tcW w:w="153" w:type="dxa"/>
          </w:tcPr>
          <w:p>
            <w:pPr>
              <w:pStyle w:val="TableParagraph"/>
              <w:ind w:right="35"/>
              <w:jc w:val="center"/>
              <w:rPr>
                <w:sz w:val="14"/>
              </w:rPr>
            </w:pPr>
            <w:r>
              <w:rPr>
                <w:w w:val="99"/>
                <w:sz w:val="14"/>
              </w:rPr>
              <w:t>.</w:t>
            </w:r>
          </w:p>
        </w:tc>
        <w:tc>
          <w:tcPr>
            <w:tcW w:w="143" w:type="dxa"/>
          </w:tcPr>
          <w:p>
            <w:pPr>
              <w:pStyle w:val="TableParagraph"/>
              <w:ind w:left="29"/>
              <w:rPr>
                <w:sz w:val="14"/>
              </w:rPr>
            </w:pPr>
            <w:r>
              <w:rPr>
                <w:w w:val="99"/>
                <w:sz w:val="14"/>
              </w:rPr>
              <w:t>.</w:t>
            </w:r>
          </w:p>
        </w:tc>
        <w:tc>
          <w:tcPr>
            <w:tcW w:w="143" w:type="dxa"/>
          </w:tcPr>
          <w:p>
            <w:pPr>
              <w:pStyle w:val="TableParagraph"/>
              <w:ind w:left="28"/>
              <w:rPr>
                <w:sz w:val="14"/>
              </w:rPr>
            </w:pPr>
            <w:r>
              <w:rPr>
                <w:w w:val="99"/>
                <w:sz w:val="14"/>
              </w:rPr>
              <w:t>.</w:t>
            </w:r>
          </w:p>
        </w:tc>
        <w:tc>
          <w:tcPr>
            <w:tcW w:w="175" w:type="dxa"/>
          </w:tcPr>
          <w:p>
            <w:pPr>
              <w:pStyle w:val="TableParagraph"/>
              <w:ind w:left="29"/>
              <w:rPr>
                <w:sz w:val="14"/>
              </w:rPr>
            </w:pPr>
            <w:r>
              <w:rPr>
                <w:w w:val="99"/>
                <w:sz w:val="14"/>
              </w:rPr>
              <w:t>.</w:t>
            </w:r>
          </w:p>
        </w:tc>
        <w:tc>
          <w:tcPr>
            <w:tcW w:w="184" w:type="dxa"/>
          </w:tcPr>
          <w:p>
            <w:pPr>
              <w:pStyle w:val="TableParagraph"/>
              <w:ind w:left="37"/>
              <w:rPr>
                <w:sz w:val="14"/>
              </w:rPr>
            </w:pPr>
            <w:r>
              <w:rPr>
                <w:w w:val="99"/>
                <w:sz w:val="14"/>
              </w:rPr>
              <w:t>.</w:t>
            </w:r>
          </w:p>
        </w:tc>
        <w:tc>
          <w:tcPr>
            <w:tcW w:w="185" w:type="dxa"/>
          </w:tcPr>
          <w:p>
            <w:pPr>
              <w:pStyle w:val="TableParagraph"/>
              <w:ind w:right="67"/>
              <w:jc w:val="center"/>
              <w:rPr>
                <w:sz w:val="14"/>
              </w:rPr>
            </w:pPr>
            <w:r>
              <w:rPr>
                <w:w w:val="99"/>
                <w:sz w:val="14"/>
              </w:rPr>
              <w:t>.</w:t>
            </w:r>
          </w:p>
        </w:tc>
        <w:tc>
          <w:tcPr>
            <w:tcW w:w="169" w:type="dxa"/>
          </w:tcPr>
          <w:p>
            <w:pPr>
              <w:pStyle w:val="TableParagraph"/>
              <w:ind w:left="38"/>
              <w:rPr>
                <w:sz w:val="14"/>
              </w:rPr>
            </w:pPr>
            <w:r>
              <w:rPr>
                <w:w w:val="99"/>
                <w:sz w:val="14"/>
              </w:rPr>
              <w:t>.</w:t>
            </w:r>
          </w:p>
        </w:tc>
        <w:tc>
          <w:tcPr>
            <w:tcW w:w="338" w:type="dxa"/>
          </w:tcPr>
          <w:p>
            <w:pPr>
              <w:pStyle w:val="TableParagraph"/>
              <w:ind w:left="37"/>
              <w:rPr>
                <w:sz w:val="14"/>
              </w:rPr>
            </w:pPr>
            <w:r>
              <w:rPr>
                <w:w w:val="99"/>
                <w:sz w:val="14"/>
              </w:rPr>
              <w:t>.</w:t>
            </w:r>
          </w:p>
        </w:tc>
      </w:tr>
      <w:tr>
        <w:trPr>
          <w:trHeight w:val="400" w:hRule="exact"/>
        </w:trPr>
        <w:tc>
          <w:tcPr>
            <w:tcW w:w="1202" w:type="dxa"/>
          </w:tcPr>
          <w:p>
            <w:pPr>
              <w:pStyle w:val="TableParagraph"/>
              <w:ind w:left="238"/>
              <w:rPr>
                <w:sz w:val="14"/>
              </w:rPr>
            </w:pPr>
            <w:r>
              <w:rPr>
                <w:sz w:val="14"/>
              </w:rPr>
              <w:t>V195</w:t>
            </w:r>
          </w:p>
        </w:tc>
        <w:tc>
          <w:tcPr>
            <w:tcW w:w="279" w:type="dxa"/>
          </w:tcPr>
          <w:p>
            <w:pPr>
              <w:pStyle w:val="TableParagraph"/>
              <w:ind w:left="132"/>
              <w:rPr>
                <w:sz w:val="14"/>
              </w:rPr>
            </w:pPr>
            <w:r>
              <w:rPr>
                <w:w w:val="99"/>
                <w:sz w:val="14"/>
              </w:rPr>
              <w:t>G</w:t>
            </w:r>
          </w:p>
        </w:tc>
        <w:tc>
          <w:tcPr>
            <w:tcW w:w="152" w:type="dxa"/>
          </w:tcPr>
          <w:p>
            <w:pPr>
              <w:pStyle w:val="TableParagraph"/>
              <w:ind w:left="38"/>
              <w:rPr>
                <w:sz w:val="14"/>
              </w:rPr>
            </w:pPr>
            <w:r>
              <w:rPr>
                <w:w w:val="99"/>
                <w:sz w:val="14"/>
              </w:rPr>
              <w:t>.</w:t>
            </w:r>
          </w:p>
        </w:tc>
        <w:tc>
          <w:tcPr>
            <w:tcW w:w="175" w:type="dxa"/>
          </w:tcPr>
          <w:p>
            <w:pPr>
              <w:pStyle w:val="TableParagraph"/>
              <w:ind w:left="28"/>
              <w:rPr>
                <w:sz w:val="14"/>
              </w:rPr>
            </w:pPr>
            <w:r>
              <w:rPr>
                <w:w w:val="99"/>
                <w:sz w:val="14"/>
              </w:rPr>
              <w:t>.</w:t>
            </w:r>
          </w:p>
        </w:tc>
        <w:tc>
          <w:tcPr>
            <w:tcW w:w="152" w:type="dxa"/>
          </w:tcPr>
          <w:p>
            <w:pPr>
              <w:pStyle w:val="TableParagraph"/>
              <w:ind w:left="38"/>
              <w:rPr>
                <w:sz w:val="14"/>
              </w:rPr>
            </w:pPr>
            <w:r>
              <w:rPr>
                <w:w w:val="99"/>
                <w:sz w:val="14"/>
              </w:rPr>
              <w:t>.</w:t>
            </w:r>
          </w:p>
        </w:tc>
        <w:tc>
          <w:tcPr>
            <w:tcW w:w="175" w:type="dxa"/>
          </w:tcPr>
          <w:p>
            <w:pPr>
              <w:pStyle w:val="TableParagraph"/>
              <w:ind w:left="28"/>
              <w:rPr>
                <w:sz w:val="14"/>
              </w:rPr>
            </w:pPr>
            <w:r>
              <w:rPr>
                <w:w w:val="99"/>
                <w:sz w:val="14"/>
              </w:rPr>
              <w:t>G</w:t>
            </w:r>
          </w:p>
        </w:tc>
        <w:tc>
          <w:tcPr>
            <w:tcW w:w="153" w:type="dxa"/>
          </w:tcPr>
          <w:p>
            <w:pPr>
              <w:pStyle w:val="TableParagraph"/>
              <w:ind w:left="38"/>
              <w:rPr>
                <w:sz w:val="14"/>
              </w:rPr>
            </w:pPr>
            <w:r>
              <w:rPr>
                <w:w w:val="99"/>
                <w:sz w:val="14"/>
              </w:rPr>
              <w:t>.</w:t>
            </w:r>
          </w:p>
        </w:tc>
        <w:tc>
          <w:tcPr>
            <w:tcW w:w="175" w:type="dxa"/>
          </w:tcPr>
          <w:p>
            <w:pPr>
              <w:pStyle w:val="TableParagraph"/>
              <w:ind w:left="29"/>
              <w:rPr>
                <w:sz w:val="14"/>
              </w:rPr>
            </w:pPr>
            <w:r>
              <w:rPr>
                <w:w w:val="99"/>
                <w:sz w:val="14"/>
              </w:rPr>
              <w:t>.</w:t>
            </w:r>
          </w:p>
        </w:tc>
        <w:tc>
          <w:tcPr>
            <w:tcW w:w="152" w:type="dxa"/>
          </w:tcPr>
          <w:p>
            <w:pPr>
              <w:pStyle w:val="TableParagraph"/>
              <w:ind w:left="37"/>
              <w:rPr>
                <w:sz w:val="14"/>
              </w:rPr>
            </w:pPr>
            <w:r>
              <w:rPr>
                <w:w w:val="99"/>
                <w:sz w:val="14"/>
              </w:rPr>
              <w:t>.</w:t>
            </w:r>
          </w:p>
        </w:tc>
        <w:tc>
          <w:tcPr>
            <w:tcW w:w="176" w:type="dxa"/>
          </w:tcPr>
          <w:p>
            <w:pPr>
              <w:pStyle w:val="TableParagraph"/>
              <w:ind w:left="29"/>
              <w:rPr>
                <w:sz w:val="14"/>
              </w:rPr>
            </w:pPr>
            <w:r>
              <w:rPr>
                <w:w w:val="99"/>
                <w:sz w:val="14"/>
              </w:rPr>
              <w:t>.</w:t>
            </w:r>
          </w:p>
        </w:tc>
        <w:tc>
          <w:tcPr>
            <w:tcW w:w="152" w:type="dxa"/>
          </w:tcPr>
          <w:p>
            <w:pPr>
              <w:pStyle w:val="TableParagraph"/>
              <w:ind w:right="34"/>
              <w:jc w:val="center"/>
              <w:rPr>
                <w:sz w:val="14"/>
              </w:rPr>
            </w:pPr>
            <w:r>
              <w:rPr>
                <w:w w:val="99"/>
                <w:sz w:val="14"/>
              </w:rPr>
              <w:t>.</w:t>
            </w:r>
          </w:p>
        </w:tc>
        <w:tc>
          <w:tcPr>
            <w:tcW w:w="175" w:type="dxa"/>
          </w:tcPr>
          <w:p>
            <w:pPr>
              <w:pStyle w:val="TableParagraph"/>
              <w:ind w:left="28"/>
              <w:rPr>
                <w:sz w:val="14"/>
              </w:rPr>
            </w:pPr>
            <w:r>
              <w:rPr>
                <w:w w:val="99"/>
                <w:sz w:val="14"/>
              </w:rPr>
              <w:t>A</w:t>
            </w:r>
          </w:p>
        </w:tc>
        <w:tc>
          <w:tcPr>
            <w:tcW w:w="152" w:type="dxa"/>
          </w:tcPr>
          <w:p>
            <w:pPr>
              <w:pStyle w:val="TableParagraph"/>
              <w:ind w:right="34"/>
              <w:jc w:val="center"/>
              <w:rPr>
                <w:sz w:val="14"/>
              </w:rPr>
            </w:pPr>
            <w:r>
              <w:rPr>
                <w:w w:val="99"/>
                <w:sz w:val="14"/>
              </w:rPr>
              <w:t>.</w:t>
            </w:r>
          </w:p>
        </w:tc>
        <w:tc>
          <w:tcPr>
            <w:tcW w:w="175" w:type="dxa"/>
          </w:tcPr>
          <w:p>
            <w:pPr>
              <w:pStyle w:val="TableParagraph"/>
              <w:ind w:left="28"/>
              <w:rPr>
                <w:sz w:val="14"/>
              </w:rPr>
            </w:pPr>
            <w:r>
              <w:rPr>
                <w:w w:val="99"/>
                <w:sz w:val="14"/>
              </w:rPr>
              <w:t>.</w:t>
            </w:r>
          </w:p>
        </w:tc>
        <w:tc>
          <w:tcPr>
            <w:tcW w:w="153" w:type="dxa"/>
          </w:tcPr>
          <w:p>
            <w:pPr>
              <w:pStyle w:val="TableParagraph"/>
              <w:ind w:right="35"/>
              <w:jc w:val="center"/>
              <w:rPr>
                <w:sz w:val="14"/>
              </w:rPr>
            </w:pPr>
            <w:r>
              <w:rPr>
                <w:w w:val="99"/>
                <w:sz w:val="14"/>
              </w:rPr>
              <w:t>.</w:t>
            </w:r>
          </w:p>
        </w:tc>
        <w:tc>
          <w:tcPr>
            <w:tcW w:w="175" w:type="dxa"/>
          </w:tcPr>
          <w:p>
            <w:pPr>
              <w:pStyle w:val="TableParagraph"/>
              <w:ind w:right="75"/>
              <w:jc w:val="center"/>
              <w:rPr>
                <w:sz w:val="14"/>
              </w:rPr>
            </w:pPr>
            <w:r>
              <w:rPr>
                <w:w w:val="99"/>
                <w:sz w:val="14"/>
              </w:rPr>
              <w:t>.</w:t>
            </w:r>
          </w:p>
        </w:tc>
        <w:tc>
          <w:tcPr>
            <w:tcW w:w="173" w:type="dxa"/>
          </w:tcPr>
          <w:p>
            <w:pPr>
              <w:pStyle w:val="TableParagraph"/>
              <w:ind w:right="57"/>
              <w:jc w:val="center"/>
              <w:rPr>
                <w:sz w:val="14"/>
              </w:rPr>
            </w:pPr>
            <w:r>
              <w:rPr>
                <w:w w:val="99"/>
                <w:sz w:val="14"/>
              </w:rPr>
              <w:t>.</w:t>
            </w:r>
          </w:p>
        </w:tc>
        <w:tc>
          <w:tcPr>
            <w:tcW w:w="169" w:type="dxa"/>
          </w:tcPr>
          <w:p>
            <w:pPr>
              <w:pStyle w:val="TableParagraph"/>
              <w:ind w:left="34"/>
              <w:rPr>
                <w:sz w:val="14"/>
              </w:rPr>
            </w:pPr>
            <w:r>
              <w:rPr>
                <w:w w:val="99"/>
                <w:sz w:val="14"/>
              </w:rPr>
              <w:t>.</w:t>
            </w:r>
          </w:p>
        </w:tc>
        <w:tc>
          <w:tcPr>
            <w:tcW w:w="169" w:type="dxa"/>
          </w:tcPr>
          <w:p>
            <w:pPr>
              <w:pStyle w:val="TableParagraph"/>
              <w:ind w:right="61"/>
              <w:jc w:val="center"/>
              <w:rPr>
                <w:sz w:val="14"/>
              </w:rPr>
            </w:pPr>
            <w:r>
              <w:rPr>
                <w:w w:val="99"/>
                <w:sz w:val="14"/>
              </w:rPr>
              <w:t>.</w:t>
            </w:r>
          </w:p>
        </w:tc>
        <w:tc>
          <w:tcPr>
            <w:tcW w:w="169" w:type="dxa"/>
          </w:tcPr>
          <w:p>
            <w:pPr>
              <w:pStyle w:val="TableParagraph"/>
              <w:ind w:left="34"/>
              <w:rPr>
                <w:sz w:val="14"/>
              </w:rPr>
            </w:pPr>
            <w:r>
              <w:rPr>
                <w:w w:val="99"/>
                <w:sz w:val="14"/>
              </w:rPr>
              <w:t>.</w:t>
            </w:r>
          </w:p>
        </w:tc>
        <w:tc>
          <w:tcPr>
            <w:tcW w:w="164" w:type="dxa"/>
          </w:tcPr>
          <w:p>
            <w:pPr>
              <w:pStyle w:val="TableParagraph"/>
              <w:ind w:left="33"/>
              <w:rPr>
                <w:sz w:val="14"/>
              </w:rPr>
            </w:pPr>
            <w:r>
              <w:rPr>
                <w:w w:val="99"/>
                <w:sz w:val="14"/>
              </w:rPr>
              <w:t>.</w:t>
            </w:r>
          </w:p>
        </w:tc>
        <w:tc>
          <w:tcPr>
            <w:tcW w:w="173" w:type="dxa"/>
          </w:tcPr>
          <w:p>
            <w:pPr>
              <w:pStyle w:val="TableParagraph"/>
              <w:ind w:left="37"/>
              <w:rPr>
                <w:sz w:val="14"/>
              </w:rPr>
            </w:pPr>
            <w:r>
              <w:rPr>
                <w:w w:val="99"/>
                <w:sz w:val="14"/>
              </w:rPr>
              <w:t>.</w:t>
            </w:r>
          </w:p>
        </w:tc>
        <w:tc>
          <w:tcPr>
            <w:tcW w:w="181" w:type="dxa"/>
          </w:tcPr>
          <w:p>
            <w:pPr>
              <w:pStyle w:val="TableParagraph"/>
              <w:ind w:right="1"/>
              <w:jc w:val="center"/>
              <w:rPr>
                <w:sz w:val="14"/>
              </w:rPr>
            </w:pPr>
            <w:r>
              <w:rPr>
                <w:w w:val="99"/>
                <w:sz w:val="14"/>
              </w:rPr>
              <w:t>G</w:t>
            </w:r>
          </w:p>
        </w:tc>
        <w:tc>
          <w:tcPr>
            <w:tcW w:w="173" w:type="dxa"/>
          </w:tcPr>
          <w:p>
            <w:pPr>
              <w:pStyle w:val="TableParagraph"/>
              <w:ind w:right="55"/>
              <w:jc w:val="center"/>
              <w:rPr>
                <w:sz w:val="14"/>
              </w:rPr>
            </w:pPr>
            <w:r>
              <w:rPr>
                <w:w w:val="99"/>
                <w:sz w:val="14"/>
              </w:rPr>
              <w:t>.</w:t>
            </w:r>
          </w:p>
        </w:tc>
        <w:tc>
          <w:tcPr>
            <w:tcW w:w="164" w:type="dxa"/>
          </w:tcPr>
          <w:p>
            <w:pPr>
              <w:pStyle w:val="TableParagraph"/>
              <w:ind w:right="55"/>
              <w:jc w:val="center"/>
              <w:rPr>
                <w:sz w:val="14"/>
              </w:rPr>
            </w:pPr>
            <w:r>
              <w:rPr>
                <w:w w:val="99"/>
                <w:sz w:val="14"/>
              </w:rPr>
              <w:t>.</w:t>
            </w:r>
          </w:p>
        </w:tc>
        <w:tc>
          <w:tcPr>
            <w:tcW w:w="173" w:type="dxa"/>
          </w:tcPr>
          <w:p>
            <w:pPr>
              <w:pStyle w:val="TableParagraph"/>
              <w:ind w:right="57"/>
              <w:jc w:val="center"/>
              <w:rPr>
                <w:sz w:val="14"/>
              </w:rPr>
            </w:pPr>
            <w:r>
              <w:rPr>
                <w:w w:val="99"/>
                <w:sz w:val="14"/>
              </w:rPr>
              <w:t>.</w:t>
            </w:r>
          </w:p>
        </w:tc>
        <w:tc>
          <w:tcPr>
            <w:tcW w:w="169" w:type="dxa"/>
          </w:tcPr>
          <w:p>
            <w:pPr>
              <w:pStyle w:val="TableParagraph"/>
              <w:ind w:left="35"/>
              <w:rPr>
                <w:sz w:val="14"/>
              </w:rPr>
            </w:pPr>
            <w:r>
              <w:rPr>
                <w:w w:val="99"/>
                <w:sz w:val="14"/>
              </w:rPr>
              <w:t>.</w:t>
            </w:r>
          </w:p>
        </w:tc>
        <w:tc>
          <w:tcPr>
            <w:tcW w:w="169" w:type="dxa"/>
          </w:tcPr>
          <w:p>
            <w:pPr>
              <w:pStyle w:val="TableParagraph"/>
              <w:ind w:left="33"/>
              <w:rPr>
                <w:sz w:val="14"/>
              </w:rPr>
            </w:pPr>
            <w:r>
              <w:rPr>
                <w:w w:val="99"/>
                <w:sz w:val="14"/>
              </w:rPr>
              <w:t>.</w:t>
            </w:r>
          </w:p>
        </w:tc>
        <w:tc>
          <w:tcPr>
            <w:tcW w:w="169" w:type="dxa"/>
          </w:tcPr>
          <w:p>
            <w:pPr>
              <w:pStyle w:val="TableParagraph"/>
              <w:ind w:right="58"/>
              <w:jc w:val="center"/>
              <w:rPr>
                <w:sz w:val="14"/>
              </w:rPr>
            </w:pPr>
            <w:r>
              <w:rPr>
                <w:w w:val="99"/>
                <w:sz w:val="14"/>
              </w:rPr>
              <w:t>.</w:t>
            </w:r>
          </w:p>
        </w:tc>
        <w:tc>
          <w:tcPr>
            <w:tcW w:w="168" w:type="dxa"/>
          </w:tcPr>
          <w:p>
            <w:pPr>
              <w:pStyle w:val="TableParagraph"/>
              <w:ind w:right="59"/>
              <w:jc w:val="center"/>
              <w:rPr>
                <w:sz w:val="14"/>
              </w:rPr>
            </w:pPr>
            <w:r>
              <w:rPr>
                <w:w w:val="99"/>
                <w:sz w:val="14"/>
              </w:rPr>
              <w:t>.</w:t>
            </w:r>
          </w:p>
        </w:tc>
        <w:tc>
          <w:tcPr>
            <w:tcW w:w="180" w:type="dxa"/>
          </w:tcPr>
          <w:p>
            <w:pPr>
              <w:pStyle w:val="TableParagraph"/>
              <w:ind w:right="72"/>
              <w:jc w:val="center"/>
              <w:rPr>
                <w:sz w:val="14"/>
              </w:rPr>
            </w:pPr>
            <w:r>
              <w:rPr>
                <w:w w:val="99"/>
                <w:sz w:val="14"/>
              </w:rPr>
              <w:t>.</w:t>
            </w:r>
          </w:p>
        </w:tc>
        <w:tc>
          <w:tcPr>
            <w:tcW w:w="185" w:type="dxa"/>
          </w:tcPr>
          <w:p>
            <w:pPr>
              <w:pStyle w:val="TableParagraph"/>
              <w:ind w:right="67"/>
              <w:jc w:val="center"/>
              <w:rPr>
                <w:sz w:val="14"/>
              </w:rPr>
            </w:pPr>
            <w:r>
              <w:rPr>
                <w:w w:val="99"/>
                <w:sz w:val="14"/>
              </w:rPr>
              <w:t>.</w:t>
            </w:r>
          </w:p>
        </w:tc>
        <w:tc>
          <w:tcPr>
            <w:tcW w:w="184" w:type="dxa"/>
          </w:tcPr>
          <w:p>
            <w:pPr>
              <w:pStyle w:val="TableParagraph"/>
              <w:ind w:left="38"/>
              <w:rPr>
                <w:sz w:val="14"/>
              </w:rPr>
            </w:pPr>
            <w:r>
              <w:rPr>
                <w:w w:val="99"/>
                <w:sz w:val="14"/>
              </w:rPr>
              <w:t>G</w:t>
            </w:r>
          </w:p>
        </w:tc>
        <w:tc>
          <w:tcPr>
            <w:tcW w:w="152" w:type="dxa"/>
          </w:tcPr>
          <w:p>
            <w:pPr>
              <w:pStyle w:val="TableParagraph"/>
              <w:ind w:left="37"/>
              <w:rPr>
                <w:sz w:val="14"/>
              </w:rPr>
            </w:pPr>
            <w:r>
              <w:rPr>
                <w:w w:val="99"/>
                <w:sz w:val="14"/>
              </w:rPr>
              <w:t>.</w:t>
            </w:r>
          </w:p>
        </w:tc>
        <w:tc>
          <w:tcPr>
            <w:tcW w:w="164" w:type="dxa"/>
          </w:tcPr>
          <w:p>
            <w:pPr>
              <w:pStyle w:val="TableParagraph"/>
              <w:ind w:left="29"/>
              <w:rPr>
                <w:sz w:val="14"/>
              </w:rPr>
            </w:pPr>
            <w:r>
              <w:rPr>
                <w:w w:val="99"/>
                <w:sz w:val="14"/>
              </w:rPr>
              <w:t>.</w:t>
            </w:r>
          </w:p>
        </w:tc>
        <w:tc>
          <w:tcPr>
            <w:tcW w:w="169" w:type="dxa"/>
          </w:tcPr>
          <w:p>
            <w:pPr>
              <w:pStyle w:val="TableParagraph"/>
              <w:ind w:right="61"/>
              <w:jc w:val="center"/>
              <w:rPr>
                <w:sz w:val="14"/>
              </w:rPr>
            </w:pPr>
            <w:r>
              <w:rPr>
                <w:w w:val="99"/>
                <w:sz w:val="14"/>
              </w:rPr>
              <w:t>.</w:t>
            </w:r>
          </w:p>
        </w:tc>
        <w:tc>
          <w:tcPr>
            <w:tcW w:w="148" w:type="dxa"/>
          </w:tcPr>
          <w:p>
            <w:pPr>
              <w:pStyle w:val="TableParagraph"/>
              <w:ind w:left="34"/>
              <w:rPr>
                <w:sz w:val="14"/>
              </w:rPr>
            </w:pPr>
            <w:r>
              <w:rPr>
                <w:w w:val="99"/>
                <w:sz w:val="14"/>
              </w:rPr>
              <w:t>.</w:t>
            </w:r>
          </w:p>
        </w:tc>
        <w:tc>
          <w:tcPr>
            <w:tcW w:w="143" w:type="dxa"/>
          </w:tcPr>
          <w:p>
            <w:pPr>
              <w:pStyle w:val="TableParagraph"/>
              <w:ind w:left="28"/>
              <w:rPr>
                <w:sz w:val="14"/>
              </w:rPr>
            </w:pPr>
            <w:r>
              <w:rPr>
                <w:w w:val="99"/>
                <w:sz w:val="14"/>
              </w:rPr>
              <w:t>.</w:t>
            </w:r>
          </w:p>
        </w:tc>
        <w:tc>
          <w:tcPr>
            <w:tcW w:w="164" w:type="dxa"/>
          </w:tcPr>
          <w:p>
            <w:pPr>
              <w:pStyle w:val="TableParagraph"/>
              <w:ind w:left="29"/>
              <w:rPr>
                <w:sz w:val="14"/>
              </w:rPr>
            </w:pPr>
            <w:r>
              <w:rPr>
                <w:w w:val="99"/>
                <w:sz w:val="14"/>
              </w:rPr>
              <w:t>.</w:t>
            </w:r>
          </w:p>
        </w:tc>
        <w:tc>
          <w:tcPr>
            <w:tcW w:w="165" w:type="dxa"/>
          </w:tcPr>
          <w:p>
            <w:pPr>
              <w:pStyle w:val="TableParagraph"/>
              <w:ind w:left="33"/>
              <w:rPr>
                <w:sz w:val="14"/>
              </w:rPr>
            </w:pPr>
            <w:r>
              <w:rPr>
                <w:w w:val="99"/>
                <w:sz w:val="14"/>
              </w:rPr>
              <w:t>.</w:t>
            </w:r>
          </w:p>
        </w:tc>
        <w:tc>
          <w:tcPr>
            <w:tcW w:w="169" w:type="dxa"/>
          </w:tcPr>
          <w:p>
            <w:pPr>
              <w:pStyle w:val="TableParagraph"/>
              <w:ind w:left="38"/>
              <w:rPr>
                <w:sz w:val="14"/>
              </w:rPr>
            </w:pPr>
            <w:r>
              <w:rPr>
                <w:w w:val="99"/>
                <w:sz w:val="14"/>
              </w:rPr>
              <w:t>A</w:t>
            </w:r>
          </w:p>
        </w:tc>
        <w:tc>
          <w:tcPr>
            <w:tcW w:w="184" w:type="dxa"/>
          </w:tcPr>
          <w:p>
            <w:pPr>
              <w:pStyle w:val="TableParagraph"/>
              <w:ind w:right="68"/>
              <w:jc w:val="center"/>
              <w:rPr>
                <w:sz w:val="14"/>
              </w:rPr>
            </w:pPr>
            <w:r>
              <w:rPr>
                <w:w w:val="99"/>
                <w:sz w:val="14"/>
              </w:rPr>
              <w:t>.</w:t>
            </w:r>
          </w:p>
        </w:tc>
        <w:tc>
          <w:tcPr>
            <w:tcW w:w="153" w:type="dxa"/>
          </w:tcPr>
          <w:p>
            <w:pPr>
              <w:pStyle w:val="TableParagraph"/>
              <w:ind w:right="35"/>
              <w:jc w:val="center"/>
              <w:rPr>
                <w:sz w:val="14"/>
              </w:rPr>
            </w:pPr>
            <w:r>
              <w:rPr>
                <w:w w:val="99"/>
                <w:sz w:val="14"/>
              </w:rPr>
              <w:t>.</w:t>
            </w:r>
          </w:p>
        </w:tc>
        <w:tc>
          <w:tcPr>
            <w:tcW w:w="143" w:type="dxa"/>
          </w:tcPr>
          <w:p>
            <w:pPr>
              <w:pStyle w:val="TableParagraph"/>
              <w:ind w:left="29"/>
              <w:rPr>
                <w:sz w:val="14"/>
              </w:rPr>
            </w:pPr>
            <w:r>
              <w:rPr>
                <w:w w:val="99"/>
                <w:sz w:val="14"/>
              </w:rPr>
              <w:t>.</w:t>
            </w:r>
          </w:p>
        </w:tc>
        <w:tc>
          <w:tcPr>
            <w:tcW w:w="143" w:type="dxa"/>
          </w:tcPr>
          <w:p>
            <w:pPr>
              <w:pStyle w:val="TableParagraph"/>
              <w:ind w:left="28"/>
              <w:rPr>
                <w:sz w:val="14"/>
              </w:rPr>
            </w:pPr>
            <w:r>
              <w:rPr>
                <w:w w:val="99"/>
                <w:sz w:val="14"/>
              </w:rPr>
              <w:t>.</w:t>
            </w:r>
          </w:p>
        </w:tc>
        <w:tc>
          <w:tcPr>
            <w:tcW w:w="175" w:type="dxa"/>
          </w:tcPr>
          <w:p>
            <w:pPr>
              <w:pStyle w:val="TableParagraph"/>
              <w:ind w:left="29"/>
              <w:rPr>
                <w:sz w:val="14"/>
              </w:rPr>
            </w:pPr>
            <w:r>
              <w:rPr>
                <w:w w:val="99"/>
                <w:sz w:val="14"/>
              </w:rPr>
              <w:t>.</w:t>
            </w:r>
          </w:p>
        </w:tc>
        <w:tc>
          <w:tcPr>
            <w:tcW w:w="184" w:type="dxa"/>
          </w:tcPr>
          <w:p>
            <w:pPr>
              <w:pStyle w:val="TableParagraph"/>
              <w:ind w:left="37"/>
              <w:rPr>
                <w:sz w:val="14"/>
              </w:rPr>
            </w:pPr>
            <w:r>
              <w:rPr>
                <w:w w:val="99"/>
                <w:sz w:val="14"/>
              </w:rPr>
              <w:t>G</w:t>
            </w:r>
          </w:p>
        </w:tc>
        <w:tc>
          <w:tcPr>
            <w:tcW w:w="185" w:type="dxa"/>
          </w:tcPr>
          <w:p>
            <w:pPr>
              <w:pStyle w:val="TableParagraph"/>
              <w:ind w:right="67"/>
              <w:jc w:val="center"/>
              <w:rPr>
                <w:sz w:val="14"/>
              </w:rPr>
            </w:pPr>
            <w:r>
              <w:rPr>
                <w:w w:val="99"/>
                <w:sz w:val="14"/>
              </w:rPr>
              <w:t>.</w:t>
            </w:r>
          </w:p>
        </w:tc>
        <w:tc>
          <w:tcPr>
            <w:tcW w:w="169" w:type="dxa"/>
          </w:tcPr>
          <w:p>
            <w:pPr>
              <w:pStyle w:val="TableParagraph"/>
              <w:ind w:left="38"/>
              <w:rPr>
                <w:sz w:val="14"/>
              </w:rPr>
            </w:pPr>
            <w:r>
              <w:rPr>
                <w:w w:val="99"/>
                <w:sz w:val="14"/>
              </w:rPr>
              <w:t>.</w:t>
            </w:r>
          </w:p>
        </w:tc>
        <w:tc>
          <w:tcPr>
            <w:tcW w:w="338" w:type="dxa"/>
          </w:tcPr>
          <w:p>
            <w:pPr>
              <w:pStyle w:val="TableParagraph"/>
              <w:ind w:left="37"/>
              <w:rPr>
                <w:sz w:val="14"/>
              </w:rPr>
            </w:pPr>
            <w:r>
              <w:rPr>
                <w:w w:val="99"/>
                <w:sz w:val="14"/>
              </w:rPr>
              <w:t>Y</w:t>
            </w:r>
          </w:p>
        </w:tc>
      </w:tr>
      <w:tr>
        <w:trPr>
          <w:trHeight w:val="400" w:hRule="exact"/>
        </w:trPr>
        <w:tc>
          <w:tcPr>
            <w:tcW w:w="1202" w:type="dxa"/>
          </w:tcPr>
          <w:p>
            <w:pPr>
              <w:pStyle w:val="TableParagraph"/>
              <w:spacing w:before="111"/>
              <w:ind w:left="238"/>
              <w:rPr>
                <w:sz w:val="14"/>
              </w:rPr>
            </w:pPr>
            <w:r>
              <w:rPr>
                <w:sz w:val="14"/>
              </w:rPr>
              <w:t>TALAVERDE</w:t>
            </w:r>
          </w:p>
        </w:tc>
        <w:tc>
          <w:tcPr>
            <w:tcW w:w="279" w:type="dxa"/>
          </w:tcPr>
          <w:p>
            <w:pPr>
              <w:pStyle w:val="TableParagraph"/>
              <w:spacing w:before="111"/>
              <w:ind w:left="132"/>
              <w:rPr>
                <w:sz w:val="14"/>
              </w:rPr>
            </w:pPr>
            <w:r>
              <w:rPr>
                <w:w w:val="99"/>
                <w:sz w:val="14"/>
              </w:rPr>
              <w:t>G</w:t>
            </w:r>
          </w:p>
        </w:tc>
        <w:tc>
          <w:tcPr>
            <w:tcW w:w="152" w:type="dxa"/>
          </w:tcPr>
          <w:p>
            <w:pPr>
              <w:pStyle w:val="TableParagraph"/>
              <w:spacing w:before="111"/>
              <w:ind w:left="38"/>
              <w:rPr>
                <w:sz w:val="14"/>
              </w:rPr>
            </w:pPr>
            <w:r>
              <w:rPr>
                <w:w w:val="99"/>
                <w:sz w:val="14"/>
              </w:rPr>
              <w:t>.</w:t>
            </w:r>
          </w:p>
        </w:tc>
        <w:tc>
          <w:tcPr>
            <w:tcW w:w="175" w:type="dxa"/>
          </w:tcPr>
          <w:p>
            <w:pPr>
              <w:pStyle w:val="TableParagraph"/>
              <w:spacing w:before="111"/>
              <w:ind w:left="28"/>
              <w:rPr>
                <w:sz w:val="14"/>
              </w:rPr>
            </w:pPr>
            <w:r>
              <w:rPr>
                <w:w w:val="99"/>
                <w:sz w:val="14"/>
              </w:rPr>
              <w:t>A</w:t>
            </w:r>
          </w:p>
        </w:tc>
        <w:tc>
          <w:tcPr>
            <w:tcW w:w="152" w:type="dxa"/>
          </w:tcPr>
          <w:p>
            <w:pPr>
              <w:pStyle w:val="TableParagraph"/>
              <w:spacing w:before="111"/>
              <w:ind w:left="38"/>
              <w:rPr>
                <w:sz w:val="14"/>
              </w:rPr>
            </w:pPr>
            <w:r>
              <w:rPr>
                <w:w w:val="99"/>
                <w:sz w:val="14"/>
              </w:rPr>
              <w:t>.</w:t>
            </w:r>
          </w:p>
        </w:tc>
        <w:tc>
          <w:tcPr>
            <w:tcW w:w="175" w:type="dxa"/>
          </w:tcPr>
          <w:p>
            <w:pPr>
              <w:pStyle w:val="TableParagraph"/>
              <w:spacing w:before="111"/>
              <w:ind w:left="28"/>
              <w:rPr>
                <w:sz w:val="14"/>
              </w:rPr>
            </w:pPr>
            <w:r>
              <w:rPr>
                <w:w w:val="99"/>
                <w:sz w:val="14"/>
              </w:rPr>
              <w:t>G</w:t>
            </w:r>
          </w:p>
        </w:tc>
        <w:tc>
          <w:tcPr>
            <w:tcW w:w="153" w:type="dxa"/>
          </w:tcPr>
          <w:p>
            <w:pPr>
              <w:pStyle w:val="TableParagraph"/>
              <w:spacing w:before="111"/>
              <w:ind w:left="38"/>
              <w:rPr>
                <w:sz w:val="14"/>
              </w:rPr>
            </w:pPr>
            <w:r>
              <w:rPr>
                <w:w w:val="99"/>
                <w:sz w:val="14"/>
              </w:rPr>
              <w:t>.</w:t>
            </w:r>
          </w:p>
        </w:tc>
        <w:tc>
          <w:tcPr>
            <w:tcW w:w="175" w:type="dxa"/>
          </w:tcPr>
          <w:p>
            <w:pPr>
              <w:pStyle w:val="TableParagraph"/>
              <w:spacing w:before="111"/>
              <w:ind w:left="29"/>
              <w:rPr>
                <w:sz w:val="14"/>
              </w:rPr>
            </w:pPr>
            <w:r>
              <w:rPr>
                <w:w w:val="99"/>
                <w:sz w:val="14"/>
              </w:rPr>
              <w:t>A</w:t>
            </w:r>
          </w:p>
        </w:tc>
        <w:tc>
          <w:tcPr>
            <w:tcW w:w="152" w:type="dxa"/>
          </w:tcPr>
          <w:p>
            <w:pPr>
              <w:pStyle w:val="TableParagraph"/>
              <w:spacing w:before="111"/>
              <w:ind w:left="37"/>
              <w:rPr>
                <w:sz w:val="14"/>
              </w:rPr>
            </w:pPr>
            <w:r>
              <w:rPr>
                <w:w w:val="99"/>
                <w:sz w:val="14"/>
              </w:rPr>
              <w:t>.</w:t>
            </w:r>
          </w:p>
        </w:tc>
        <w:tc>
          <w:tcPr>
            <w:tcW w:w="176" w:type="dxa"/>
          </w:tcPr>
          <w:p>
            <w:pPr>
              <w:pStyle w:val="TableParagraph"/>
              <w:spacing w:before="111"/>
              <w:ind w:left="29"/>
              <w:rPr>
                <w:sz w:val="14"/>
              </w:rPr>
            </w:pPr>
            <w:r>
              <w:rPr>
                <w:w w:val="99"/>
                <w:sz w:val="14"/>
              </w:rPr>
              <w:t>.</w:t>
            </w:r>
          </w:p>
        </w:tc>
        <w:tc>
          <w:tcPr>
            <w:tcW w:w="152" w:type="dxa"/>
          </w:tcPr>
          <w:p>
            <w:pPr>
              <w:pStyle w:val="TableParagraph"/>
              <w:spacing w:before="111"/>
              <w:ind w:right="34"/>
              <w:jc w:val="center"/>
              <w:rPr>
                <w:sz w:val="14"/>
              </w:rPr>
            </w:pPr>
            <w:r>
              <w:rPr>
                <w:w w:val="99"/>
                <w:sz w:val="14"/>
              </w:rPr>
              <w:t>.</w:t>
            </w:r>
          </w:p>
        </w:tc>
        <w:tc>
          <w:tcPr>
            <w:tcW w:w="175" w:type="dxa"/>
          </w:tcPr>
          <w:p>
            <w:pPr>
              <w:pStyle w:val="TableParagraph"/>
              <w:spacing w:before="111"/>
              <w:ind w:left="28"/>
              <w:rPr>
                <w:sz w:val="14"/>
              </w:rPr>
            </w:pPr>
            <w:r>
              <w:rPr>
                <w:w w:val="99"/>
                <w:sz w:val="14"/>
              </w:rPr>
              <w:t>A</w:t>
            </w:r>
          </w:p>
        </w:tc>
        <w:tc>
          <w:tcPr>
            <w:tcW w:w="152" w:type="dxa"/>
          </w:tcPr>
          <w:p>
            <w:pPr>
              <w:pStyle w:val="TableParagraph"/>
              <w:spacing w:before="111"/>
              <w:ind w:right="34"/>
              <w:jc w:val="center"/>
              <w:rPr>
                <w:sz w:val="14"/>
              </w:rPr>
            </w:pPr>
            <w:r>
              <w:rPr>
                <w:w w:val="99"/>
                <w:sz w:val="14"/>
              </w:rPr>
              <w:t>.</w:t>
            </w:r>
          </w:p>
        </w:tc>
        <w:tc>
          <w:tcPr>
            <w:tcW w:w="175" w:type="dxa"/>
          </w:tcPr>
          <w:p>
            <w:pPr>
              <w:pStyle w:val="TableParagraph"/>
              <w:spacing w:before="111"/>
              <w:ind w:left="28"/>
              <w:rPr>
                <w:sz w:val="14"/>
              </w:rPr>
            </w:pPr>
            <w:r>
              <w:rPr>
                <w:w w:val="99"/>
                <w:sz w:val="14"/>
              </w:rPr>
              <w:t>A</w:t>
            </w:r>
          </w:p>
        </w:tc>
        <w:tc>
          <w:tcPr>
            <w:tcW w:w="153" w:type="dxa"/>
          </w:tcPr>
          <w:p>
            <w:pPr>
              <w:pStyle w:val="TableParagraph"/>
              <w:spacing w:before="111"/>
              <w:ind w:right="35"/>
              <w:jc w:val="center"/>
              <w:rPr>
                <w:sz w:val="14"/>
              </w:rPr>
            </w:pPr>
            <w:r>
              <w:rPr>
                <w:w w:val="99"/>
                <w:sz w:val="14"/>
              </w:rPr>
              <w:t>.</w:t>
            </w:r>
          </w:p>
        </w:tc>
        <w:tc>
          <w:tcPr>
            <w:tcW w:w="175" w:type="dxa"/>
          </w:tcPr>
          <w:p>
            <w:pPr>
              <w:pStyle w:val="TableParagraph"/>
              <w:spacing w:before="111"/>
              <w:ind w:right="75"/>
              <w:jc w:val="center"/>
              <w:rPr>
                <w:sz w:val="14"/>
              </w:rPr>
            </w:pPr>
            <w:r>
              <w:rPr>
                <w:w w:val="99"/>
                <w:sz w:val="14"/>
              </w:rPr>
              <w:t>.</w:t>
            </w:r>
          </w:p>
        </w:tc>
        <w:tc>
          <w:tcPr>
            <w:tcW w:w="173" w:type="dxa"/>
          </w:tcPr>
          <w:p>
            <w:pPr>
              <w:pStyle w:val="TableParagraph"/>
              <w:spacing w:before="111"/>
              <w:ind w:right="57"/>
              <w:jc w:val="center"/>
              <w:rPr>
                <w:sz w:val="14"/>
              </w:rPr>
            </w:pPr>
            <w:r>
              <w:rPr>
                <w:w w:val="99"/>
                <w:sz w:val="14"/>
              </w:rPr>
              <w:t>.</w:t>
            </w:r>
          </w:p>
        </w:tc>
        <w:tc>
          <w:tcPr>
            <w:tcW w:w="169" w:type="dxa"/>
          </w:tcPr>
          <w:p>
            <w:pPr>
              <w:pStyle w:val="TableParagraph"/>
              <w:spacing w:before="111"/>
              <w:ind w:left="34"/>
              <w:rPr>
                <w:sz w:val="14"/>
              </w:rPr>
            </w:pPr>
            <w:r>
              <w:rPr>
                <w:w w:val="99"/>
                <w:sz w:val="14"/>
              </w:rPr>
              <w:t>.</w:t>
            </w:r>
          </w:p>
        </w:tc>
        <w:tc>
          <w:tcPr>
            <w:tcW w:w="169" w:type="dxa"/>
          </w:tcPr>
          <w:p>
            <w:pPr>
              <w:pStyle w:val="TableParagraph"/>
              <w:spacing w:before="111"/>
              <w:ind w:right="61"/>
              <w:jc w:val="center"/>
              <w:rPr>
                <w:sz w:val="14"/>
              </w:rPr>
            </w:pPr>
            <w:r>
              <w:rPr>
                <w:w w:val="99"/>
                <w:sz w:val="14"/>
              </w:rPr>
              <w:t>.</w:t>
            </w:r>
          </w:p>
        </w:tc>
        <w:tc>
          <w:tcPr>
            <w:tcW w:w="169" w:type="dxa"/>
          </w:tcPr>
          <w:p>
            <w:pPr>
              <w:pStyle w:val="TableParagraph"/>
              <w:spacing w:before="111"/>
              <w:ind w:left="34"/>
              <w:rPr>
                <w:sz w:val="14"/>
              </w:rPr>
            </w:pPr>
            <w:r>
              <w:rPr>
                <w:w w:val="99"/>
                <w:sz w:val="14"/>
              </w:rPr>
              <w:t>.</w:t>
            </w:r>
          </w:p>
        </w:tc>
        <w:tc>
          <w:tcPr>
            <w:tcW w:w="164" w:type="dxa"/>
          </w:tcPr>
          <w:p>
            <w:pPr>
              <w:pStyle w:val="TableParagraph"/>
              <w:spacing w:before="111"/>
              <w:ind w:left="33"/>
              <w:rPr>
                <w:sz w:val="14"/>
              </w:rPr>
            </w:pPr>
            <w:r>
              <w:rPr>
                <w:w w:val="99"/>
                <w:sz w:val="14"/>
              </w:rPr>
              <w:t>.</w:t>
            </w:r>
          </w:p>
        </w:tc>
        <w:tc>
          <w:tcPr>
            <w:tcW w:w="173" w:type="dxa"/>
          </w:tcPr>
          <w:p>
            <w:pPr>
              <w:pStyle w:val="TableParagraph"/>
              <w:spacing w:before="111"/>
              <w:ind w:left="37"/>
              <w:rPr>
                <w:sz w:val="14"/>
              </w:rPr>
            </w:pPr>
            <w:r>
              <w:rPr>
                <w:w w:val="99"/>
                <w:sz w:val="14"/>
              </w:rPr>
              <w:t>.</w:t>
            </w:r>
          </w:p>
        </w:tc>
        <w:tc>
          <w:tcPr>
            <w:tcW w:w="181" w:type="dxa"/>
          </w:tcPr>
          <w:p>
            <w:pPr>
              <w:pStyle w:val="TableParagraph"/>
              <w:spacing w:before="111"/>
              <w:ind w:right="1"/>
              <w:jc w:val="center"/>
              <w:rPr>
                <w:sz w:val="14"/>
              </w:rPr>
            </w:pPr>
            <w:r>
              <w:rPr>
                <w:w w:val="99"/>
                <w:sz w:val="14"/>
              </w:rPr>
              <w:t>G</w:t>
            </w:r>
          </w:p>
        </w:tc>
        <w:tc>
          <w:tcPr>
            <w:tcW w:w="173" w:type="dxa"/>
          </w:tcPr>
          <w:p>
            <w:pPr>
              <w:pStyle w:val="TableParagraph"/>
              <w:spacing w:before="111"/>
              <w:ind w:right="55"/>
              <w:jc w:val="center"/>
              <w:rPr>
                <w:sz w:val="14"/>
              </w:rPr>
            </w:pPr>
            <w:r>
              <w:rPr>
                <w:w w:val="99"/>
                <w:sz w:val="14"/>
              </w:rPr>
              <w:t>.</w:t>
            </w:r>
          </w:p>
        </w:tc>
        <w:tc>
          <w:tcPr>
            <w:tcW w:w="164" w:type="dxa"/>
          </w:tcPr>
          <w:p>
            <w:pPr>
              <w:pStyle w:val="TableParagraph"/>
              <w:spacing w:before="111"/>
              <w:ind w:right="55"/>
              <w:jc w:val="center"/>
              <w:rPr>
                <w:sz w:val="14"/>
              </w:rPr>
            </w:pPr>
            <w:r>
              <w:rPr>
                <w:w w:val="99"/>
                <w:sz w:val="14"/>
              </w:rPr>
              <w:t>.</w:t>
            </w:r>
          </w:p>
        </w:tc>
        <w:tc>
          <w:tcPr>
            <w:tcW w:w="173" w:type="dxa"/>
          </w:tcPr>
          <w:p>
            <w:pPr>
              <w:pStyle w:val="TableParagraph"/>
              <w:spacing w:before="111"/>
              <w:ind w:right="57"/>
              <w:jc w:val="center"/>
              <w:rPr>
                <w:sz w:val="14"/>
              </w:rPr>
            </w:pPr>
            <w:r>
              <w:rPr>
                <w:w w:val="99"/>
                <w:sz w:val="14"/>
              </w:rPr>
              <w:t>.</w:t>
            </w:r>
          </w:p>
        </w:tc>
        <w:tc>
          <w:tcPr>
            <w:tcW w:w="169" w:type="dxa"/>
          </w:tcPr>
          <w:p>
            <w:pPr>
              <w:pStyle w:val="TableParagraph"/>
              <w:spacing w:before="111"/>
              <w:ind w:left="35"/>
              <w:rPr>
                <w:sz w:val="14"/>
              </w:rPr>
            </w:pPr>
            <w:r>
              <w:rPr>
                <w:w w:val="99"/>
                <w:sz w:val="14"/>
              </w:rPr>
              <w:t>.</w:t>
            </w:r>
          </w:p>
        </w:tc>
        <w:tc>
          <w:tcPr>
            <w:tcW w:w="169" w:type="dxa"/>
          </w:tcPr>
          <w:p>
            <w:pPr>
              <w:pStyle w:val="TableParagraph"/>
              <w:spacing w:before="111"/>
              <w:ind w:left="33"/>
              <w:rPr>
                <w:sz w:val="14"/>
              </w:rPr>
            </w:pPr>
            <w:r>
              <w:rPr>
                <w:w w:val="99"/>
                <w:sz w:val="14"/>
              </w:rPr>
              <w:t>C</w:t>
            </w:r>
          </w:p>
        </w:tc>
        <w:tc>
          <w:tcPr>
            <w:tcW w:w="169" w:type="dxa"/>
          </w:tcPr>
          <w:p>
            <w:pPr>
              <w:pStyle w:val="TableParagraph"/>
              <w:spacing w:before="111"/>
              <w:ind w:right="58"/>
              <w:jc w:val="center"/>
              <w:rPr>
                <w:sz w:val="14"/>
              </w:rPr>
            </w:pPr>
            <w:r>
              <w:rPr>
                <w:w w:val="99"/>
                <w:sz w:val="14"/>
              </w:rPr>
              <w:t>.</w:t>
            </w:r>
          </w:p>
        </w:tc>
        <w:tc>
          <w:tcPr>
            <w:tcW w:w="168" w:type="dxa"/>
          </w:tcPr>
          <w:p>
            <w:pPr>
              <w:pStyle w:val="TableParagraph"/>
              <w:spacing w:before="111"/>
              <w:ind w:right="59"/>
              <w:jc w:val="center"/>
              <w:rPr>
                <w:sz w:val="14"/>
              </w:rPr>
            </w:pPr>
            <w:r>
              <w:rPr>
                <w:w w:val="99"/>
                <w:sz w:val="14"/>
              </w:rPr>
              <w:t>.</w:t>
            </w:r>
          </w:p>
        </w:tc>
        <w:tc>
          <w:tcPr>
            <w:tcW w:w="180" w:type="dxa"/>
          </w:tcPr>
          <w:p>
            <w:pPr>
              <w:pStyle w:val="TableParagraph"/>
              <w:spacing w:before="111"/>
              <w:ind w:right="72"/>
              <w:jc w:val="center"/>
              <w:rPr>
                <w:sz w:val="14"/>
              </w:rPr>
            </w:pPr>
            <w:r>
              <w:rPr>
                <w:w w:val="99"/>
                <w:sz w:val="14"/>
              </w:rPr>
              <w:t>.</w:t>
            </w:r>
          </w:p>
        </w:tc>
        <w:tc>
          <w:tcPr>
            <w:tcW w:w="185" w:type="dxa"/>
          </w:tcPr>
          <w:p>
            <w:pPr>
              <w:pStyle w:val="TableParagraph"/>
              <w:spacing w:before="111"/>
              <w:ind w:right="67"/>
              <w:jc w:val="center"/>
              <w:rPr>
                <w:sz w:val="14"/>
              </w:rPr>
            </w:pPr>
            <w:r>
              <w:rPr>
                <w:w w:val="99"/>
                <w:sz w:val="14"/>
              </w:rPr>
              <w:t>.</w:t>
            </w:r>
          </w:p>
        </w:tc>
        <w:tc>
          <w:tcPr>
            <w:tcW w:w="184" w:type="dxa"/>
          </w:tcPr>
          <w:p>
            <w:pPr>
              <w:pStyle w:val="TableParagraph"/>
              <w:spacing w:before="111"/>
              <w:ind w:left="38"/>
              <w:rPr>
                <w:sz w:val="14"/>
              </w:rPr>
            </w:pPr>
            <w:r>
              <w:rPr>
                <w:w w:val="99"/>
                <w:sz w:val="14"/>
              </w:rPr>
              <w:t>.</w:t>
            </w:r>
          </w:p>
        </w:tc>
        <w:tc>
          <w:tcPr>
            <w:tcW w:w="152" w:type="dxa"/>
          </w:tcPr>
          <w:p>
            <w:pPr>
              <w:pStyle w:val="TableParagraph"/>
              <w:spacing w:before="111"/>
              <w:ind w:left="37"/>
              <w:rPr>
                <w:sz w:val="14"/>
              </w:rPr>
            </w:pPr>
            <w:r>
              <w:rPr>
                <w:w w:val="99"/>
                <w:sz w:val="14"/>
              </w:rPr>
              <w:t>.</w:t>
            </w:r>
          </w:p>
        </w:tc>
        <w:tc>
          <w:tcPr>
            <w:tcW w:w="164" w:type="dxa"/>
          </w:tcPr>
          <w:p>
            <w:pPr>
              <w:pStyle w:val="TableParagraph"/>
              <w:spacing w:before="111"/>
              <w:ind w:left="29"/>
              <w:rPr>
                <w:sz w:val="14"/>
              </w:rPr>
            </w:pPr>
            <w:r>
              <w:rPr>
                <w:w w:val="99"/>
                <w:sz w:val="14"/>
              </w:rPr>
              <w:t>.</w:t>
            </w:r>
          </w:p>
        </w:tc>
        <w:tc>
          <w:tcPr>
            <w:tcW w:w="169" w:type="dxa"/>
          </w:tcPr>
          <w:p>
            <w:pPr>
              <w:pStyle w:val="TableParagraph"/>
              <w:spacing w:before="111"/>
              <w:ind w:right="61"/>
              <w:jc w:val="center"/>
              <w:rPr>
                <w:sz w:val="14"/>
              </w:rPr>
            </w:pPr>
            <w:r>
              <w:rPr>
                <w:w w:val="99"/>
                <w:sz w:val="14"/>
              </w:rPr>
              <w:t>.</w:t>
            </w:r>
          </w:p>
        </w:tc>
        <w:tc>
          <w:tcPr>
            <w:tcW w:w="148" w:type="dxa"/>
          </w:tcPr>
          <w:p>
            <w:pPr>
              <w:pStyle w:val="TableParagraph"/>
              <w:spacing w:before="111"/>
              <w:ind w:left="34"/>
              <w:rPr>
                <w:sz w:val="14"/>
              </w:rPr>
            </w:pPr>
            <w:r>
              <w:rPr>
                <w:w w:val="99"/>
                <w:sz w:val="14"/>
              </w:rPr>
              <w:t>.</w:t>
            </w:r>
          </w:p>
        </w:tc>
        <w:tc>
          <w:tcPr>
            <w:tcW w:w="143" w:type="dxa"/>
          </w:tcPr>
          <w:p>
            <w:pPr>
              <w:pStyle w:val="TableParagraph"/>
              <w:spacing w:before="111"/>
              <w:ind w:left="28"/>
              <w:rPr>
                <w:sz w:val="14"/>
              </w:rPr>
            </w:pPr>
            <w:r>
              <w:rPr>
                <w:w w:val="99"/>
                <w:sz w:val="14"/>
              </w:rPr>
              <w:t>.</w:t>
            </w:r>
          </w:p>
        </w:tc>
        <w:tc>
          <w:tcPr>
            <w:tcW w:w="164" w:type="dxa"/>
          </w:tcPr>
          <w:p>
            <w:pPr>
              <w:pStyle w:val="TableParagraph"/>
              <w:spacing w:before="111"/>
              <w:ind w:left="29"/>
              <w:rPr>
                <w:sz w:val="14"/>
              </w:rPr>
            </w:pPr>
            <w:r>
              <w:rPr>
                <w:w w:val="99"/>
                <w:sz w:val="14"/>
              </w:rPr>
              <w:t>.</w:t>
            </w:r>
          </w:p>
        </w:tc>
        <w:tc>
          <w:tcPr>
            <w:tcW w:w="165" w:type="dxa"/>
          </w:tcPr>
          <w:p>
            <w:pPr>
              <w:pStyle w:val="TableParagraph"/>
              <w:spacing w:before="111"/>
              <w:ind w:left="33"/>
              <w:rPr>
                <w:sz w:val="14"/>
              </w:rPr>
            </w:pPr>
            <w:r>
              <w:rPr>
                <w:w w:val="99"/>
                <w:sz w:val="14"/>
              </w:rPr>
              <w:t>.</w:t>
            </w:r>
          </w:p>
        </w:tc>
        <w:tc>
          <w:tcPr>
            <w:tcW w:w="169" w:type="dxa"/>
          </w:tcPr>
          <w:p>
            <w:pPr>
              <w:pStyle w:val="TableParagraph"/>
              <w:spacing w:before="111"/>
              <w:ind w:left="38"/>
              <w:rPr>
                <w:sz w:val="14"/>
              </w:rPr>
            </w:pPr>
            <w:r>
              <w:rPr>
                <w:w w:val="99"/>
                <w:sz w:val="14"/>
              </w:rPr>
              <w:t>.</w:t>
            </w:r>
          </w:p>
        </w:tc>
        <w:tc>
          <w:tcPr>
            <w:tcW w:w="184" w:type="dxa"/>
          </w:tcPr>
          <w:p>
            <w:pPr>
              <w:pStyle w:val="TableParagraph"/>
              <w:spacing w:before="111"/>
              <w:ind w:right="68"/>
              <w:jc w:val="center"/>
              <w:rPr>
                <w:sz w:val="14"/>
              </w:rPr>
            </w:pPr>
            <w:r>
              <w:rPr>
                <w:w w:val="99"/>
                <w:sz w:val="14"/>
              </w:rPr>
              <w:t>.</w:t>
            </w:r>
          </w:p>
        </w:tc>
        <w:tc>
          <w:tcPr>
            <w:tcW w:w="153" w:type="dxa"/>
          </w:tcPr>
          <w:p>
            <w:pPr>
              <w:pStyle w:val="TableParagraph"/>
              <w:spacing w:before="111"/>
              <w:ind w:right="35"/>
              <w:jc w:val="center"/>
              <w:rPr>
                <w:sz w:val="14"/>
              </w:rPr>
            </w:pPr>
            <w:r>
              <w:rPr>
                <w:w w:val="99"/>
                <w:sz w:val="14"/>
              </w:rPr>
              <w:t>.</w:t>
            </w:r>
          </w:p>
        </w:tc>
        <w:tc>
          <w:tcPr>
            <w:tcW w:w="143" w:type="dxa"/>
          </w:tcPr>
          <w:p>
            <w:pPr>
              <w:pStyle w:val="TableParagraph"/>
              <w:spacing w:before="111"/>
              <w:ind w:left="29"/>
              <w:rPr>
                <w:sz w:val="14"/>
              </w:rPr>
            </w:pPr>
            <w:r>
              <w:rPr>
                <w:w w:val="99"/>
                <w:sz w:val="14"/>
              </w:rPr>
              <w:t>.</w:t>
            </w:r>
          </w:p>
        </w:tc>
        <w:tc>
          <w:tcPr>
            <w:tcW w:w="143" w:type="dxa"/>
          </w:tcPr>
          <w:p>
            <w:pPr>
              <w:pStyle w:val="TableParagraph"/>
              <w:spacing w:before="111"/>
              <w:ind w:left="28"/>
              <w:rPr>
                <w:sz w:val="14"/>
              </w:rPr>
            </w:pPr>
            <w:r>
              <w:rPr>
                <w:w w:val="99"/>
                <w:sz w:val="14"/>
              </w:rPr>
              <w:t>.</w:t>
            </w:r>
          </w:p>
        </w:tc>
        <w:tc>
          <w:tcPr>
            <w:tcW w:w="175" w:type="dxa"/>
          </w:tcPr>
          <w:p>
            <w:pPr>
              <w:pStyle w:val="TableParagraph"/>
              <w:spacing w:before="111"/>
              <w:ind w:left="29"/>
              <w:rPr>
                <w:sz w:val="14"/>
              </w:rPr>
            </w:pPr>
            <w:r>
              <w:rPr>
                <w:w w:val="99"/>
                <w:sz w:val="14"/>
              </w:rPr>
              <w:t>.</w:t>
            </w:r>
          </w:p>
        </w:tc>
        <w:tc>
          <w:tcPr>
            <w:tcW w:w="184" w:type="dxa"/>
          </w:tcPr>
          <w:p>
            <w:pPr>
              <w:pStyle w:val="TableParagraph"/>
              <w:spacing w:before="111"/>
              <w:ind w:left="37"/>
              <w:rPr>
                <w:sz w:val="14"/>
              </w:rPr>
            </w:pPr>
            <w:r>
              <w:rPr>
                <w:w w:val="99"/>
                <w:sz w:val="14"/>
              </w:rPr>
              <w:t>.</w:t>
            </w:r>
          </w:p>
        </w:tc>
        <w:tc>
          <w:tcPr>
            <w:tcW w:w="185" w:type="dxa"/>
          </w:tcPr>
          <w:p>
            <w:pPr>
              <w:pStyle w:val="TableParagraph"/>
              <w:spacing w:before="111"/>
              <w:ind w:right="67"/>
              <w:jc w:val="center"/>
              <w:rPr>
                <w:sz w:val="14"/>
              </w:rPr>
            </w:pPr>
            <w:r>
              <w:rPr>
                <w:w w:val="99"/>
                <w:sz w:val="14"/>
              </w:rPr>
              <w:t>.</w:t>
            </w:r>
          </w:p>
        </w:tc>
        <w:tc>
          <w:tcPr>
            <w:tcW w:w="169" w:type="dxa"/>
          </w:tcPr>
          <w:p>
            <w:pPr>
              <w:pStyle w:val="TableParagraph"/>
              <w:spacing w:before="111"/>
              <w:ind w:left="38"/>
              <w:rPr>
                <w:sz w:val="14"/>
              </w:rPr>
            </w:pPr>
            <w:r>
              <w:rPr>
                <w:w w:val="99"/>
                <w:sz w:val="14"/>
              </w:rPr>
              <w:t>.</w:t>
            </w:r>
          </w:p>
        </w:tc>
        <w:tc>
          <w:tcPr>
            <w:tcW w:w="338" w:type="dxa"/>
          </w:tcPr>
          <w:p>
            <w:pPr>
              <w:pStyle w:val="TableParagraph"/>
              <w:spacing w:before="111"/>
              <w:ind w:left="37"/>
              <w:rPr>
                <w:sz w:val="14"/>
              </w:rPr>
            </w:pPr>
            <w:r>
              <w:rPr>
                <w:w w:val="99"/>
                <w:sz w:val="14"/>
              </w:rPr>
              <w:t>.</w:t>
            </w:r>
          </w:p>
        </w:tc>
      </w:tr>
      <w:tr>
        <w:trPr>
          <w:trHeight w:val="401" w:hRule="exact"/>
        </w:trPr>
        <w:tc>
          <w:tcPr>
            <w:tcW w:w="1202" w:type="dxa"/>
          </w:tcPr>
          <w:p>
            <w:pPr>
              <w:pStyle w:val="TableParagraph"/>
              <w:ind w:left="236"/>
              <w:rPr>
                <w:sz w:val="14"/>
              </w:rPr>
            </w:pPr>
            <w:r>
              <w:rPr>
                <w:sz w:val="14"/>
              </w:rPr>
              <w:t>WT cl7</w:t>
            </w:r>
          </w:p>
        </w:tc>
        <w:tc>
          <w:tcPr>
            <w:tcW w:w="279" w:type="dxa"/>
          </w:tcPr>
          <w:p>
            <w:pPr>
              <w:pStyle w:val="TableParagraph"/>
              <w:ind w:left="132"/>
              <w:rPr>
                <w:sz w:val="14"/>
              </w:rPr>
            </w:pPr>
            <w:r>
              <w:rPr>
                <w:w w:val="99"/>
                <w:sz w:val="14"/>
              </w:rPr>
              <w:t>.</w:t>
            </w:r>
          </w:p>
        </w:tc>
        <w:tc>
          <w:tcPr>
            <w:tcW w:w="152" w:type="dxa"/>
          </w:tcPr>
          <w:p>
            <w:pPr>
              <w:pStyle w:val="TableParagraph"/>
              <w:ind w:left="38"/>
              <w:rPr>
                <w:sz w:val="14"/>
              </w:rPr>
            </w:pPr>
            <w:r>
              <w:rPr>
                <w:w w:val="99"/>
                <w:sz w:val="14"/>
              </w:rPr>
              <w:t>.</w:t>
            </w:r>
          </w:p>
        </w:tc>
        <w:tc>
          <w:tcPr>
            <w:tcW w:w="175" w:type="dxa"/>
          </w:tcPr>
          <w:p>
            <w:pPr>
              <w:pStyle w:val="TableParagraph"/>
              <w:ind w:left="28"/>
              <w:rPr>
                <w:sz w:val="14"/>
              </w:rPr>
            </w:pPr>
            <w:r>
              <w:rPr>
                <w:w w:val="99"/>
                <w:sz w:val="14"/>
              </w:rPr>
              <w:t>.</w:t>
            </w:r>
          </w:p>
        </w:tc>
        <w:tc>
          <w:tcPr>
            <w:tcW w:w="152" w:type="dxa"/>
          </w:tcPr>
          <w:p>
            <w:pPr>
              <w:pStyle w:val="TableParagraph"/>
              <w:ind w:left="38"/>
              <w:rPr>
                <w:sz w:val="14"/>
              </w:rPr>
            </w:pPr>
            <w:r>
              <w:rPr>
                <w:w w:val="99"/>
                <w:sz w:val="14"/>
              </w:rPr>
              <w:t>.</w:t>
            </w:r>
          </w:p>
        </w:tc>
        <w:tc>
          <w:tcPr>
            <w:tcW w:w="175" w:type="dxa"/>
          </w:tcPr>
          <w:p>
            <w:pPr>
              <w:pStyle w:val="TableParagraph"/>
              <w:ind w:left="28"/>
              <w:rPr>
                <w:sz w:val="14"/>
              </w:rPr>
            </w:pPr>
            <w:r>
              <w:rPr>
                <w:w w:val="99"/>
                <w:sz w:val="14"/>
              </w:rPr>
              <w:t>.</w:t>
            </w:r>
          </w:p>
        </w:tc>
        <w:tc>
          <w:tcPr>
            <w:tcW w:w="153" w:type="dxa"/>
          </w:tcPr>
          <w:p>
            <w:pPr>
              <w:pStyle w:val="TableParagraph"/>
              <w:ind w:left="38"/>
              <w:rPr>
                <w:sz w:val="14"/>
              </w:rPr>
            </w:pPr>
            <w:r>
              <w:rPr>
                <w:w w:val="99"/>
                <w:sz w:val="14"/>
              </w:rPr>
              <w:t>.</w:t>
            </w:r>
          </w:p>
        </w:tc>
        <w:tc>
          <w:tcPr>
            <w:tcW w:w="175" w:type="dxa"/>
          </w:tcPr>
          <w:p>
            <w:pPr>
              <w:pStyle w:val="TableParagraph"/>
              <w:ind w:left="29"/>
              <w:rPr>
                <w:sz w:val="14"/>
              </w:rPr>
            </w:pPr>
            <w:r>
              <w:rPr>
                <w:w w:val="99"/>
                <w:sz w:val="14"/>
              </w:rPr>
              <w:t>.</w:t>
            </w:r>
          </w:p>
        </w:tc>
        <w:tc>
          <w:tcPr>
            <w:tcW w:w="152" w:type="dxa"/>
          </w:tcPr>
          <w:p>
            <w:pPr>
              <w:pStyle w:val="TableParagraph"/>
              <w:ind w:left="37"/>
              <w:rPr>
                <w:sz w:val="14"/>
              </w:rPr>
            </w:pPr>
            <w:r>
              <w:rPr>
                <w:w w:val="99"/>
                <w:sz w:val="14"/>
              </w:rPr>
              <w:t>.</w:t>
            </w:r>
          </w:p>
        </w:tc>
        <w:tc>
          <w:tcPr>
            <w:tcW w:w="176" w:type="dxa"/>
          </w:tcPr>
          <w:p>
            <w:pPr>
              <w:pStyle w:val="TableParagraph"/>
              <w:ind w:left="29"/>
              <w:rPr>
                <w:sz w:val="14"/>
              </w:rPr>
            </w:pPr>
            <w:r>
              <w:rPr>
                <w:w w:val="99"/>
                <w:sz w:val="14"/>
              </w:rPr>
              <w:t>.</w:t>
            </w:r>
          </w:p>
        </w:tc>
        <w:tc>
          <w:tcPr>
            <w:tcW w:w="152" w:type="dxa"/>
          </w:tcPr>
          <w:p>
            <w:pPr>
              <w:pStyle w:val="TableParagraph"/>
              <w:ind w:right="34"/>
              <w:jc w:val="center"/>
              <w:rPr>
                <w:sz w:val="14"/>
              </w:rPr>
            </w:pPr>
            <w:r>
              <w:rPr>
                <w:w w:val="99"/>
                <w:sz w:val="14"/>
              </w:rPr>
              <w:t>.</w:t>
            </w:r>
          </w:p>
        </w:tc>
        <w:tc>
          <w:tcPr>
            <w:tcW w:w="175" w:type="dxa"/>
          </w:tcPr>
          <w:p>
            <w:pPr>
              <w:pStyle w:val="TableParagraph"/>
              <w:ind w:left="28"/>
              <w:rPr>
                <w:sz w:val="14"/>
              </w:rPr>
            </w:pPr>
            <w:r>
              <w:rPr>
                <w:w w:val="99"/>
                <w:sz w:val="14"/>
              </w:rPr>
              <w:t>.</w:t>
            </w:r>
          </w:p>
        </w:tc>
        <w:tc>
          <w:tcPr>
            <w:tcW w:w="152" w:type="dxa"/>
          </w:tcPr>
          <w:p>
            <w:pPr>
              <w:pStyle w:val="TableParagraph"/>
              <w:ind w:right="34"/>
              <w:jc w:val="center"/>
              <w:rPr>
                <w:sz w:val="14"/>
              </w:rPr>
            </w:pPr>
            <w:r>
              <w:rPr>
                <w:w w:val="99"/>
                <w:sz w:val="14"/>
              </w:rPr>
              <w:t>.</w:t>
            </w:r>
          </w:p>
        </w:tc>
        <w:tc>
          <w:tcPr>
            <w:tcW w:w="175" w:type="dxa"/>
          </w:tcPr>
          <w:p>
            <w:pPr>
              <w:pStyle w:val="TableParagraph"/>
              <w:ind w:left="28"/>
              <w:rPr>
                <w:sz w:val="14"/>
              </w:rPr>
            </w:pPr>
            <w:r>
              <w:rPr>
                <w:w w:val="99"/>
                <w:sz w:val="14"/>
              </w:rPr>
              <w:t>.</w:t>
            </w:r>
          </w:p>
        </w:tc>
        <w:tc>
          <w:tcPr>
            <w:tcW w:w="153" w:type="dxa"/>
          </w:tcPr>
          <w:p>
            <w:pPr>
              <w:pStyle w:val="TableParagraph"/>
              <w:ind w:right="35"/>
              <w:jc w:val="center"/>
              <w:rPr>
                <w:sz w:val="14"/>
              </w:rPr>
            </w:pPr>
            <w:r>
              <w:rPr>
                <w:w w:val="99"/>
                <w:sz w:val="14"/>
              </w:rPr>
              <w:t>.</w:t>
            </w:r>
          </w:p>
        </w:tc>
        <w:tc>
          <w:tcPr>
            <w:tcW w:w="175" w:type="dxa"/>
          </w:tcPr>
          <w:p>
            <w:pPr>
              <w:pStyle w:val="TableParagraph"/>
              <w:ind w:right="75"/>
              <w:jc w:val="center"/>
              <w:rPr>
                <w:sz w:val="14"/>
              </w:rPr>
            </w:pPr>
            <w:r>
              <w:rPr>
                <w:w w:val="99"/>
                <w:sz w:val="14"/>
              </w:rPr>
              <w:t>.</w:t>
            </w:r>
          </w:p>
        </w:tc>
        <w:tc>
          <w:tcPr>
            <w:tcW w:w="173" w:type="dxa"/>
          </w:tcPr>
          <w:p>
            <w:pPr>
              <w:pStyle w:val="TableParagraph"/>
              <w:ind w:right="57"/>
              <w:jc w:val="center"/>
              <w:rPr>
                <w:sz w:val="14"/>
              </w:rPr>
            </w:pPr>
            <w:r>
              <w:rPr>
                <w:w w:val="99"/>
                <w:sz w:val="14"/>
              </w:rPr>
              <w:t>.</w:t>
            </w:r>
          </w:p>
        </w:tc>
        <w:tc>
          <w:tcPr>
            <w:tcW w:w="169" w:type="dxa"/>
          </w:tcPr>
          <w:p>
            <w:pPr>
              <w:pStyle w:val="TableParagraph"/>
              <w:ind w:left="34"/>
              <w:rPr>
                <w:sz w:val="14"/>
              </w:rPr>
            </w:pPr>
            <w:r>
              <w:rPr>
                <w:w w:val="99"/>
                <w:sz w:val="14"/>
              </w:rPr>
              <w:t>.</w:t>
            </w:r>
          </w:p>
        </w:tc>
        <w:tc>
          <w:tcPr>
            <w:tcW w:w="169" w:type="dxa"/>
          </w:tcPr>
          <w:p>
            <w:pPr>
              <w:pStyle w:val="TableParagraph"/>
              <w:ind w:right="61"/>
              <w:jc w:val="center"/>
              <w:rPr>
                <w:sz w:val="14"/>
              </w:rPr>
            </w:pPr>
            <w:r>
              <w:rPr>
                <w:w w:val="99"/>
                <w:sz w:val="14"/>
              </w:rPr>
              <w:t>.</w:t>
            </w:r>
          </w:p>
        </w:tc>
        <w:tc>
          <w:tcPr>
            <w:tcW w:w="169" w:type="dxa"/>
          </w:tcPr>
          <w:p>
            <w:pPr>
              <w:pStyle w:val="TableParagraph"/>
              <w:ind w:left="34"/>
              <w:rPr>
                <w:sz w:val="14"/>
              </w:rPr>
            </w:pPr>
            <w:r>
              <w:rPr>
                <w:w w:val="99"/>
                <w:sz w:val="14"/>
              </w:rPr>
              <w:t>.</w:t>
            </w:r>
          </w:p>
        </w:tc>
        <w:tc>
          <w:tcPr>
            <w:tcW w:w="164" w:type="dxa"/>
          </w:tcPr>
          <w:p>
            <w:pPr>
              <w:pStyle w:val="TableParagraph"/>
              <w:ind w:left="33"/>
              <w:rPr>
                <w:sz w:val="14"/>
              </w:rPr>
            </w:pPr>
            <w:r>
              <w:rPr>
                <w:w w:val="99"/>
                <w:sz w:val="14"/>
              </w:rPr>
              <w:t>.</w:t>
            </w:r>
          </w:p>
        </w:tc>
        <w:tc>
          <w:tcPr>
            <w:tcW w:w="173" w:type="dxa"/>
          </w:tcPr>
          <w:p>
            <w:pPr>
              <w:pStyle w:val="TableParagraph"/>
              <w:ind w:left="37"/>
              <w:rPr>
                <w:sz w:val="14"/>
              </w:rPr>
            </w:pPr>
            <w:r>
              <w:rPr>
                <w:w w:val="99"/>
                <w:sz w:val="14"/>
              </w:rPr>
              <w:t>.</w:t>
            </w:r>
          </w:p>
        </w:tc>
        <w:tc>
          <w:tcPr>
            <w:tcW w:w="181" w:type="dxa"/>
          </w:tcPr>
          <w:p>
            <w:pPr>
              <w:pStyle w:val="TableParagraph"/>
              <w:ind w:right="70"/>
              <w:jc w:val="center"/>
              <w:rPr>
                <w:sz w:val="14"/>
              </w:rPr>
            </w:pPr>
            <w:r>
              <w:rPr>
                <w:w w:val="99"/>
                <w:sz w:val="14"/>
              </w:rPr>
              <w:t>.</w:t>
            </w:r>
          </w:p>
        </w:tc>
        <w:tc>
          <w:tcPr>
            <w:tcW w:w="173" w:type="dxa"/>
          </w:tcPr>
          <w:p>
            <w:pPr>
              <w:pStyle w:val="TableParagraph"/>
              <w:ind w:right="55"/>
              <w:jc w:val="center"/>
              <w:rPr>
                <w:sz w:val="14"/>
              </w:rPr>
            </w:pPr>
            <w:r>
              <w:rPr>
                <w:w w:val="99"/>
                <w:sz w:val="14"/>
              </w:rPr>
              <w:t>.</w:t>
            </w:r>
          </w:p>
        </w:tc>
        <w:tc>
          <w:tcPr>
            <w:tcW w:w="164" w:type="dxa"/>
          </w:tcPr>
          <w:p>
            <w:pPr>
              <w:pStyle w:val="TableParagraph"/>
              <w:ind w:right="55"/>
              <w:jc w:val="center"/>
              <w:rPr>
                <w:sz w:val="14"/>
              </w:rPr>
            </w:pPr>
            <w:r>
              <w:rPr>
                <w:w w:val="99"/>
                <w:sz w:val="14"/>
              </w:rPr>
              <w:t>.</w:t>
            </w:r>
          </w:p>
        </w:tc>
        <w:tc>
          <w:tcPr>
            <w:tcW w:w="173" w:type="dxa"/>
          </w:tcPr>
          <w:p>
            <w:pPr>
              <w:pStyle w:val="TableParagraph"/>
              <w:ind w:right="57"/>
              <w:jc w:val="center"/>
              <w:rPr>
                <w:sz w:val="14"/>
              </w:rPr>
            </w:pPr>
            <w:r>
              <w:rPr>
                <w:w w:val="99"/>
                <w:sz w:val="14"/>
              </w:rPr>
              <w:t>.</w:t>
            </w:r>
          </w:p>
        </w:tc>
        <w:tc>
          <w:tcPr>
            <w:tcW w:w="169" w:type="dxa"/>
          </w:tcPr>
          <w:p>
            <w:pPr>
              <w:pStyle w:val="TableParagraph"/>
              <w:ind w:left="35"/>
              <w:rPr>
                <w:sz w:val="14"/>
              </w:rPr>
            </w:pPr>
            <w:r>
              <w:rPr>
                <w:w w:val="99"/>
                <w:sz w:val="14"/>
              </w:rPr>
              <w:t>.</w:t>
            </w:r>
          </w:p>
        </w:tc>
        <w:tc>
          <w:tcPr>
            <w:tcW w:w="169" w:type="dxa"/>
          </w:tcPr>
          <w:p>
            <w:pPr>
              <w:pStyle w:val="TableParagraph"/>
              <w:ind w:left="33"/>
              <w:rPr>
                <w:sz w:val="14"/>
              </w:rPr>
            </w:pPr>
            <w:r>
              <w:rPr>
                <w:w w:val="99"/>
                <w:sz w:val="14"/>
              </w:rPr>
              <w:t>.</w:t>
            </w:r>
          </w:p>
        </w:tc>
        <w:tc>
          <w:tcPr>
            <w:tcW w:w="169" w:type="dxa"/>
          </w:tcPr>
          <w:p>
            <w:pPr>
              <w:pStyle w:val="TableParagraph"/>
              <w:ind w:right="58"/>
              <w:jc w:val="center"/>
              <w:rPr>
                <w:sz w:val="14"/>
              </w:rPr>
            </w:pPr>
            <w:r>
              <w:rPr>
                <w:w w:val="99"/>
                <w:sz w:val="14"/>
              </w:rPr>
              <w:t>.</w:t>
            </w:r>
          </w:p>
        </w:tc>
        <w:tc>
          <w:tcPr>
            <w:tcW w:w="168" w:type="dxa"/>
          </w:tcPr>
          <w:p>
            <w:pPr>
              <w:pStyle w:val="TableParagraph"/>
              <w:ind w:right="59"/>
              <w:jc w:val="center"/>
              <w:rPr>
                <w:sz w:val="14"/>
              </w:rPr>
            </w:pPr>
            <w:r>
              <w:rPr>
                <w:w w:val="99"/>
                <w:sz w:val="14"/>
              </w:rPr>
              <w:t>.</w:t>
            </w:r>
          </w:p>
        </w:tc>
        <w:tc>
          <w:tcPr>
            <w:tcW w:w="180" w:type="dxa"/>
          </w:tcPr>
          <w:p>
            <w:pPr>
              <w:pStyle w:val="TableParagraph"/>
              <w:ind w:right="72"/>
              <w:jc w:val="center"/>
              <w:rPr>
                <w:sz w:val="14"/>
              </w:rPr>
            </w:pPr>
            <w:r>
              <w:rPr>
                <w:w w:val="99"/>
                <w:sz w:val="14"/>
              </w:rPr>
              <w:t>.</w:t>
            </w:r>
          </w:p>
        </w:tc>
        <w:tc>
          <w:tcPr>
            <w:tcW w:w="185" w:type="dxa"/>
          </w:tcPr>
          <w:p>
            <w:pPr>
              <w:pStyle w:val="TableParagraph"/>
              <w:ind w:right="67"/>
              <w:jc w:val="center"/>
              <w:rPr>
                <w:sz w:val="14"/>
              </w:rPr>
            </w:pPr>
            <w:r>
              <w:rPr>
                <w:w w:val="99"/>
                <w:sz w:val="14"/>
              </w:rPr>
              <w:t>.</w:t>
            </w:r>
          </w:p>
        </w:tc>
        <w:tc>
          <w:tcPr>
            <w:tcW w:w="184" w:type="dxa"/>
          </w:tcPr>
          <w:p>
            <w:pPr>
              <w:pStyle w:val="TableParagraph"/>
              <w:ind w:left="38"/>
              <w:rPr>
                <w:sz w:val="14"/>
              </w:rPr>
            </w:pPr>
            <w:r>
              <w:rPr>
                <w:w w:val="99"/>
                <w:sz w:val="14"/>
              </w:rPr>
              <w:t>.</w:t>
            </w:r>
          </w:p>
        </w:tc>
        <w:tc>
          <w:tcPr>
            <w:tcW w:w="152" w:type="dxa"/>
          </w:tcPr>
          <w:p>
            <w:pPr>
              <w:pStyle w:val="TableParagraph"/>
              <w:ind w:left="37"/>
              <w:rPr>
                <w:sz w:val="14"/>
              </w:rPr>
            </w:pPr>
            <w:r>
              <w:rPr>
                <w:w w:val="99"/>
                <w:sz w:val="14"/>
              </w:rPr>
              <w:t>.</w:t>
            </w:r>
          </w:p>
        </w:tc>
        <w:tc>
          <w:tcPr>
            <w:tcW w:w="164" w:type="dxa"/>
          </w:tcPr>
          <w:p>
            <w:pPr>
              <w:pStyle w:val="TableParagraph"/>
              <w:ind w:left="29"/>
              <w:rPr>
                <w:sz w:val="14"/>
              </w:rPr>
            </w:pPr>
            <w:r>
              <w:rPr>
                <w:w w:val="99"/>
                <w:sz w:val="14"/>
              </w:rPr>
              <w:t>.</w:t>
            </w:r>
          </w:p>
        </w:tc>
        <w:tc>
          <w:tcPr>
            <w:tcW w:w="169" w:type="dxa"/>
          </w:tcPr>
          <w:p>
            <w:pPr>
              <w:pStyle w:val="TableParagraph"/>
              <w:ind w:right="61"/>
              <w:jc w:val="center"/>
              <w:rPr>
                <w:sz w:val="14"/>
              </w:rPr>
            </w:pPr>
            <w:r>
              <w:rPr>
                <w:w w:val="99"/>
                <w:sz w:val="14"/>
              </w:rPr>
              <w:t>.</w:t>
            </w:r>
          </w:p>
        </w:tc>
        <w:tc>
          <w:tcPr>
            <w:tcW w:w="148" w:type="dxa"/>
          </w:tcPr>
          <w:p>
            <w:pPr>
              <w:pStyle w:val="TableParagraph"/>
              <w:ind w:left="34"/>
              <w:rPr>
                <w:sz w:val="14"/>
              </w:rPr>
            </w:pPr>
            <w:r>
              <w:rPr>
                <w:w w:val="99"/>
                <w:sz w:val="14"/>
              </w:rPr>
              <w:t>.</w:t>
            </w:r>
          </w:p>
        </w:tc>
        <w:tc>
          <w:tcPr>
            <w:tcW w:w="143" w:type="dxa"/>
          </w:tcPr>
          <w:p>
            <w:pPr>
              <w:pStyle w:val="TableParagraph"/>
              <w:ind w:left="28"/>
              <w:rPr>
                <w:sz w:val="14"/>
              </w:rPr>
            </w:pPr>
            <w:r>
              <w:rPr>
                <w:w w:val="99"/>
                <w:sz w:val="14"/>
              </w:rPr>
              <w:t>.</w:t>
            </w:r>
          </w:p>
        </w:tc>
        <w:tc>
          <w:tcPr>
            <w:tcW w:w="164" w:type="dxa"/>
          </w:tcPr>
          <w:p>
            <w:pPr>
              <w:pStyle w:val="TableParagraph"/>
              <w:ind w:left="29"/>
              <w:rPr>
                <w:sz w:val="14"/>
              </w:rPr>
            </w:pPr>
            <w:r>
              <w:rPr>
                <w:w w:val="99"/>
                <w:sz w:val="14"/>
              </w:rPr>
              <w:t>.</w:t>
            </w:r>
          </w:p>
        </w:tc>
        <w:tc>
          <w:tcPr>
            <w:tcW w:w="165" w:type="dxa"/>
          </w:tcPr>
          <w:p>
            <w:pPr>
              <w:pStyle w:val="TableParagraph"/>
              <w:ind w:left="33"/>
              <w:rPr>
                <w:sz w:val="14"/>
              </w:rPr>
            </w:pPr>
            <w:r>
              <w:rPr>
                <w:w w:val="99"/>
                <w:sz w:val="14"/>
              </w:rPr>
              <w:t>.</w:t>
            </w:r>
          </w:p>
        </w:tc>
        <w:tc>
          <w:tcPr>
            <w:tcW w:w="169" w:type="dxa"/>
          </w:tcPr>
          <w:p>
            <w:pPr>
              <w:pStyle w:val="TableParagraph"/>
              <w:ind w:left="38"/>
              <w:rPr>
                <w:sz w:val="14"/>
              </w:rPr>
            </w:pPr>
            <w:r>
              <w:rPr>
                <w:w w:val="99"/>
                <w:sz w:val="14"/>
              </w:rPr>
              <w:t>.</w:t>
            </w:r>
          </w:p>
        </w:tc>
        <w:tc>
          <w:tcPr>
            <w:tcW w:w="184" w:type="dxa"/>
          </w:tcPr>
          <w:p>
            <w:pPr>
              <w:pStyle w:val="TableParagraph"/>
              <w:ind w:right="68"/>
              <w:jc w:val="center"/>
              <w:rPr>
                <w:sz w:val="14"/>
              </w:rPr>
            </w:pPr>
            <w:r>
              <w:rPr>
                <w:w w:val="99"/>
                <w:sz w:val="14"/>
              </w:rPr>
              <w:t>.</w:t>
            </w:r>
          </w:p>
        </w:tc>
        <w:tc>
          <w:tcPr>
            <w:tcW w:w="153" w:type="dxa"/>
          </w:tcPr>
          <w:p>
            <w:pPr>
              <w:pStyle w:val="TableParagraph"/>
              <w:ind w:right="35"/>
              <w:jc w:val="center"/>
              <w:rPr>
                <w:sz w:val="14"/>
              </w:rPr>
            </w:pPr>
            <w:r>
              <w:rPr>
                <w:w w:val="99"/>
                <w:sz w:val="14"/>
              </w:rPr>
              <w:t>.</w:t>
            </w:r>
          </w:p>
        </w:tc>
        <w:tc>
          <w:tcPr>
            <w:tcW w:w="143" w:type="dxa"/>
          </w:tcPr>
          <w:p>
            <w:pPr>
              <w:pStyle w:val="TableParagraph"/>
              <w:ind w:left="29"/>
              <w:rPr>
                <w:sz w:val="14"/>
              </w:rPr>
            </w:pPr>
            <w:r>
              <w:rPr>
                <w:w w:val="99"/>
                <w:sz w:val="14"/>
              </w:rPr>
              <w:t>.</w:t>
            </w:r>
          </w:p>
        </w:tc>
        <w:tc>
          <w:tcPr>
            <w:tcW w:w="143" w:type="dxa"/>
          </w:tcPr>
          <w:p>
            <w:pPr>
              <w:pStyle w:val="TableParagraph"/>
              <w:ind w:left="28"/>
              <w:rPr>
                <w:sz w:val="14"/>
              </w:rPr>
            </w:pPr>
            <w:r>
              <w:rPr>
                <w:w w:val="99"/>
                <w:sz w:val="14"/>
              </w:rPr>
              <w:t>.</w:t>
            </w:r>
          </w:p>
        </w:tc>
        <w:tc>
          <w:tcPr>
            <w:tcW w:w="175" w:type="dxa"/>
          </w:tcPr>
          <w:p>
            <w:pPr>
              <w:pStyle w:val="TableParagraph"/>
              <w:ind w:left="29"/>
              <w:rPr>
                <w:sz w:val="14"/>
              </w:rPr>
            </w:pPr>
            <w:r>
              <w:rPr>
                <w:w w:val="99"/>
                <w:sz w:val="14"/>
              </w:rPr>
              <w:t>.</w:t>
            </w:r>
          </w:p>
        </w:tc>
        <w:tc>
          <w:tcPr>
            <w:tcW w:w="184" w:type="dxa"/>
          </w:tcPr>
          <w:p>
            <w:pPr>
              <w:pStyle w:val="TableParagraph"/>
              <w:ind w:left="37"/>
              <w:rPr>
                <w:sz w:val="14"/>
              </w:rPr>
            </w:pPr>
            <w:r>
              <w:rPr>
                <w:w w:val="99"/>
                <w:sz w:val="14"/>
              </w:rPr>
              <w:t>.</w:t>
            </w:r>
          </w:p>
        </w:tc>
        <w:tc>
          <w:tcPr>
            <w:tcW w:w="185" w:type="dxa"/>
          </w:tcPr>
          <w:p>
            <w:pPr>
              <w:pStyle w:val="TableParagraph"/>
              <w:ind w:right="67"/>
              <w:jc w:val="center"/>
              <w:rPr>
                <w:sz w:val="14"/>
              </w:rPr>
            </w:pPr>
            <w:r>
              <w:rPr>
                <w:w w:val="99"/>
                <w:sz w:val="14"/>
              </w:rPr>
              <w:t>.</w:t>
            </w:r>
          </w:p>
        </w:tc>
        <w:tc>
          <w:tcPr>
            <w:tcW w:w="169" w:type="dxa"/>
          </w:tcPr>
          <w:p>
            <w:pPr>
              <w:pStyle w:val="TableParagraph"/>
              <w:ind w:left="38"/>
              <w:rPr>
                <w:sz w:val="14"/>
              </w:rPr>
            </w:pPr>
            <w:r>
              <w:rPr>
                <w:w w:val="99"/>
                <w:sz w:val="14"/>
              </w:rPr>
              <w:t>.</w:t>
            </w:r>
          </w:p>
        </w:tc>
        <w:tc>
          <w:tcPr>
            <w:tcW w:w="338" w:type="dxa"/>
          </w:tcPr>
          <w:p>
            <w:pPr>
              <w:pStyle w:val="TableParagraph"/>
              <w:ind w:left="37"/>
              <w:rPr>
                <w:sz w:val="14"/>
              </w:rPr>
            </w:pPr>
            <w:r>
              <w:rPr>
                <w:w w:val="99"/>
                <w:sz w:val="14"/>
              </w:rPr>
              <w:t>Y</w:t>
            </w:r>
          </w:p>
        </w:tc>
      </w:tr>
      <w:tr>
        <w:trPr>
          <w:trHeight w:val="401" w:hRule="exact"/>
        </w:trPr>
        <w:tc>
          <w:tcPr>
            <w:tcW w:w="1202" w:type="dxa"/>
          </w:tcPr>
          <w:p>
            <w:pPr>
              <w:pStyle w:val="TableParagraph"/>
              <w:ind w:left="238"/>
              <w:rPr>
                <w:sz w:val="14"/>
              </w:rPr>
            </w:pPr>
            <w:r>
              <w:rPr>
                <w:sz w:val="14"/>
              </w:rPr>
              <w:t>Pan4 cl1</w:t>
            </w:r>
          </w:p>
        </w:tc>
        <w:tc>
          <w:tcPr>
            <w:tcW w:w="279" w:type="dxa"/>
          </w:tcPr>
          <w:p>
            <w:pPr>
              <w:pStyle w:val="TableParagraph"/>
              <w:ind w:left="132"/>
              <w:rPr>
                <w:sz w:val="14"/>
              </w:rPr>
            </w:pPr>
            <w:r>
              <w:rPr>
                <w:w w:val="99"/>
                <w:sz w:val="14"/>
              </w:rPr>
              <w:t>.</w:t>
            </w:r>
          </w:p>
        </w:tc>
        <w:tc>
          <w:tcPr>
            <w:tcW w:w="152" w:type="dxa"/>
          </w:tcPr>
          <w:p>
            <w:pPr>
              <w:pStyle w:val="TableParagraph"/>
              <w:ind w:left="38"/>
              <w:rPr>
                <w:sz w:val="14"/>
              </w:rPr>
            </w:pPr>
            <w:r>
              <w:rPr>
                <w:w w:val="99"/>
                <w:sz w:val="14"/>
              </w:rPr>
              <w:t>.</w:t>
            </w:r>
          </w:p>
        </w:tc>
        <w:tc>
          <w:tcPr>
            <w:tcW w:w="175" w:type="dxa"/>
          </w:tcPr>
          <w:p>
            <w:pPr>
              <w:pStyle w:val="TableParagraph"/>
              <w:ind w:left="28"/>
              <w:rPr>
                <w:sz w:val="14"/>
              </w:rPr>
            </w:pPr>
            <w:r>
              <w:rPr>
                <w:w w:val="99"/>
                <w:sz w:val="14"/>
              </w:rPr>
              <w:t>.</w:t>
            </w:r>
          </w:p>
        </w:tc>
        <w:tc>
          <w:tcPr>
            <w:tcW w:w="152" w:type="dxa"/>
          </w:tcPr>
          <w:p>
            <w:pPr>
              <w:pStyle w:val="TableParagraph"/>
              <w:ind w:left="38"/>
              <w:rPr>
                <w:sz w:val="14"/>
              </w:rPr>
            </w:pPr>
            <w:r>
              <w:rPr>
                <w:w w:val="99"/>
                <w:sz w:val="14"/>
              </w:rPr>
              <w:t>.</w:t>
            </w:r>
          </w:p>
        </w:tc>
        <w:tc>
          <w:tcPr>
            <w:tcW w:w="175" w:type="dxa"/>
          </w:tcPr>
          <w:p>
            <w:pPr>
              <w:pStyle w:val="TableParagraph"/>
              <w:ind w:left="28"/>
              <w:rPr>
                <w:sz w:val="14"/>
              </w:rPr>
            </w:pPr>
            <w:r>
              <w:rPr>
                <w:w w:val="99"/>
                <w:sz w:val="14"/>
              </w:rPr>
              <w:t>.</w:t>
            </w:r>
          </w:p>
        </w:tc>
        <w:tc>
          <w:tcPr>
            <w:tcW w:w="153" w:type="dxa"/>
          </w:tcPr>
          <w:p>
            <w:pPr>
              <w:pStyle w:val="TableParagraph"/>
              <w:ind w:left="38"/>
              <w:rPr>
                <w:sz w:val="14"/>
              </w:rPr>
            </w:pPr>
            <w:r>
              <w:rPr>
                <w:w w:val="99"/>
                <w:sz w:val="14"/>
              </w:rPr>
              <w:t>.</w:t>
            </w:r>
          </w:p>
        </w:tc>
        <w:tc>
          <w:tcPr>
            <w:tcW w:w="175" w:type="dxa"/>
          </w:tcPr>
          <w:p>
            <w:pPr>
              <w:pStyle w:val="TableParagraph"/>
              <w:ind w:left="29"/>
              <w:rPr>
                <w:sz w:val="14"/>
              </w:rPr>
            </w:pPr>
            <w:r>
              <w:rPr>
                <w:w w:val="99"/>
                <w:sz w:val="14"/>
              </w:rPr>
              <w:t>.</w:t>
            </w:r>
          </w:p>
        </w:tc>
        <w:tc>
          <w:tcPr>
            <w:tcW w:w="152" w:type="dxa"/>
          </w:tcPr>
          <w:p>
            <w:pPr>
              <w:pStyle w:val="TableParagraph"/>
              <w:ind w:left="37"/>
              <w:rPr>
                <w:sz w:val="14"/>
              </w:rPr>
            </w:pPr>
            <w:r>
              <w:rPr>
                <w:w w:val="99"/>
                <w:sz w:val="14"/>
              </w:rPr>
              <w:t>.</w:t>
            </w:r>
          </w:p>
        </w:tc>
        <w:tc>
          <w:tcPr>
            <w:tcW w:w="176" w:type="dxa"/>
          </w:tcPr>
          <w:p>
            <w:pPr>
              <w:pStyle w:val="TableParagraph"/>
              <w:ind w:left="29"/>
              <w:rPr>
                <w:sz w:val="14"/>
              </w:rPr>
            </w:pPr>
            <w:r>
              <w:rPr>
                <w:w w:val="99"/>
                <w:sz w:val="14"/>
              </w:rPr>
              <w:t>.</w:t>
            </w:r>
          </w:p>
        </w:tc>
        <w:tc>
          <w:tcPr>
            <w:tcW w:w="152" w:type="dxa"/>
          </w:tcPr>
          <w:p>
            <w:pPr>
              <w:pStyle w:val="TableParagraph"/>
              <w:ind w:right="34"/>
              <w:jc w:val="center"/>
              <w:rPr>
                <w:sz w:val="14"/>
              </w:rPr>
            </w:pPr>
            <w:r>
              <w:rPr>
                <w:w w:val="99"/>
                <w:sz w:val="14"/>
              </w:rPr>
              <w:t>.</w:t>
            </w:r>
          </w:p>
        </w:tc>
        <w:tc>
          <w:tcPr>
            <w:tcW w:w="175" w:type="dxa"/>
          </w:tcPr>
          <w:p>
            <w:pPr>
              <w:pStyle w:val="TableParagraph"/>
              <w:ind w:left="28"/>
              <w:rPr>
                <w:sz w:val="14"/>
              </w:rPr>
            </w:pPr>
            <w:r>
              <w:rPr>
                <w:w w:val="99"/>
                <w:sz w:val="14"/>
              </w:rPr>
              <w:t>.</w:t>
            </w:r>
          </w:p>
        </w:tc>
        <w:tc>
          <w:tcPr>
            <w:tcW w:w="152" w:type="dxa"/>
          </w:tcPr>
          <w:p>
            <w:pPr>
              <w:pStyle w:val="TableParagraph"/>
              <w:ind w:right="34"/>
              <w:jc w:val="center"/>
              <w:rPr>
                <w:sz w:val="14"/>
              </w:rPr>
            </w:pPr>
            <w:r>
              <w:rPr>
                <w:w w:val="99"/>
                <w:sz w:val="14"/>
              </w:rPr>
              <w:t>.</w:t>
            </w:r>
          </w:p>
        </w:tc>
        <w:tc>
          <w:tcPr>
            <w:tcW w:w="175" w:type="dxa"/>
          </w:tcPr>
          <w:p>
            <w:pPr>
              <w:pStyle w:val="TableParagraph"/>
              <w:ind w:left="28"/>
              <w:rPr>
                <w:sz w:val="14"/>
              </w:rPr>
            </w:pPr>
            <w:r>
              <w:rPr>
                <w:w w:val="99"/>
                <w:sz w:val="14"/>
              </w:rPr>
              <w:t>.</w:t>
            </w:r>
          </w:p>
        </w:tc>
        <w:tc>
          <w:tcPr>
            <w:tcW w:w="153" w:type="dxa"/>
          </w:tcPr>
          <w:p>
            <w:pPr>
              <w:pStyle w:val="TableParagraph"/>
              <w:ind w:right="35"/>
              <w:jc w:val="center"/>
              <w:rPr>
                <w:sz w:val="14"/>
              </w:rPr>
            </w:pPr>
            <w:r>
              <w:rPr>
                <w:w w:val="99"/>
                <w:sz w:val="14"/>
              </w:rPr>
              <w:t>.</w:t>
            </w:r>
          </w:p>
        </w:tc>
        <w:tc>
          <w:tcPr>
            <w:tcW w:w="175" w:type="dxa"/>
          </w:tcPr>
          <w:p>
            <w:pPr>
              <w:pStyle w:val="TableParagraph"/>
              <w:ind w:right="75"/>
              <w:jc w:val="center"/>
              <w:rPr>
                <w:sz w:val="14"/>
              </w:rPr>
            </w:pPr>
            <w:r>
              <w:rPr>
                <w:w w:val="99"/>
                <w:sz w:val="14"/>
              </w:rPr>
              <w:t>.</w:t>
            </w:r>
          </w:p>
        </w:tc>
        <w:tc>
          <w:tcPr>
            <w:tcW w:w="173" w:type="dxa"/>
          </w:tcPr>
          <w:p>
            <w:pPr>
              <w:pStyle w:val="TableParagraph"/>
              <w:ind w:right="57"/>
              <w:jc w:val="center"/>
              <w:rPr>
                <w:sz w:val="14"/>
              </w:rPr>
            </w:pPr>
            <w:r>
              <w:rPr>
                <w:w w:val="99"/>
                <w:sz w:val="14"/>
              </w:rPr>
              <w:t>.</w:t>
            </w:r>
          </w:p>
        </w:tc>
        <w:tc>
          <w:tcPr>
            <w:tcW w:w="169" w:type="dxa"/>
          </w:tcPr>
          <w:p>
            <w:pPr>
              <w:pStyle w:val="TableParagraph"/>
              <w:ind w:left="34"/>
              <w:rPr>
                <w:sz w:val="14"/>
              </w:rPr>
            </w:pPr>
            <w:r>
              <w:rPr>
                <w:w w:val="99"/>
                <w:sz w:val="14"/>
              </w:rPr>
              <w:t>.</w:t>
            </w:r>
          </w:p>
        </w:tc>
        <w:tc>
          <w:tcPr>
            <w:tcW w:w="169" w:type="dxa"/>
          </w:tcPr>
          <w:p>
            <w:pPr>
              <w:pStyle w:val="TableParagraph"/>
              <w:ind w:right="61"/>
              <w:jc w:val="center"/>
              <w:rPr>
                <w:sz w:val="14"/>
              </w:rPr>
            </w:pPr>
            <w:r>
              <w:rPr>
                <w:w w:val="99"/>
                <w:sz w:val="14"/>
              </w:rPr>
              <w:t>.</w:t>
            </w:r>
          </w:p>
        </w:tc>
        <w:tc>
          <w:tcPr>
            <w:tcW w:w="169" w:type="dxa"/>
          </w:tcPr>
          <w:p>
            <w:pPr>
              <w:pStyle w:val="TableParagraph"/>
              <w:ind w:left="34"/>
              <w:rPr>
                <w:sz w:val="14"/>
              </w:rPr>
            </w:pPr>
            <w:r>
              <w:rPr>
                <w:w w:val="99"/>
                <w:sz w:val="14"/>
              </w:rPr>
              <w:t>.</w:t>
            </w:r>
          </w:p>
        </w:tc>
        <w:tc>
          <w:tcPr>
            <w:tcW w:w="164" w:type="dxa"/>
          </w:tcPr>
          <w:p>
            <w:pPr>
              <w:pStyle w:val="TableParagraph"/>
              <w:ind w:left="33"/>
              <w:rPr>
                <w:sz w:val="14"/>
              </w:rPr>
            </w:pPr>
            <w:r>
              <w:rPr>
                <w:w w:val="99"/>
                <w:sz w:val="14"/>
              </w:rPr>
              <w:t>.</w:t>
            </w:r>
          </w:p>
        </w:tc>
        <w:tc>
          <w:tcPr>
            <w:tcW w:w="173" w:type="dxa"/>
          </w:tcPr>
          <w:p>
            <w:pPr>
              <w:pStyle w:val="TableParagraph"/>
              <w:ind w:left="37"/>
              <w:rPr>
                <w:sz w:val="14"/>
              </w:rPr>
            </w:pPr>
            <w:r>
              <w:rPr>
                <w:w w:val="99"/>
                <w:sz w:val="14"/>
              </w:rPr>
              <w:t>.</w:t>
            </w:r>
          </w:p>
        </w:tc>
        <w:tc>
          <w:tcPr>
            <w:tcW w:w="181" w:type="dxa"/>
          </w:tcPr>
          <w:p>
            <w:pPr>
              <w:pStyle w:val="TableParagraph"/>
              <w:ind w:right="70"/>
              <w:jc w:val="center"/>
              <w:rPr>
                <w:sz w:val="14"/>
              </w:rPr>
            </w:pPr>
            <w:r>
              <w:rPr>
                <w:w w:val="99"/>
                <w:sz w:val="14"/>
              </w:rPr>
              <w:t>.</w:t>
            </w:r>
          </w:p>
        </w:tc>
        <w:tc>
          <w:tcPr>
            <w:tcW w:w="173" w:type="dxa"/>
          </w:tcPr>
          <w:p>
            <w:pPr>
              <w:pStyle w:val="TableParagraph"/>
              <w:ind w:right="55"/>
              <w:jc w:val="center"/>
              <w:rPr>
                <w:sz w:val="14"/>
              </w:rPr>
            </w:pPr>
            <w:r>
              <w:rPr>
                <w:w w:val="99"/>
                <w:sz w:val="14"/>
              </w:rPr>
              <w:t>.</w:t>
            </w:r>
          </w:p>
        </w:tc>
        <w:tc>
          <w:tcPr>
            <w:tcW w:w="164" w:type="dxa"/>
          </w:tcPr>
          <w:p>
            <w:pPr>
              <w:pStyle w:val="TableParagraph"/>
              <w:ind w:right="55"/>
              <w:jc w:val="center"/>
              <w:rPr>
                <w:sz w:val="14"/>
              </w:rPr>
            </w:pPr>
            <w:r>
              <w:rPr>
                <w:w w:val="99"/>
                <w:sz w:val="14"/>
              </w:rPr>
              <w:t>.</w:t>
            </w:r>
          </w:p>
        </w:tc>
        <w:tc>
          <w:tcPr>
            <w:tcW w:w="173" w:type="dxa"/>
          </w:tcPr>
          <w:p>
            <w:pPr>
              <w:pStyle w:val="TableParagraph"/>
              <w:ind w:right="57"/>
              <w:jc w:val="center"/>
              <w:rPr>
                <w:sz w:val="14"/>
              </w:rPr>
            </w:pPr>
            <w:r>
              <w:rPr>
                <w:w w:val="99"/>
                <w:sz w:val="14"/>
              </w:rPr>
              <w:t>.</w:t>
            </w:r>
          </w:p>
        </w:tc>
        <w:tc>
          <w:tcPr>
            <w:tcW w:w="169" w:type="dxa"/>
          </w:tcPr>
          <w:p>
            <w:pPr>
              <w:pStyle w:val="TableParagraph"/>
              <w:ind w:left="35"/>
              <w:rPr>
                <w:sz w:val="14"/>
              </w:rPr>
            </w:pPr>
            <w:r>
              <w:rPr>
                <w:w w:val="99"/>
                <w:sz w:val="14"/>
              </w:rPr>
              <w:t>.</w:t>
            </w:r>
          </w:p>
        </w:tc>
        <w:tc>
          <w:tcPr>
            <w:tcW w:w="169" w:type="dxa"/>
          </w:tcPr>
          <w:p>
            <w:pPr>
              <w:pStyle w:val="TableParagraph"/>
              <w:ind w:left="33"/>
              <w:rPr>
                <w:sz w:val="14"/>
              </w:rPr>
            </w:pPr>
            <w:r>
              <w:rPr>
                <w:w w:val="99"/>
                <w:sz w:val="14"/>
              </w:rPr>
              <w:t>C</w:t>
            </w:r>
          </w:p>
        </w:tc>
        <w:tc>
          <w:tcPr>
            <w:tcW w:w="169" w:type="dxa"/>
          </w:tcPr>
          <w:p>
            <w:pPr>
              <w:pStyle w:val="TableParagraph"/>
              <w:ind w:right="58"/>
              <w:jc w:val="center"/>
              <w:rPr>
                <w:sz w:val="14"/>
              </w:rPr>
            </w:pPr>
            <w:r>
              <w:rPr>
                <w:w w:val="99"/>
                <w:sz w:val="14"/>
              </w:rPr>
              <w:t>.</w:t>
            </w:r>
          </w:p>
        </w:tc>
        <w:tc>
          <w:tcPr>
            <w:tcW w:w="168" w:type="dxa"/>
          </w:tcPr>
          <w:p>
            <w:pPr>
              <w:pStyle w:val="TableParagraph"/>
              <w:ind w:right="59"/>
              <w:jc w:val="center"/>
              <w:rPr>
                <w:sz w:val="14"/>
              </w:rPr>
            </w:pPr>
            <w:r>
              <w:rPr>
                <w:w w:val="99"/>
                <w:sz w:val="14"/>
              </w:rPr>
              <w:t>.</w:t>
            </w:r>
          </w:p>
        </w:tc>
        <w:tc>
          <w:tcPr>
            <w:tcW w:w="180" w:type="dxa"/>
          </w:tcPr>
          <w:p>
            <w:pPr>
              <w:pStyle w:val="TableParagraph"/>
              <w:ind w:right="72"/>
              <w:jc w:val="center"/>
              <w:rPr>
                <w:sz w:val="14"/>
              </w:rPr>
            </w:pPr>
            <w:r>
              <w:rPr>
                <w:w w:val="99"/>
                <w:sz w:val="14"/>
              </w:rPr>
              <w:t>.</w:t>
            </w:r>
          </w:p>
        </w:tc>
        <w:tc>
          <w:tcPr>
            <w:tcW w:w="185" w:type="dxa"/>
          </w:tcPr>
          <w:p>
            <w:pPr>
              <w:pStyle w:val="TableParagraph"/>
              <w:ind w:right="67"/>
              <w:jc w:val="center"/>
              <w:rPr>
                <w:sz w:val="14"/>
              </w:rPr>
            </w:pPr>
            <w:r>
              <w:rPr>
                <w:w w:val="99"/>
                <w:sz w:val="14"/>
              </w:rPr>
              <w:t>.</w:t>
            </w:r>
          </w:p>
        </w:tc>
        <w:tc>
          <w:tcPr>
            <w:tcW w:w="184" w:type="dxa"/>
          </w:tcPr>
          <w:p>
            <w:pPr>
              <w:pStyle w:val="TableParagraph"/>
              <w:ind w:left="38"/>
              <w:rPr>
                <w:sz w:val="14"/>
              </w:rPr>
            </w:pPr>
            <w:r>
              <w:rPr>
                <w:w w:val="99"/>
                <w:sz w:val="14"/>
              </w:rPr>
              <w:t>.</w:t>
            </w:r>
          </w:p>
        </w:tc>
        <w:tc>
          <w:tcPr>
            <w:tcW w:w="152" w:type="dxa"/>
          </w:tcPr>
          <w:p>
            <w:pPr>
              <w:pStyle w:val="TableParagraph"/>
              <w:ind w:left="37"/>
              <w:rPr>
                <w:sz w:val="14"/>
              </w:rPr>
            </w:pPr>
            <w:r>
              <w:rPr>
                <w:w w:val="99"/>
                <w:sz w:val="14"/>
              </w:rPr>
              <w:t>.</w:t>
            </w:r>
          </w:p>
        </w:tc>
        <w:tc>
          <w:tcPr>
            <w:tcW w:w="164" w:type="dxa"/>
          </w:tcPr>
          <w:p>
            <w:pPr>
              <w:pStyle w:val="TableParagraph"/>
              <w:ind w:left="29"/>
              <w:rPr>
                <w:sz w:val="14"/>
              </w:rPr>
            </w:pPr>
            <w:r>
              <w:rPr>
                <w:w w:val="99"/>
                <w:sz w:val="14"/>
              </w:rPr>
              <w:t>.</w:t>
            </w:r>
          </w:p>
        </w:tc>
        <w:tc>
          <w:tcPr>
            <w:tcW w:w="169" w:type="dxa"/>
          </w:tcPr>
          <w:p>
            <w:pPr>
              <w:pStyle w:val="TableParagraph"/>
              <w:ind w:right="61"/>
              <w:jc w:val="center"/>
              <w:rPr>
                <w:sz w:val="14"/>
              </w:rPr>
            </w:pPr>
            <w:r>
              <w:rPr>
                <w:w w:val="99"/>
                <w:sz w:val="14"/>
              </w:rPr>
              <w:t>.</w:t>
            </w:r>
          </w:p>
        </w:tc>
        <w:tc>
          <w:tcPr>
            <w:tcW w:w="148" w:type="dxa"/>
          </w:tcPr>
          <w:p>
            <w:pPr>
              <w:pStyle w:val="TableParagraph"/>
              <w:ind w:left="34"/>
              <w:rPr>
                <w:sz w:val="14"/>
              </w:rPr>
            </w:pPr>
            <w:r>
              <w:rPr>
                <w:w w:val="99"/>
                <w:sz w:val="14"/>
              </w:rPr>
              <w:t>.</w:t>
            </w:r>
          </w:p>
        </w:tc>
        <w:tc>
          <w:tcPr>
            <w:tcW w:w="143" w:type="dxa"/>
          </w:tcPr>
          <w:p>
            <w:pPr>
              <w:pStyle w:val="TableParagraph"/>
              <w:ind w:left="28"/>
              <w:rPr>
                <w:sz w:val="14"/>
              </w:rPr>
            </w:pPr>
            <w:r>
              <w:rPr>
                <w:w w:val="99"/>
                <w:sz w:val="14"/>
              </w:rPr>
              <w:t>.</w:t>
            </w:r>
          </w:p>
        </w:tc>
        <w:tc>
          <w:tcPr>
            <w:tcW w:w="164" w:type="dxa"/>
          </w:tcPr>
          <w:p>
            <w:pPr>
              <w:pStyle w:val="TableParagraph"/>
              <w:ind w:left="29"/>
              <w:rPr>
                <w:sz w:val="14"/>
              </w:rPr>
            </w:pPr>
            <w:r>
              <w:rPr>
                <w:w w:val="99"/>
                <w:sz w:val="14"/>
              </w:rPr>
              <w:t>.</w:t>
            </w:r>
          </w:p>
        </w:tc>
        <w:tc>
          <w:tcPr>
            <w:tcW w:w="165" w:type="dxa"/>
          </w:tcPr>
          <w:p>
            <w:pPr>
              <w:pStyle w:val="TableParagraph"/>
              <w:ind w:left="33"/>
              <w:rPr>
                <w:sz w:val="14"/>
              </w:rPr>
            </w:pPr>
            <w:r>
              <w:rPr>
                <w:w w:val="99"/>
                <w:sz w:val="14"/>
              </w:rPr>
              <w:t>.</w:t>
            </w:r>
          </w:p>
        </w:tc>
        <w:tc>
          <w:tcPr>
            <w:tcW w:w="169" w:type="dxa"/>
          </w:tcPr>
          <w:p>
            <w:pPr>
              <w:pStyle w:val="TableParagraph"/>
              <w:ind w:left="38"/>
              <w:rPr>
                <w:sz w:val="14"/>
              </w:rPr>
            </w:pPr>
            <w:r>
              <w:rPr>
                <w:w w:val="99"/>
                <w:sz w:val="14"/>
              </w:rPr>
              <w:t>.</w:t>
            </w:r>
          </w:p>
        </w:tc>
        <w:tc>
          <w:tcPr>
            <w:tcW w:w="184" w:type="dxa"/>
          </w:tcPr>
          <w:p>
            <w:pPr>
              <w:pStyle w:val="TableParagraph"/>
              <w:ind w:right="68"/>
              <w:jc w:val="center"/>
              <w:rPr>
                <w:sz w:val="14"/>
              </w:rPr>
            </w:pPr>
            <w:r>
              <w:rPr>
                <w:w w:val="99"/>
                <w:sz w:val="14"/>
              </w:rPr>
              <w:t>.</w:t>
            </w:r>
          </w:p>
        </w:tc>
        <w:tc>
          <w:tcPr>
            <w:tcW w:w="153" w:type="dxa"/>
          </w:tcPr>
          <w:p>
            <w:pPr>
              <w:pStyle w:val="TableParagraph"/>
              <w:ind w:right="35"/>
              <w:jc w:val="center"/>
              <w:rPr>
                <w:sz w:val="14"/>
              </w:rPr>
            </w:pPr>
            <w:r>
              <w:rPr>
                <w:w w:val="99"/>
                <w:sz w:val="14"/>
              </w:rPr>
              <w:t>.</w:t>
            </w:r>
          </w:p>
        </w:tc>
        <w:tc>
          <w:tcPr>
            <w:tcW w:w="143" w:type="dxa"/>
          </w:tcPr>
          <w:p>
            <w:pPr>
              <w:pStyle w:val="TableParagraph"/>
              <w:ind w:left="29"/>
              <w:rPr>
                <w:sz w:val="14"/>
              </w:rPr>
            </w:pPr>
            <w:r>
              <w:rPr>
                <w:w w:val="99"/>
                <w:sz w:val="14"/>
              </w:rPr>
              <w:t>.</w:t>
            </w:r>
          </w:p>
        </w:tc>
        <w:tc>
          <w:tcPr>
            <w:tcW w:w="143" w:type="dxa"/>
          </w:tcPr>
          <w:p>
            <w:pPr>
              <w:pStyle w:val="TableParagraph"/>
              <w:ind w:left="28"/>
              <w:rPr>
                <w:sz w:val="14"/>
              </w:rPr>
            </w:pPr>
            <w:r>
              <w:rPr>
                <w:w w:val="99"/>
                <w:sz w:val="14"/>
              </w:rPr>
              <w:t>.</w:t>
            </w:r>
          </w:p>
        </w:tc>
        <w:tc>
          <w:tcPr>
            <w:tcW w:w="175" w:type="dxa"/>
          </w:tcPr>
          <w:p>
            <w:pPr>
              <w:pStyle w:val="TableParagraph"/>
              <w:ind w:left="29"/>
              <w:rPr>
                <w:sz w:val="14"/>
              </w:rPr>
            </w:pPr>
            <w:r>
              <w:rPr>
                <w:w w:val="99"/>
                <w:sz w:val="14"/>
              </w:rPr>
              <w:t>.</w:t>
            </w:r>
          </w:p>
        </w:tc>
        <w:tc>
          <w:tcPr>
            <w:tcW w:w="184" w:type="dxa"/>
          </w:tcPr>
          <w:p>
            <w:pPr>
              <w:pStyle w:val="TableParagraph"/>
              <w:ind w:left="37"/>
              <w:rPr>
                <w:sz w:val="14"/>
              </w:rPr>
            </w:pPr>
            <w:r>
              <w:rPr>
                <w:w w:val="99"/>
                <w:sz w:val="14"/>
              </w:rPr>
              <w:t>.</w:t>
            </w:r>
          </w:p>
        </w:tc>
        <w:tc>
          <w:tcPr>
            <w:tcW w:w="185" w:type="dxa"/>
          </w:tcPr>
          <w:p>
            <w:pPr>
              <w:pStyle w:val="TableParagraph"/>
              <w:ind w:right="67"/>
              <w:jc w:val="center"/>
              <w:rPr>
                <w:sz w:val="14"/>
              </w:rPr>
            </w:pPr>
            <w:r>
              <w:rPr>
                <w:w w:val="99"/>
                <w:sz w:val="14"/>
              </w:rPr>
              <w:t>.</w:t>
            </w:r>
          </w:p>
        </w:tc>
        <w:tc>
          <w:tcPr>
            <w:tcW w:w="169" w:type="dxa"/>
          </w:tcPr>
          <w:p>
            <w:pPr>
              <w:pStyle w:val="TableParagraph"/>
              <w:ind w:left="38"/>
              <w:rPr>
                <w:sz w:val="14"/>
              </w:rPr>
            </w:pPr>
            <w:r>
              <w:rPr>
                <w:w w:val="99"/>
                <w:sz w:val="14"/>
              </w:rPr>
              <w:t>.</w:t>
            </w:r>
          </w:p>
        </w:tc>
        <w:tc>
          <w:tcPr>
            <w:tcW w:w="338" w:type="dxa"/>
          </w:tcPr>
          <w:p>
            <w:pPr>
              <w:pStyle w:val="TableParagraph"/>
              <w:ind w:left="37"/>
              <w:rPr>
                <w:sz w:val="14"/>
              </w:rPr>
            </w:pPr>
            <w:r>
              <w:rPr>
                <w:w w:val="99"/>
                <w:sz w:val="14"/>
              </w:rPr>
              <w:t>.</w:t>
            </w:r>
          </w:p>
        </w:tc>
      </w:tr>
      <w:tr>
        <w:trPr>
          <w:trHeight w:val="400" w:hRule="exact"/>
        </w:trPr>
        <w:tc>
          <w:tcPr>
            <w:tcW w:w="1202" w:type="dxa"/>
          </w:tcPr>
          <w:p>
            <w:pPr>
              <w:pStyle w:val="TableParagraph"/>
              <w:ind w:left="200"/>
              <w:rPr>
                <w:sz w:val="14"/>
              </w:rPr>
            </w:pPr>
            <w:r>
              <w:rPr>
                <w:sz w:val="14"/>
              </w:rPr>
              <w:t>Tc11</w:t>
            </w:r>
          </w:p>
        </w:tc>
        <w:tc>
          <w:tcPr>
            <w:tcW w:w="279" w:type="dxa"/>
          </w:tcPr>
          <w:p>
            <w:pPr>
              <w:pStyle w:val="TableParagraph"/>
              <w:ind w:left="132"/>
              <w:rPr>
                <w:sz w:val="14"/>
              </w:rPr>
            </w:pPr>
            <w:r>
              <w:rPr>
                <w:w w:val="99"/>
                <w:sz w:val="14"/>
              </w:rPr>
              <w:t>.</w:t>
            </w:r>
          </w:p>
        </w:tc>
        <w:tc>
          <w:tcPr>
            <w:tcW w:w="152" w:type="dxa"/>
          </w:tcPr>
          <w:p>
            <w:pPr>
              <w:pStyle w:val="TableParagraph"/>
              <w:ind w:left="38"/>
              <w:rPr>
                <w:sz w:val="14"/>
              </w:rPr>
            </w:pPr>
            <w:r>
              <w:rPr>
                <w:w w:val="99"/>
                <w:sz w:val="14"/>
              </w:rPr>
              <w:t>.</w:t>
            </w:r>
          </w:p>
        </w:tc>
        <w:tc>
          <w:tcPr>
            <w:tcW w:w="175" w:type="dxa"/>
          </w:tcPr>
          <w:p>
            <w:pPr>
              <w:pStyle w:val="TableParagraph"/>
              <w:ind w:left="28"/>
              <w:rPr>
                <w:sz w:val="14"/>
              </w:rPr>
            </w:pPr>
            <w:r>
              <w:rPr>
                <w:w w:val="99"/>
                <w:sz w:val="14"/>
              </w:rPr>
              <w:t>.</w:t>
            </w:r>
          </w:p>
        </w:tc>
        <w:tc>
          <w:tcPr>
            <w:tcW w:w="152" w:type="dxa"/>
          </w:tcPr>
          <w:p>
            <w:pPr>
              <w:pStyle w:val="TableParagraph"/>
              <w:ind w:left="38"/>
              <w:rPr>
                <w:sz w:val="14"/>
              </w:rPr>
            </w:pPr>
            <w:r>
              <w:rPr>
                <w:w w:val="99"/>
                <w:sz w:val="14"/>
              </w:rPr>
              <w:t>.</w:t>
            </w:r>
          </w:p>
        </w:tc>
        <w:tc>
          <w:tcPr>
            <w:tcW w:w="175" w:type="dxa"/>
          </w:tcPr>
          <w:p>
            <w:pPr>
              <w:pStyle w:val="TableParagraph"/>
              <w:ind w:left="28"/>
              <w:rPr>
                <w:sz w:val="14"/>
              </w:rPr>
            </w:pPr>
            <w:r>
              <w:rPr>
                <w:w w:val="99"/>
                <w:sz w:val="14"/>
              </w:rPr>
              <w:t>.</w:t>
            </w:r>
          </w:p>
        </w:tc>
        <w:tc>
          <w:tcPr>
            <w:tcW w:w="153" w:type="dxa"/>
          </w:tcPr>
          <w:p>
            <w:pPr>
              <w:pStyle w:val="TableParagraph"/>
              <w:ind w:left="38"/>
              <w:rPr>
                <w:sz w:val="14"/>
              </w:rPr>
            </w:pPr>
            <w:r>
              <w:rPr>
                <w:w w:val="99"/>
                <w:sz w:val="14"/>
              </w:rPr>
              <w:t>.</w:t>
            </w:r>
          </w:p>
        </w:tc>
        <w:tc>
          <w:tcPr>
            <w:tcW w:w="175" w:type="dxa"/>
          </w:tcPr>
          <w:p>
            <w:pPr>
              <w:pStyle w:val="TableParagraph"/>
              <w:ind w:left="29"/>
              <w:rPr>
                <w:sz w:val="14"/>
              </w:rPr>
            </w:pPr>
            <w:r>
              <w:rPr>
                <w:w w:val="99"/>
                <w:sz w:val="14"/>
              </w:rPr>
              <w:t>.</w:t>
            </w:r>
          </w:p>
        </w:tc>
        <w:tc>
          <w:tcPr>
            <w:tcW w:w="152" w:type="dxa"/>
          </w:tcPr>
          <w:p>
            <w:pPr>
              <w:pStyle w:val="TableParagraph"/>
              <w:ind w:left="37"/>
              <w:rPr>
                <w:sz w:val="14"/>
              </w:rPr>
            </w:pPr>
            <w:r>
              <w:rPr>
                <w:w w:val="99"/>
                <w:sz w:val="14"/>
              </w:rPr>
              <w:t>.</w:t>
            </w:r>
          </w:p>
        </w:tc>
        <w:tc>
          <w:tcPr>
            <w:tcW w:w="176" w:type="dxa"/>
          </w:tcPr>
          <w:p>
            <w:pPr>
              <w:pStyle w:val="TableParagraph"/>
              <w:ind w:left="29"/>
              <w:rPr>
                <w:sz w:val="14"/>
              </w:rPr>
            </w:pPr>
            <w:r>
              <w:rPr>
                <w:w w:val="99"/>
                <w:sz w:val="14"/>
              </w:rPr>
              <w:t>.</w:t>
            </w:r>
          </w:p>
        </w:tc>
        <w:tc>
          <w:tcPr>
            <w:tcW w:w="152" w:type="dxa"/>
          </w:tcPr>
          <w:p>
            <w:pPr>
              <w:pStyle w:val="TableParagraph"/>
              <w:ind w:right="34"/>
              <w:jc w:val="center"/>
              <w:rPr>
                <w:sz w:val="14"/>
              </w:rPr>
            </w:pPr>
            <w:r>
              <w:rPr>
                <w:w w:val="99"/>
                <w:sz w:val="14"/>
              </w:rPr>
              <w:t>.</w:t>
            </w:r>
          </w:p>
        </w:tc>
        <w:tc>
          <w:tcPr>
            <w:tcW w:w="175" w:type="dxa"/>
          </w:tcPr>
          <w:p>
            <w:pPr>
              <w:pStyle w:val="TableParagraph"/>
              <w:ind w:left="28"/>
              <w:rPr>
                <w:sz w:val="14"/>
              </w:rPr>
            </w:pPr>
            <w:r>
              <w:rPr>
                <w:w w:val="99"/>
                <w:sz w:val="14"/>
              </w:rPr>
              <w:t>.</w:t>
            </w:r>
          </w:p>
        </w:tc>
        <w:tc>
          <w:tcPr>
            <w:tcW w:w="152" w:type="dxa"/>
          </w:tcPr>
          <w:p>
            <w:pPr>
              <w:pStyle w:val="TableParagraph"/>
              <w:ind w:right="34"/>
              <w:jc w:val="center"/>
              <w:rPr>
                <w:sz w:val="14"/>
              </w:rPr>
            </w:pPr>
            <w:r>
              <w:rPr>
                <w:w w:val="99"/>
                <w:sz w:val="14"/>
              </w:rPr>
              <w:t>.</w:t>
            </w:r>
          </w:p>
        </w:tc>
        <w:tc>
          <w:tcPr>
            <w:tcW w:w="175" w:type="dxa"/>
          </w:tcPr>
          <w:p>
            <w:pPr>
              <w:pStyle w:val="TableParagraph"/>
              <w:ind w:left="28"/>
              <w:rPr>
                <w:sz w:val="14"/>
              </w:rPr>
            </w:pPr>
            <w:r>
              <w:rPr>
                <w:w w:val="99"/>
                <w:sz w:val="14"/>
              </w:rPr>
              <w:t>.</w:t>
            </w:r>
          </w:p>
        </w:tc>
        <w:tc>
          <w:tcPr>
            <w:tcW w:w="153" w:type="dxa"/>
          </w:tcPr>
          <w:p>
            <w:pPr>
              <w:pStyle w:val="TableParagraph"/>
              <w:ind w:right="35"/>
              <w:jc w:val="center"/>
              <w:rPr>
                <w:sz w:val="14"/>
              </w:rPr>
            </w:pPr>
            <w:r>
              <w:rPr>
                <w:w w:val="99"/>
                <w:sz w:val="14"/>
              </w:rPr>
              <w:t>.</w:t>
            </w:r>
          </w:p>
        </w:tc>
        <w:tc>
          <w:tcPr>
            <w:tcW w:w="175" w:type="dxa"/>
          </w:tcPr>
          <w:p>
            <w:pPr>
              <w:pStyle w:val="TableParagraph"/>
              <w:ind w:right="75"/>
              <w:jc w:val="center"/>
              <w:rPr>
                <w:sz w:val="14"/>
              </w:rPr>
            </w:pPr>
            <w:r>
              <w:rPr>
                <w:w w:val="99"/>
                <w:sz w:val="14"/>
              </w:rPr>
              <w:t>.</w:t>
            </w:r>
          </w:p>
        </w:tc>
        <w:tc>
          <w:tcPr>
            <w:tcW w:w="173" w:type="dxa"/>
          </w:tcPr>
          <w:p>
            <w:pPr>
              <w:pStyle w:val="TableParagraph"/>
              <w:ind w:right="57"/>
              <w:jc w:val="center"/>
              <w:rPr>
                <w:sz w:val="14"/>
              </w:rPr>
            </w:pPr>
            <w:r>
              <w:rPr>
                <w:w w:val="99"/>
                <w:sz w:val="14"/>
              </w:rPr>
              <w:t>.</w:t>
            </w:r>
          </w:p>
        </w:tc>
        <w:tc>
          <w:tcPr>
            <w:tcW w:w="169" w:type="dxa"/>
          </w:tcPr>
          <w:p>
            <w:pPr>
              <w:pStyle w:val="TableParagraph"/>
              <w:ind w:left="34"/>
              <w:rPr>
                <w:sz w:val="14"/>
              </w:rPr>
            </w:pPr>
            <w:r>
              <w:rPr>
                <w:w w:val="99"/>
                <w:sz w:val="14"/>
              </w:rPr>
              <w:t>.</w:t>
            </w:r>
          </w:p>
        </w:tc>
        <w:tc>
          <w:tcPr>
            <w:tcW w:w="169" w:type="dxa"/>
          </w:tcPr>
          <w:p>
            <w:pPr>
              <w:pStyle w:val="TableParagraph"/>
              <w:ind w:right="61"/>
              <w:jc w:val="center"/>
              <w:rPr>
                <w:sz w:val="14"/>
              </w:rPr>
            </w:pPr>
            <w:r>
              <w:rPr>
                <w:w w:val="99"/>
                <w:sz w:val="14"/>
              </w:rPr>
              <w:t>.</w:t>
            </w:r>
          </w:p>
        </w:tc>
        <w:tc>
          <w:tcPr>
            <w:tcW w:w="169" w:type="dxa"/>
          </w:tcPr>
          <w:p>
            <w:pPr>
              <w:pStyle w:val="TableParagraph"/>
              <w:ind w:left="34"/>
              <w:rPr>
                <w:sz w:val="14"/>
              </w:rPr>
            </w:pPr>
            <w:r>
              <w:rPr>
                <w:w w:val="99"/>
                <w:sz w:val="14"/>
              </w:rPr>
              <w:t>.</w:t>
            </w:r>
          </w:p>
        </w:tc>
        <w:tc>
          <w:tcPr>
            <w:tcW w:w="164" w:type="dxa"/>
          </w:tcPr>
          <w:p>
            <w:pPr>
              <w:pStyle w:val="TableParagraph"/>
              <w:ind w:left="33"/>
              <w:rPr>
                <w:sz w:val="14"/>
              </w:rPr>
            </w:pPr>
            <w:r>
              <w:rPr>
                <w:w w:val="99"/>
                <w:sz w:val="14"/>
              </w:rPr>
              <w:t>.</w:t>
            </w:r>
          </w:p>
        </w:tc>
        <w:tc>
          <w:tcPr>
            <w:tcW w:w="173" w:type="dxa"/>
          </w:tcPr>
          <w:p>
            <w:pPr>
              <w:pStyle w:val="TableParagraph"/>
              <w:ind w:left="37"/>
              <w:rPr>
                <w:sz w:val="14"/>
              </w:rPr>
            </w:pPr>
            <w:r>
              <w:rPr>
                <w:w w:val="99"/>
                <w:sz w:val="14"/>
              </w:rPr>
              <w:t>.</w:t>
            </w:r>
          </w:p>
        </w:tc>
        <w:tc>
          <w:tcPr>
            <w:tcW w:w="181" w:type="dxa"/>
          </w:tcPr>
          <w:p>
            <w:pPr>
              <w:pStyle w:val="TableParagraph"/>
              <w:ind w:right="70"/>
              <w:jc w:val="center"/>
              <w:rPr>
                <w:sz w:val="14"/>
              </w:rPr>
            </w:pPr>
            <w:r>
              <w:rPr>
                <w:w w:val="99"/>
                <w:sz w:val="14"/>
              </w:rPr>
              <w:t>.</w:t>
            </w:r>
          </w:p>
        </w:tc>
        <w:tc>
          <w:tcPr>
            <w:tcW w:w="173" w:type="dxa"/>
          </w:tcPr>
          <w:p>
            <w:pPr>
              <w:pStyle w:val="TableParagraph"/>
              <w:ind w:right="55"/>
              <w:jc w:val="center"/>
              <w:rPr>
                <w:sz w:val="14"/>
              </w:rPr>
            </w:pPr>
            <w:r>
              <w:rPr>
                <w:w w:val="99"/>
                <w:sz w:val="14"/>
              </w:rPr>
              <w:t>.</w:t>
            </w:r>
          </w:p>
        </w:tc>
        <w:tc>
          <w:tcPr>
            <w:tcW w:w="164" w:type="dxa"/>
          </w:tcPr>
          <w:p>
            <w:pPr>
              <w:pStyle w:val="TableParagraph"/>
              <w:ind w:right="55"/>
              <w:jc w:val="center"/>
              <w:rPr>
                <w:sz w:val="14"/>
              </w:rPr>
            </w:pPr>
            <w:r>
              <w:rPr>
                <w:w w:val="99"/>
                <w:sz w:val="14"/>
              </w:rPr>
              <w:t>.</w:t>
            </w:r>
          </w:p>
        </w:tc>
        <w:tc>
          <w:tcPr>
            <w:tcW w:w="173" w:type="dxa"/>
          </w:tcPr>
          <w:p>
            <w:pPr>
              <w:pStyle w:val="TableParagraph"/>
              <w:ind w:right="57"/>
              <w:jc w:val="center"/>
              <w:rPr>
                <w:sz w:val="14"/>
              </w:rPr>
            </w:pPr>
            <w:r>
              <w:rPr>
                <w:w w:val="99"/>
                <w:sz w:val="14"/>
              </w:rPr>
              <w:t>.</w:t>
            </w:r>
          </w:p>
        </w:tc>
        <w:tc>
          <w:tcPr>
            <w:tcW w:w="169" w:type="dxa"/>
          </w:tcPr>
          <w:p>
            <w:pPr>
              <w:pStyle w:val="TableParagraph"/>
              <w:ind w:left="35"/>
              <w:rPr>
                <w:sz w:val="14"/>
              </w:rPr>
            </w:pPr>
            <w:r>
              <w:rPr>
                <w:w w:val="99"/>
                <w:sz w:val="14"/>
              </w:rPr>
              <w:t>.</w:t>
            </w:r>
          </w:p>
        </w:tc>
        <w:tc>
          <w:tcPr>
            <w:tcW w:w="169" w:type="dxa"/>
          </w:tcPr>
          <w:p>
            <w:pPr>
              <w:pStyle w:val="TableParagraph"/>
              <w:ind w:left="33"/>
              <w:rPr>
                <w:sz w:val="14"/>
              </w:rPr>
            </w:pPr>
            <w:r>
              <w:rPr>
                <w:w w:val="99"/>
                <w:sz w:val="14"/>
              </w:rPr>
              <w:t>C</w:t>
            </w:r>
          </w:p>
        </w:tc>
        <w:tc>
          <w:tcPr>
            <w:tcW w:w="169" w:type="dxa"/>
          </w:tcPr>
          <w:p>
            <w:pPr>
              <w:pStyle w:val="TableParagraph"/>
              <w:ind w:right="58"/>
              <w:jc w:val="center"/>
              <w:rPr>
                <w:sz w:val="14"/>
              </w:rPr>
            </w:pPr>
            <w:r>
              <w:rPr>
                <w:w w:val="99"/>
                <w:sz w:val="14"/>
              </w:rPr>
              <w:t>.</w:t>
            </w:r>
          </w:p>
        </w:tc>
        <w:tc>
          <w:tcPr>
            <w:tcW w:w="168" w:type="dxa"/>
          </w:tcPr>
          <w:p>
            <w:pPr>
              <w:pStyle w:val="TableParagraph"/>
              <w:ind w:right="59"/>
              <w:jc w:val="center"/>
              <w:rPr>
                <w:sz w:val="14"/>
              </w:rPr>
            </w:pPr>
            <w:r>
              <w:rPr>
                <w:w w:val="99"/>
                <w:sz w:val="14"/>
              </w:rPr>
              <w:t>.</w:t>
            </w:r>
          </w:p>
        </w:tc>
        <w:tc>
          <w:tcPr>
            <w:tcW w:w="180" w:type="dxa"/>
          </w:tcPr>
          <w:p>
            <w:pPr>
              <w:pStyle w:val="TableParagraph"/>
              <w:ind w:right="72"/>
              <w:jc w:val="center"/>
              <w:rPr>
                <w:sz w:val="14"/>
              </w:rPr>
            </w:pPr>
            <w:r>
              <w:rPr>
                <w:w w:val="99"/>
                <w:sz w:val="14"/>
              </w:rPr>
              <w:t>.</w:t>
            </w:r>
          </w:p>
        </w:tc>
        <w:tc>
          <w:tcPr>
            <w:tcW w:w="185" w:type="dxa"/>
          </w:tcPr>
          <w:p>
            <w:pPr>
              <w:pStyle w:val="TableParagraph"/>
              <w:ind w:right="67"/>
              <w:jc w:val="center"/>
              <w:rPr>
                <w:sz w:val="14"/>
              </w:rPr>
            </w:pPr>
            <w:r>
              <w:rPr>
                <w:w w:val="99"/>
                <w:sz w:val="14"/>
              </w:rPr>
              <w:t>.</w:t>
            </w:r>
          </w:p>
        </w:tc>
        <w:tc>
          <w:tcPr>
            <w:tcW w:w="184" w:type="dxa"/>
          </w:tcPr>
          <w:p>
            <w:pPr>
              <w:pStyle w:val="TableParagraph"/>
              <w:ind w:left="38"/>
              <w:rPr>
                <w:sz w:val="14"/>
              </w:rPr>
            </w:pPr>
            <w:r>
              <w:rPr>
                <w:w w:val="99"/>
                <w:sz w:val="14"/>
              </w:rPr>
              <w:t>.</w:t>
            </w:r>
          </w:p>
        </w:tc>
        <w:tc>
          <w:tcPr>
            <w:tcW w:w="152" w:type="dxa"/>
          </w:tcPr>
          <w:p>
            <w:pPr>
              <w:pStyle w:val="TableParagraph"/>
              <w:ind w:left="37"/>
              <w:rPr>
                <w:sz w:val="14"/>
              </w:rPr>
            </w:pPr>
            <w:r>
              <w:rPr>
                <w:w w:val="99"/>
                <w:sz w:val="14"/>
              </w:rPr>
              <w:t>.</w:t>
            </w:r>
          </w:p>
        </w:tc>
        <w:tc>
          <w:tcPr>
            <w:tcW w:w="164" w:type="dxa"/>
          </w:tcPr>
          <w:p>
            <w:pPr>
              <w:pStyle w:val="TableParagraph"/>
              <w:ind w:left="29"/>
              <w:rPr>
                <w:sz w:val="14"/>
              </w:rPr>
            </w:pPr>
            <w:r>
              <w:rPr>
                <w:w w:val="99"/>
                <w:sz w:val="14"/>
              </w:rPr>
              <w:t>.</w:t>
            </w:r>
          </w:p>
        </w:tc>
        <w:tc>
          <w:tcPr>
            <w:tcW w:w="169" w:type="dxa"/>
          </w:tcPr>
          <w:p>
            <w:pPr>
              <w:pStyle w:val="TableParagraph"/>
              <w:ind w:right="61"/>
              <w:jc w:val="center"/>
              <w:rPr>
                <w:sz w:val="14"/>
              </w:rPr>
            </w:pPr>
            <w:r>
              <w:rPr>
                <w:w w:val="99"/>
                <w:sz w:val="14"/>
              </w:rPr>
              <w:t>.</w:t>
            </w:r>
          </w:p>
        </w:tc>
        <w:tc>
          <w:tcPr>
            <w:tcW w:w="148" w:type="dxa"/>
          </w:tcPr>
          <w:p>
            <w:pPr>
              <w:pStyle w:val="TableParagraph"/>
              <w:ind w:left="34"/>
              <w:rPr>
                <w:sz w:val="14"/>
              </w:rPr>
            </w:pPr>
            <w:r>
              <w:rPr>
                <w:w w:val="99"/>
                <w:sz w:val="14"/>
              </w:rPr>
              <w:t>.</w:t>
            </w:r>
          </w:p>
        </w:tc>
        <w:tc>
          <w:tcPr>
            <w:tcW w:w="143" w:type="dxa"/>
          </w:tcPr>
          <w:p>
            <w:pPr>
              <w:pStyle w:val="TableParagraph"/>
              <w:ind w:left="28"/>
              <w:rPr>
                <w:sz w:val="14"/>
              </w:rPr>
            </w:pPr>
            <w:r>
              <w:rPr>
                <w:w w:val="99"/>
                <w:sz w:val="14"/>
              </w:rPr>
              <w:t>.</w:t>
            </w:r>
          </w:p>
        </w:tc>
        <w:tc>
          <w:tcPr>
            <w:tcW w:w="164" w:type="dxa"/>
          </w:tcPr>
          <w:p>
            <w:pPr>
              <w:pStyle w:val="TableParagraph"/>
              <w:ind w:left="29"/>
              <w:rPr>
                <w:sz w:val="14"/>
              </w:rPr>
            </w:pPr>
            <w:r>
              <w:rPr>
                <w:w w:val="99"/>
                <w:sz w:val="14"/>
              </w:rPr>
              <w:t>.</w:t>
            </w:r>
          </w:p>
        </w:tc>
        <w:tc>
          <w:tcPr>
            <w:tcW w:w="165" w:type="dxa"/>
          </w:tcPr>
          <w:p>
            <w:pPr>
              <w:pStyle w:val="TableParagraph"/>
              <w:ind w:left="33"/>
              <w:rPr>
                <w:sz w:val="14"/>
              </w:rPr>
            </w:pPr>
            <w:r>
              <w:rPr>
                <w:w w:val="99"/>
                <w:sz w:val="14"/>
              </w:rPr>
              <w:t>.</w:t>
            </w:r>
          </w:p>
        </w:tc>
        <w:tc>
          <w:tcPr>
            <w:tcW w:w="169" w:type="dxa"/>
          </w:tcPr>
          <w:p>
            <w:pPr>
              <w:pStyle w:val="TableParagraph"/>
              <w:ind w:left="38"/>
              <w:rPr>
                <w:sz w:val="14"/>
              </w:rPr>
            </w:pPr>
            <w:r>
              <w:rPr>
                <w:w w:val="99"/>
                <w:sz w:val="14"/>
              </w:rPr>
              <w:t>.</w:t>
            </w:r>
          </w:p>
        </w:tc>
        <w:tc>
          <w:tcPr>
            <w:tcW w:w="184" w:type="dxa"/>
          </w:tcPr>
          <w:p>
            <w:pPr>
              <w:pStyle w:val="TableParagraph"/>
              <w:ind w:right="68"/>
              <w:jc w:val="center"/>
              <w:rPr>
                <w:sz w:val="14"/>
              </w:rPr>
            </w:pPr>
            <w:r>
              <w:rPr>
                <w:w w:val="99"/>
                <w:sz w:val="14"/>
              </w:rPr>
              <w:t>.</w:t>
            </w:r>
          </w:p>
        </w:tc>
        <w:tc>
          <w:tcPr>
            <w:tcW w:w="153" w:type="dxa"/>
          </w:tcPr>
          <w:p>
            <w:pPr>
              <w:pStyle w:val="TableParagraph"/>
              <w:ind w:right="35"/>
              <w:jc w:val="center"/>
              <w:rPr>
                <w:sz w:val="14"/>
              </w:rPr>
            </w:pPr>
            <w:r>
              <w:rPr>
                <w:w w:val="99"/>
                <w:sz w:val="14"/>
              </w:rPr>
              <w:t>.</w:t>
            </w:r>
          </w:p>
        </w:tc>
        <w:tc>
          <w:tcPr>
            <w:tcW w:w="143" w:type="dxa"/>
          </w:tcPr>
          <w:p>
            <w:pPr>
              <w:pStyle w:val="TableParagraph"/>
              <w:ind w:left="29"/>
              <w:rPr>
                <w:sz w:val="14"/>
              </w:rPr>
            </w:pPr>
            <w:r>
              <w:rPr>
                <w:w w:val="99"/>
                <w:sz w:val="14"/>
              </w:rPr>
              <w:t>.</w:t>
            </w:r>
          </w:p>
        </w:tc>
        <w:tc>
          <w:tcPr>
            <w:tcW w:w="143" w:type="dxa"/>
          </w:tcPr>
          <w:p>
            <w:pPr>
              <w:pStyle w:val="TableParagraph"/>
              <w:ind w:left="28"/>
              <w:rPr>
                <w:sz w:val="14"/>
              </w:rPr>
            </w:pPr>
            <w:r>
              <w:rPr>
                <w:w w:val="99"/>
                <w:sz w:val="14"/>
              </w:rPr>
              <w:t>.</w:t>
            </w:r>
          </w:p>
        </w:tc>
        <w:tc>
          <w:tcPr>
            <w:tcW w:w="175" w:type="dxa"/>
          </w:tcPr>
          <w:p>
            <w:pPr>
              <w:pStyle w:val="TableParagraph"/>
              <w:ind w:left="29"/>
              <w:rPr>
                <w:sz w:val="14"/>
              </w:rPr>
            </w:pPr>
            <w:r>
              <w:rPr>
                <w:w w:val="99"/>
                <w:sz w:val="14"/>
              </w:rPr>
              <w:t>.</w:t>
            </w:r>
          </w:p>
        </w:tc>
        <w:tc>
          <w:tcPr>
            <w:tcW w:w="184" w:type="dxa"/>
          </w:tcPr>
          <w:p>
            <w:pPr>
              <w:pStyle w:val="TableParagraph"/>
              <w:ind w:left="37"/>
              <w:rPr>
                <w:sz w:val="14"/>
              </w:rPr>
            </w:pPr>
            <w:r>
              <w:rPr>
                <w:w w:val="99"/>
                <w:sz w:val="14"/>
              </w:rPr>
              <w:t>.</w:t>
            </w:r>
          </w:p>
        </w:tc>
        <w:tc>
          <w:tcPr>
            <w:tcW w:w="185" w:type="dxa"/>
          </w:tcPr>
          <w:p>
            <w:pPr>
              <w:pStyle w:val="TableParagraph"/>
              <w:ind w:right="67"/>
              <w:jc w:val="center"/>
              <w:rPr>
                <w:sz w:val="14"/>
              </w:rPr>
            </w:pPr>
            <w:r>
              <w:rPr>
                <w:w w:val="99"/>
                <w:sz w:val="14"/>
              </w:rPr>
              <w:t>.</w:t>
            </w:r>
          </w:p>
        </w:tc>
        <w:tc>
          <w:tcPr>
            <w:tcW w:w="169" w:type="dxa"/>
          </w:tcPr>
          <w:p>
            <w:pPr>
              <w:pStyle w:val="TableParagraph"/>
              <w:ind w:left="38"/>
              <w:rPr>
                <w:sz w:val="14"/>
              </w:rPr>
            </w:pPr>
            <w:r>
              <w:rPr>
                <w:w w:val="99"/>
                <w:sz w:val="14"/>
              </w:rPr>
              <w:t>.</w:t>
            </w:r>
          </w:p>
        </w:tc>
        <w:tc>
          <w:tcPr>
            <w:tcW w:w="338" w:type="dxa"/>
          </w:tcPr>
          <w:p>
            <w:pPr>
              <w:pStyle w:val="TableParagraph"/>
              <w:ind w:left="37"/>
              <w:rPr>
                <w:sz w:val="14"/>
              </w:rPr>
            </w:pPr>
            <w:r>
              <w:rPr>
                <w:w w:val="99"/>
                <w:sz w:val="14"/>
              </w:rPr>
              <w:t>.</w:t>
            </w:r>
          </w:p>
        </w:tc>
      </w:tr>
      <w:tr>
        <w:trPr>
          <w:trHeight w:val="400" w:hRule="exact"/>
        </w:trPr>
        <w:tc>
          <w:tcPr>
            <w:tcW w:w="1202" w:type="dxa"/>
          </w:tcPr>
          <w:p>
            <w:pPr>
              <w:pStyle w:val="TableParagraph"/>
              <w:spacing w:before="111"/>
              <w:ind w:left="200"/>
              <w:rPr>
                <w:sz w:val="14"/>
              </w:rPr>
            </w:pPr>
            <w:r>
              <w:rPr>
                <w:sz w:val="14"/>
              </w:rPr>
              <w:t>Tc15</w:t>
            </w:r>
          </w:p>
        </w:tc>
        <w:tc>
          <w:tcPr>
            <w:tcW w:w="279" w:type="dxa"/>
          </w:tcPr>
          <w:p>
            <w:pPr>
              <w:pStyle w:val="TableParagraph"/>
              <w:spacing w:before="111"/>
              <w:ind w:left="132"/>
              <w:rPr>
                <w:sz w:val="14"/>
              </w:rPr>
            </w:pPr>
            <w:r>
              <w:rPr>
                <w:w w:val="99"/>
                <w:sz w:val="14"/>
              </w:rPr>
              <w:t>.</w:t>
            </w:r>
          </w:p>
        </w:tc>
        <w:tc>
          <w:tcPr>
            <w:tcW w:w="152" w:type="dxa"/>
          </w:tcPr>
          <w:p>
            <w:pPr>
              <w:pStyle w:val="TableParagraph"/>
              <w:spacing w:before="111"/>
              <w:ind w:left="38"/>
              <w:rPr>
                <w:sz w:val="14"/>
              </w:rPr>
            </w:pPr>
            <w:r>
              <w:rPr>
                <w:w w:val="99"/>
                <w:sz w:val="14"/>
              </w:rPr>
              <w:t>.</w:t>
            </w:r>
          </w:p>
        </w:tc>
        <w:tc>
          <w:tcPr>
            <w:tcW w:w="175" w:type="dxa"/>
          </w:tcPr>
          <w:p>
            <w:pPr>
              <w:pStyle w:val="TableParagraph"/>
              <w:spacing w:before="111"/>
              <w:ind w:left="28"/>
              <w:rPr>
                <w:sz w:val="14"/>
              </w:rPr>
            </w:pPr>
            <w:r>
              <w:rPr>
                <w:w w:val="99"/>
                <w:sz w:val="14"/>
              </w:rPr>
              <w:t>.</w:t>
            </w:r>
          </w:p>
        </w:tc>
        <w:tc>
          <w:tcPr>
            <w:tcW w:w="152" w:type="dxa"/>
          </w:tcPr>
          <w:p>
            <w:pPr>
              <w:pStyle w:val="TableParagraph"/>
              <w:spacing w:before="111"/>
              <w:ind w:left="38"/>
              <w:rPr>
                <w:sz w:val="14"/>
              </w:rPr>
            </w:pPr>
            <w:r>
              <w:rPr>
                <w:w w:val="99"/>
                <w:sz w:val="14"/>
              </w:rPr>
              <w:t>.</w:t>
            </w:r>
          </w:p>
        </w:tc>
        <w:tc>
          <w:tcPr>
            <w:tcW w:w="175" w:type="dxa"/>
          </w:tcPr>
          <w:p>
            <w:pPr>
              <w:pStyle w:val="TableParagraph"/>
              <w:spacing w:before="111"/>
              <w:ind w:left="28"/>
              <w:rPr>
                <w:sz w:val="14"/>
              </w:rPr>
            </w:pPr>
            <w:r>
              <w:rPr>
                <w:w w:val="99"/>
                <w:sz w:val="14"/>
              </w:rPr>
              <w:t>.</w:t>
            </w:r>
          </w:p>
        </w:tc>
        <w:tc>
          <w:tcPr>
            <w:tcW w:w="153" w:type="dxa"/>
          </w:tcPr>
          <w:p>
            <w:pPr>
              <w:pStyle w:val="TableParagraph"/>
              <w:spacing w:before="111"/>
              <w:ind w:left="38"/>
              <w:rPr>
                <w:sz w:val="14"/>
              </w:rPr>
            </w:pPr>
            <w:r>
              <w:rPr>
                <w:w w:val="99"/>
                <w:sz w:val="14"/>
              </w:rPr>
              <w:t>.</w:t>
            </w:r>
          </w:p>
        </w:tc>
        <w:tc>
          <w:tcPr>
            <w:tcW w:w="175" w:type="dxa"/>
          </w:tcPr>
          <w:p>
            <w:pPr>
              <w:pStyle w:val="TableParagraph"/>
              <w:spacing w:before="111"/>
              <w:ind w:left="29"/>
              <w:rPr>
                <w:sz w:val="14"/>
              </w:rPr>
            </w:pPr>
            <w:r>
              <w:rPr>
                <w:w w:val="99"/>
                <w:sz w:val="14"/>
              </w:rPr>
              <w:t>.</w:t>
            </w:r>
          </w:p>
        </w:tc>
        <w:tc>
          <w:tcPr>
            <w:tcW w:w="152" w:type="dxa"/>
          </w:tcPr>
          <w:p>
            <w:pPr>
              <w:pStyle w:val="TableParagraph"/>
              <w:spacing w:before="111"/>
              <w:ind w:left="37"/>
              <w:rPr>
                <w:sz w:val="14"/>
              </w:rPr>
            </w:pPr>
            <w:r>
              <w:rPr>
                <w:w w:val="99"/>
                <w:sz w:val="14"/>
              </w:rPr>
              <w:t>.</w:t>
            </w:r>
          </w:p>
        </w:tc>
        <w:tc>
          <w:tcPr>
            <w:tcW w:w="176" w:type="dxa"/>
          </w:tcPr>
          <w:p>
            <w:pPr>
              <w:pStyle w:val="TableParagraph"/>
              <w:spacing w:before="111"/>
              <w:ind w:left="29"/>
              <w:rPr>
                <w:sz w:val="14"/>
              </w:rPr>
            </w:pPr>
            <w:r>
              <w:rPr>
                <w:w w:val="99"/>
                <w:sz w:val="14"/>
              </w:rPr>
              <w:t>.</w:t>
            </w:r>
          </w:p>
        </w:tc>
        <w:tc>
          <w:tcPr>
            <w:tcW w:w="152" w:type="dxa"/>
          </w:tcPr>
          <w:p>
            <w:pPr>
              <w:pStyle w:val="TableParagraph"/>
              <w:spacing w:before="111"/>
              <w:ind w:right="34"/>
              <w:jc w:val="center"/>
              <w:rPr>
                <w:sz w:val="14"/>
              </w:rPr>
            </w:pPr>
            <w:r>
              <w:rPr>
                <w:w w:val="99"/>
                <w:sz w:val="14"/>
              </w:rPr>
              <w:t>.</w:t>
            </w:r>
          </w:p>
        </w:tc>
        <w:tc>
          <w:tcPr>
            <w:tcW w:w="175" w:type="dxa"/>
          </w:tcPr>
          <w:p>
            <w:pPr>
              <w:pStyle w:val="TableParagraph"/>
              <w:spacing w:before="111"/>
              <w:ind w:left="28"/>
              <w:rPr>
                <w:sz w:val="14"/>
              </w:rPr>
            </w:pPr>
            <w:r>
              <w:rPr>
                <w:w w:val="99"/>
                <w:sz w:val="14"/>
              </w:rPr>
              <w:t>.</w:t>
            </w:r>
          </w:p>
        </w:tc>
        <w:tc>
          <w:tcPr>
            <w:tcW w:w="152" w:type="dxa"/>
          </w:tcPr>
          <w:p>
            <w:pPr>
              <w:pStyle w:val="TableParagraph"/>
              <w:spacing w:before="111"/>
              <w:ind w:right="34"/>
              <w:jc w:val="center"/>
              <w:rPr>
                <w:sz w:val="14"/>
              </w:rPr>
            </w:pPr>
            <w:r>
              <w:rPr>
                <w:w w:val="99"/>
                <w:sz w:val="14"/>
              </w:rPr>
              <w:t>.</w:t>
            </w:r>
          </w:p>
        </w:tc>
        <w:tc>
          <w:tcPr>
            <w:tcW w:w="175" w:type="dxa"/>
          </w:tcPr>
          <w:p>
            <w:pPr>
              <w:pStyle w:val="TableParagraph"/>
              <w:spacing w:before="111"/>
              <w:ind w:left="28"/>
              <w:rPr>
                <w:sz w:val="14"/>
              </w:rPr>
            </w:pPr>
            <w:r>
              <w:rPr>
                <w:w w:val="99"/>
                <w:sz w:val="14"/>
              </w:rPr>
              <w:t>.</w:t>
            </w:r>
          </w:p>
        </w:tc>
        <w:tc>
          <w:tcPr>
            <w:tcW w:w="153" w:type="dxa"/>
          </w:tcPr>
          <w:p>
            <w:pPr>
              <w:pStyle w:val="TableParagraph"/>
              <w:spacing w:before="111"/>
              <w:ind w:right="35"/>
              <w:jc w:val="center"/>
              <w:rPr>
                <w:sz w:val="14"/>
              </w:rPr>
            </w:pPr>
            <w:r>
              <w:rPr>
                <w:w w:val="99"/>
                <w:sz w:val="14"/>
              </w:rPr>
              <w:t>.</w:t>
            </w:r>
          </w:p>
        </w:tc>
        <w:tc>
          <w:tcPr>
            <w:tcW w:w="175" w:type="dxa"/>
          </w:tcPr>
          <w:p>
            <w:pPr>
              <w:pStyle w:val="TableParagraph"/>
              <w:spacing w:before="111"/>
              <w:ind w:right="75"/>
              <w:jc w:val="center"/>
              <w:rPr>
                <w:sz w:val="14"/>
              </w:rPr>
            </w:pPr>
            <w:r>
              <w:rPr>
                <w:w w:val="99"/>
                <w:sz w:val="14"/>
              </w:rPr>
              <w:t>.</w:t>
            </w:r>
          </w:p>
        </w:tc>
        <w:tc>
          <w:tcPr>
            <w:tcW w:w="173" w:type="dxa"/>
          </w:tcPr>
          <w:p>
            <w:pPr>
              <w:pStyle w:val="TableParagraph"/>
              <w:spacing w:before="111"/>
              <w:ind w:right="57"/>
              <w:jc w:val="center"/>
              <w:rPr>
                <w:sz w:val="14"/>
              </w:rPr>
            </w:pPr>
            <w:r>
              <w:rPr>
                <w:w w:val="99"/>
                <w:sz w:val="14"/>
              </w:rPr>
              <w:t>.</w:t>
            </w:r>
          </w:p>
        </w:tc>
        <w:tc>
          <w:tcPr>
            <w:tcW w:w="169" w:type="dxa"/>
          </w:tcPr>
          <w:p>
            <w:pPr>
              <w:pStyle w:val="TableParagraph"/>
              <w:spacing w:before="111"/>
              <w:ind w:left="34"/>
              <w:rPr>
                <w:sz w:val="14"/>
              </w:rPr>
            </w:pPr>
            <w:r>
              <w:rPr>
                <w:w w:val="99"/>
                <w:sz w:val="14"/>
              </w:rPr>
              <w:t>.</w:t>
            </w:r>
          </w:p>
        </w:tc>
        <w:tc>
          <w:tcPr>
            <w:tcW w:w="169" w:type="dxa"/>
          </w:tcPr>
          <w:p>
            <w:pPr>
              <w:pStyle w:val="TableParagraph"/>
              <w:spacing w:before="111"/>
              <w:ind w:right="61"/>
              <w:jc w:val="center"/>
              <w:rPr>
                <w:sz w:val="14"/>
              </w:rPr>
            </w:pPr>
            <w:r>
              <w:rPr>
                <w:w w:val="99"/>
                <w:sz w:val="14"/>
              </w:rPr>
              <w:t>.</w:t>
            </w:r>
          </w:p>
        </w:tc>
        <w:tc>
          <w:tcPr>
            <w:tcW w:w="169" w:type="dxa"/>
          </w:tcPr>
          <w:p>
            <w:pPr>
              <w:pStyle w:val="TableParagraph"/>
              <w:spacing w:before="111"/>
              <w:ind w:left="34"/>
              <w:rPr>
                <w:sz w:val="14"/>
              </w:rPr>
            </w:pPr>
            <w:r>
              <w:rPr>
                <w:w w:val="99"/>
                <w:sz w:val="14"/>
              </w:rPr>
              <w:t>.</w:t>
            </w:r>
          </w:p>
        </w:tc>
        <w:tc>
          <w:tcPr>
            <w:tcW w:w="164" w:type="dxa"/>
          </w:tcPr>
          <w:p>
            <w:pPr>
              <w:pStyle w:val="TableParagraph"/>
              <w:spacing w:before="111"/>
              <w:ind w:left="33"/>
              <w:rPr>
                <w:sz w:val="14"/>
              </w:rPr>
            </w:pPr>
            <w:r>
              <w:rPr>
                <w:w w:val="99"/>
                <w:sz w:val="14"/>
              </w:rPr>
              <w:t>.</w:t>
            </w:r>
          </w:p>
        </w:tc>
        <w:tc>
          <w:tcPr>
            <w:tcW w:w="173" w:type="dxa"/>
          </w:tcPr>
          <w:p>
            <w:pPr>
              <w:pStyle w:val="TableParagraph"/>
              <w:spacing w:before="111"/>
              <w:ind w:left="37"/>
              <w:rPr>
                <w:sz w:val="14"/>
              </w:rPr>
            </w:pPr>
            <w:r>
              <w:rPr>
                <w:w w:val="99"/>
                <w:sz w:val="14"/>
              </w:rPr>
              <w:t>.</w:t>
            </w:r>
          </w:p>
        </w:tc>
        <w:tc>
          <w:tcPr>
            <w:tcW w:w="181" w:type="dxa"/>
          </w:tcPr>
          <w:p>
            <w:pPr>
              <w:pStyle w:val="TableParagraph"/>
              <w:spacing w:before="111"/>
              <w:ind w:right="70"/>
              <w:jc w:val="center"/>
              <w:rPr>
                <w:sz w:val="14"/>
              </w:rPr>
            </w:pPr>
            <w:r>
              <w:rPr>
                <w:w w:val="99"/>
                <w:sz w:val="14"/>
              </w:rPr>
              <w:t>.</w:t>
            </w:r>
          </w:p>
        </w:tc>
        <w:tc>
          <w:tcPr>
            <w:tcW w:w="173" w:type="dxa"/>
          </w:tcPr>
          <w:p>
            <w:pPr>
              <w:pStyle w:val="TableParagraph"/>
              <w:spacing w:before="111"/>
              <w:ind w:right="55"/>
              <w:jc w:val="center"/>
              <w:rPr>
                <w:sz w:val="14"/>
              </w:rPr>
            </w:pPr>
            <w:r>
              <w:rPr>
                <w:w w:val="99"/>
                <w:sz w:val="14"/>
              </w:rPr>
              <w:t>.</w:t>
            </w:r>
          </w:p>
        </w:tc>
        <w:tc>
          <w:tcPr>
            <w:tcW w:w="164" w:type="dxa"/>
          </w:tcPr>
          <w:p>
            <w:pPr>
              <w:pStyle w:val="TableParagraph"/>
              <w:spacing w:before="111"/>
              <w:ind w:right="55"/>
              <w:jc w:val="center"/>
              <w:rPr>
                <w:sz w:val="14"/>
              </w:rPr>
            </w:pPr>
            <w:r>
              <w:rPr>
                <w:w w:val="99"/>
                <w:sz w:val="14"/>
              </w:rPr>
              <w:t>.</w:t>
            </w:r>
          </w:p>
        </w:tc>
        <w:tc>
          <w:tcPr>
            <w:tcW w:w="173" w:type="dxa"/>
          </w:tcPr>
          <w:p>
            <w:pPr>
              <w:pStyle w:val="TableParagraph"/>
              <w:spacing w:before="111"/>
              <w:ind w:right="57"/>
              <w:jc w:val="center"/>
              <w:rPr>
                <w:sz w:val="14"/>
              </w:rPr>
            </w:pPr>
            <w:r>
              <w:rPr>
                <w:w w:val="99"/>
                <w:sz w:val="14"/>
              </w:rPr>
              <w:t>.</w:t>
            </w:r>
          </w:p>
        </w:tc>
        <w:tc>
          <w:tcPr>
            <w:tcW w:w="169" w:type="dxa"/>
          </w:tcPr>
          <w:p>
            <w:pPr>
              <w:pStyle w:val="TableParagraph"/>
              <w:spacing w:before="111"/>
              <w:ind w:left="35"/>
              <w:rPr>
                <w:sz w:val="14"/>
              </w:rPr>
            </w:pPr>
            <w:r>
              <w:rPr>
                <w:w w:val="99"/>
                <w:sz w:val="14"/>
              </w:rPr>
              <w:t>.</w:t>
            </w:r>
          </w:p>
        </w:tc>
        <w:tc>
          <w:tcPr>
            <w:tcW w:w="169" w:type="dxa"/>
          </w:tcPr>
          <w:p>
            <w:pPr>
              <w:pStyle w:val="TableParagraph"/>
              <w:spacing w:before="111"/>
              <w:ind w:left="33"/>
              <w:rPr>
                <w:sz w:val="14"/>
              </w:rPr>
            </w:pPr>
            <w:r>
              <w:rPr>
                <w:w w:val="99"/>
                <w:sz w:val="14"/>
              </w:rPr>
              <w:t>.</w:t>
            </w:r>
          </w:p>
        </w:tc>
        <w:tc>
          <w:tcPr>
            <w:tcW w:w="169" w:type="dxa"/>
          </w:tcPr>
          <w:p>
            <w:pPr>
              <w:pStyle w:val="TableParagraph"/>
              <w:spacing w:before="111"/>
              <w:ind w:right="58"/>
              <w:jc w:val="center"/>
              <w:rPr>
                <w:sz w:val="14"/>
              </w:rPr>
            </w:pPr>
            <w:r>
              <w:rPr>
                <w:w w:val="99"/>
                <w:sz w:val="14"/>
              </w:rPr>
              <w:t>.</w:t>
            </w:r>
          </w:p>
        </w:tc>
        <w:tc>
          <w:tcPr>
            <w:tcW w:w="168" w:type="dxa"/>
          </w:tcPr>
          <w:p>
            <w:pPr>
              <w:pStyle w:val="TableParagraph"/>
              <w:spacing w:before="111"/>
              <w:ind w:right="59"/>
              <w:jc w:val="center"/>
              <w:rPr>
                <w:sz w:val="14"/>
              </w:rPr>
            </w:pPr>
            <w:r>
              <w:rPr>
                <w:w w:val="99"/>
                <w:sz w:val="14"/>
              </w:rPr>
              <w:t>.</w:t>
            </w:r>
          </w:p>
        </w:tc>
        <w:tc>
          <w:tcPr>
            <w:tcW w:w="180" w:type="dxa"/>
          </w:tcPr>
          <w:p>
            <w:pPr>
              <w:pStyle w:val="TableParagraph"/>
              <w:spacing w:before="111"/>
              <w:ind w:right="72"/>
              <w:jc w:val="center"/>
              <w:rPr>
                <w:sz w:val="14"/>
              </w:rPr>
            </w:pPr>
            <w:r>
              <w:rPr>
                <w:w w:val="99"/>
                <w:sz w:val="14"/>
              </w:rPr>
              <w:t>.</w:t>
            </w:r>
          </w:p>
        </w:tc>
        <w:tc>
          <w:tcPr>
            <w:tcW w:w="185" w:type="dxa"/>
          </w:tcPr>
          <w:p>
            <w:pPr>
              <w:pStyle w:val="TableParagraph"/>
              <w:spacing w:before="111"/>
              <w:ind w:right="67"/>
              <w:jc w:val="center"/>
              <w:rPr>
                <w:sz w:val="14"/>
              </w:rPr>
            </w:pPr>
            <w:r>
              <w:rPr>
                <w:w w:val="99"/>
                <w:sz w:val="14"/>
              </w:rPr>
              <w:t>.</w:t>
            </w:r>
          </w:p>
        </w:tc>
        <w:tc>
          <w:tcPr>
            <w:tcW w:w="184" w:type="dxa"/>
          </w:tcPr>
          <w:p>
            <w:pPr>
              <w:pStyle w:val="TableParagraph"/>
              <w:spacing w:before="111"/>
              <w:ind w:left="38"/>
              <w:rPr>
                <w:sz w:val="14"/>
              </w:rPr>
            </w:pPr>
            <w:r>
              <w:rPr>
                <w:w w:val="99"/>
                <w:sz w:val="14"/>
              </w:rPr>
              <w:t>.</w:t>
            </w:r>
          </w:p>
        </w:tc>
        <w:tc>
          <w:tcPr>
            <w:tcW w:w="152" w:type="dxa"/>
          </w:tcPr>
          <w:p>
            <w:pPr>
              <w:pStyle w:val="TableParagraph"/>
              <w:spacing w:before="111"/>
              <w:ind w:left="37"/>
              <w:rPr>
                <w:sz w:val="14"/>
              </w:rPr>
            </w:pPr>
            <w:r>
              <w:rPr>
                <w:w w:val="99"/>
                <w:sz w:val="14"/>
              </w:rPr>
              <w:t>.</w:t>
            </w:r>
          </w:p>
        </w:tc>
        <w:tc>
          <w:tcPr>
            <w:tcW w:w="164" w:type="dxa"/>
          </w:tcPr>
          <w:p>
            <w:pPr>
              <w:pStyle w:val="TableParagraph"/>
              <w:spacing w:before="111"/>
              <w:ind w:left="29"/>
              <w:rPr>
                <w:sz w:val="14"/>
              </w:rPr>
            </w:pPr>
            <w:r>
              <w:rPr>
                <w:w w:val="99"/>
                <w:sz w:val="14"/>
              </w:rPr>
              <w:t>.</w:t>
            </w:r>
          </w:p>
        </w:tc>
        <w:tc>
          <w:tcPr>
            <w:tcW w:w="169" w:type="dxa"/>
          </w:tcPr>
          <w:p>
            <w:pPr>
              <w:pStyle w:val="TableParagraph"/>
              <w:spacing w:before="111"/>
              <w:ind w:right="61"/>
              <w:jc w:val="center"/>
              <w:rPr>
                <w:sz w:val="14"/>
              </w:rPr>
            </w:pPr>
            <w:r>
              <w:rPr>
                <w:w w:val="99"/>
                <w:sz w:val="14"/>
              </w:rPr>
              <w:t>.</w:t>
            </w:r>
          </w:p>
        </w:tc>
        <w:tc>
          <w:tcPr>
            <w:tcW w:w="148" w:type="dxa"/>
          </w:tcPr>
          <w:p>
            <w:pPr>
              <w:pStyle w:val="TableParagraph"/>
              <w:spacing w:before="111"/>
              <w:ind w:left="34"/>
              <w:rPr>
                <w:sz w:val="14"/>
              </w:rPr>
            </w:pPr>
            <w:r>
              <w:rPr>
                <w:w w:val="99"/>
                <w:sz w:val="14"/>
              </w:rPr>
              <w:t>.</w:t>
            </w:r>
          </w:p>
        </w:tc>
        <w:tc>
          <w:tcPr>
            <w:tcW w:w="143" w:type="dxa"/>
          </w:tcPr>
          <w:p>
            <w:pPr>
              <w:pStyle w:val="TableParagraph"/>
              <w:spacing w:before="111"/>
              <w:ind w:left="28"/>
              <w:rPr>
                <w:sz w:val="14"/>
              </w:rPr>
            </w:pPr>
            <w:r>
              <w:rPr>
                <w:w w:val="99"/>
                <w:sz w:val="14"/>
              </w:rPr>
              <w:t>.</w:t>
            </w:r>
          </w:p>
        </w:tc>
        <w:tc>
          <w:tcPr>
            <w:tcW w:w="164" w:type="dxa"/>
          </w:tcPr>
          <w:p>
            <w:pPr>
              <w:pStyle w:val="TableParagraph"/>
              <w:spacing w:before="111"/>
              <w:ind w:left="29"/>
              <w:rPr>
                <w:sz w:val="14"/>
              </w:rPr>
            </w:pPr>
            <w:r>
              <w:rPr>
                <w:w w:val="99"/>
                <w:sz w:val="14"/>
              </w:rPr>
              <w:t>.</w:t>
            </w:r>
          </w:p>
        </w:tc>
        <w:tc>
          <w:tcPr>
            <w:tcW w:w="165" w:type="dxa"/>
          </w:tcPr>
          <w:p>
            <w:pPr>
              <w:pStyle w:val="TableParagraph"/>
              <w:spacing w:before="111"/>
              <w:ind w:left="33"/>
              <w:rPr>
                <w:sz w:val="14"/>
              </w:rPr>
            </w:pPr>
            <w:r>
              <w:rPr>
                <w:w w:val="99"/>
                <w:sz w:val="14"/>
              </w:rPr>
              <w:t>.</w:t>
            </w:r>
          </w:p>
        </w:tc>
        <w:tc>
          <w:tcPr>
            <w:tcW w:w="169" w:type="dxa"/>
          </w:tcPr>
          <w:p>
            <w:pPr>
              <w:pStyle w:val="TableParagraph"/>
              <w:spacing w:before="111"/>
              <w:ind w:left="38"/>
              <w:rPr>
                <w:sz w:val="14"/>
              </w:rPr>
            </w:pPr>
            <w:r>
              <w:rPr>
                <w:w w:val="99"/>
                <w:sz w:val="14"/>
              </w:rPr>
              <w:t>.</w:t>
            </w:r>
          </w:p>
        </w:tc>
        <w:tc>
          <w:tcPr>
            <w:tcW w:w="184" w:type="dxa"/>
          </w:tcPr>
          <w:p>
            <w:pPr>
              <w:pStyle w:val="TableParagraph"/>
              <w:spacing w:before="111"/>
              <w:ind w:right="68"/>
              <w:jc w:val="center"/>
              <w:rPr>
                <w:sz w:val="14"/>
              </w:rPr>
            </w:pPr>
            <w:r>
              <w:rPr>
                <w:w w:val="99"/>
                <w:sz w:val="14"/>
              </w:rPr>
              <w:t>.</w:t>
            </w:r>
          </w:p>
        </w:tc>
        <w:tc>
          <w:tcPr>
            <w:tcW w:w="153" w:type="dxa"/>
          </w:tcPr>
          <w:p>
            <w:pPr>
              <w:pStyle w:val="TableParagraph"/>
              <w:spacing w:before="111"/>
              <w:ind w:right="35"/>
              <w:jc w:val="center"/>
              <w:rPr>
                <w:sz w:val="14"/>
              </w:rPr>
            </w:pPr>
            <w:r>
              <w:rPr>
                <w:w w:val="99"/>
                <w:sz w:val="14"/>
              </w:rPr>
              <w:t>.</w:t>
            </w:r>
          </w:p>
        </w:tc>
        <w:tc>
          <w:tcPr>
            <w:tcW w:w="143" w:type="dxa"/>
          </w:tcPr>
          <w:p>
            <w:pPr>
              <w:pStyle w:val="TableParagraph"/>
              <w:spacing w:before="111"/>
              <w:ind w:left="29"/>
              <w:rPr>
                <w:sz w:val="14"/>
              </w:rPr>
            </w:pPr>
            <w:r>
              <w:rPr>
                <w:w w:val="99"/>
                <w:sz w:val="14"/>
              </w:rPr>
              <w:t>.</w:t>
            </w:r>
          </w:p>
        </w:tc>
        <w:tc>
          <w:tcPr>
            <w:tcW w:w="143" w:type="dxa"/>
          </w:tcPr>
          <w:p>
            <w:pPr>
              <w:pStyle w:val="TableParagraph"/>
              <w:spacing w:before="111"/>
              <w:ind w:left="28"/>
              <w:rPr>
                <w:sz w:val="14"/>
              </w:rPr>
            </w:pPr>
            <w:r>
              <w:rPr>
                <w:w w:val="99"/>
                <w:sz w:val="14"/>
              </w:rPr>
              <w:t>.</w:t>
            </w:r>
          </w:p>
        </w:tc>
        <w:tc>
          <w:tcPr>
            <w:tcW w:w="175" w:type="dxa"/>
          </w:tcPr>
          <w:p>
            <w:pPr>
              <w:pStyle w:val="TableParagraph"/>
              <w:spacing w:before="111"/>
              <w:ind w:left="29"/>
              <w:rPr>
                <w:sz w:val="14"/>
              </w:rPr>
            </w:pPr>
            <w:r>
              <w:rPr>
                <w:w w:val="99"/>
                <w:sz w:val="14"/>
              </w:rPr>
              <w:t>.</w:t>
            </w:r>
          </w:p>
        </w:tc>
        <w:tc>
          <w:tcPr>
            <w:tcW w:w="184" w:type="dxa"/>
          </w:tcPr>
          <w:p>
            <w:pPr>
              <w:pStyle w:val="TableParagraph"/>
              <w:spacing w:before="111"/>
              <w:ind w:left="37"/>
              <w:rPr>
                <w:sz w:val="14"/>
              </w:rPr>
            </w:pPr>
            <w:r>
              <w:rPr>
                <w:w w:val="99"/>
                <w:sz w:val="14"/>
              </w:rPr>
              <w:t>.</w:t>
            </w:r>
          </w:p>
        </w:tc>
        <w:tc>
          <w:tcPr>
            <w:tcW w:w="185" w:type="dxa"/>
          </w:tcPr>
          <w:p>
            <w:pPr>
              <w:pStyle w:val="TableParagraph"/>
              <w:spacing w:before="111"/>
              <w:ind w:right="67"/>
              <w:jc w:val="center"/>
              <w:rPr>
                <w:sz w:val="14"/>
              </w:rPr>
            </w:pPr>
            <w:r>
              <w:rPr>
                <w:w w:val="99"/>
                <w:sz w:val="14"/>
              </w:rPr>
              <w:t>.</w:t>
            </w:r>
          </w:p>
        </w:tc>
        <w:tc>
          <w:tcPr>
            <w:tcW w:w="169" w:type="dxa"/>
          </w:tcPr>
          <w:p>
            <w:pPr>
              <w:pStyle w:val="TableParagraph"/>
              <w:spacing w:before="111"/>
              <w:ind w:left="38"/>
              <w:rPr>
                <w:sz w:val="14"/>
              </w:rPr>
            </w:pPr>
            <w:r>
              <w:rPr>
                <w:w w:val="99"/>
                <w:sz w:val="14"/>
              </w:rPr>
              <w:t>.</w:t>
            </w:r>
          </w:p>
        </w:tc>
        <w:tc>
          <w:tcPr>
            <w:tcW w:w="338" w:type="dxa"/>
          </w:tcPr>
          <w:p>
            <w:pPr>
              <w:pStyle w:val="TableParagraph"/>
              <w:spacing w:before="111"/>
              <w:ind w:left="37"/>
              <w:rPr>
                <w:sz w:val="14"/>
              </w:rPr>
            </w:pPr>
            <w:r>
              <w:rPr>
                <w:w w:val="99"/>
                <w:sz w:val="14"/>
              </w:rPr>
              <w:t>.</w:t>
            </w:r>
          </w:p>
        </w:tc>
      </w:tr>
      <w:tr>
        <w:trPr>
          <w:trHeight w:val="401" w:hRule="exact"/>
        </w:trPr>
        <w:tc>
          <w:tcPr>
            <w:tcW w:w="1202" w:type="dxa"/>
          </w:tcPr>
          <w:p>
            <w:pPr>
              <w:pStyle w:val="TableParagraph"/>
              <w:ind w:left="200"/>
              <w:rPr>
                <w:sz w:val="14"/>
              </w:rPr>
            </w:pPr>
            <w:r>
              <w:rPr>
                <w:sz w:val="14"/>
              </w:rPr>
              <w:t>Tc41</w:t>
            </w:r>
          </w:p>
        </w:tc>
        <w:tc>
          <w:tcPr>
            <w:tcW w:w="279" w:type="dxa"/>
          </w:tcPr>
          <w:p>
            <w:pPr>
              <w:pStyle w:val="TableParagraph"/>
              <w:ind w:left="132"/>
              <w:rPr>
                <w:sz w:val="14"/>
              </w:rPr>
            </w:pPr>
            <w:r>
              <w:rPr>
                <w:w w:val="99"/>
                <w:sz w:val="14"/>
              </w:rPr>
              <w:t>.</w:t>
            </w:r>
          </w:p>
        </w:tc>
        <w:tc>
          <w:tcPr>
            <w:tcW w:w="152" w:type="dxa"/>
          </w:tcPr>
          <w:p>
            <w:pPr>
              <w:pStyle w:val="TableParagraph"/>
              <w:ind w:left="38"/>
              <w:rPr>
                <w:sz w:val="14"/>
              </w:rPr>
            </w:pPr>
            <w:r>
              <w:rPr>
                <w:w w:val="99"/>
                <w:sz w:val="14"/>
              </w:rPr>
              <w:t>.</w:t>
            </w:r>
          </w:p>
        </w:tc>
        <w:tc>
          <w:tcPr>
            <w:tcW w:w="175" w:type="dxa"/>
          </w:tcPr>
          <w:p>
            <w:pPr>
              <w:pStyle w:val="TableParagraph"/>
              <w:ind w:left="28"/>
              <w:rPr>
                <w:sz w:val="14"/>
              </w:rPr>
            </w:pPr>
            <w:r>
              <w:rPr>
                <w:w w:val="99"/>
                <w:sz w:val="14"/>
              </w:rPr>
              <w:t>.</w:t>
            </w:r>
          </w:p>
        </w:tc>
        <w:tc>
          <w:tcPr>
            <w:tcW w:w="152" w:type="dxa"/>
          </w:tcPr>
          <w:p>
            <w:pPr>
              <w:pStyle w:val="TableParagraph"/>
              <w:ind w:left="38"/>
              <w:rPr>
                <w:sz w:val="14"/>
              </w:rPr>
            </w:pPr>
            <w:r>
              <w:rPr>
                <w:w w:val="99"/>
                <w:sz w:val="14"/>
              </w:rPr>
              <w:t>.</w:t>
            </w:r>
          </w:p>
        </w:tc>
        <w:tc>
          <w:tcPr>
            <w:tcW w:w="175" w:type="dxa"/>
          </w:tcPr>
          <w:p>
            <w:pPr>
              <w:pStyle w:val="TableParagraph"/>
              <w:ind w:left="28"/>
              <w:rPr>
                <w:sz w:val="14"/>
              </w:rPr>
            </w:pPr>
            <w:r>
              <w:rPr>
                <w:w w:val="99"/>
                <w:sz w:val="14"/>
              </w:rPr>
              <w:t>.</w:t>
            </w:r>
          </w:p>
        </w:tc>
        <w:tc>
          <w:tcPr>
            <w:tcW w:w="153" w:type="dxa"/>
          </w:tcPr>
          <w:p>
            <w:pPr>
              <w:pStyle w:val="TableParagraph"/>
              <w:ind w:left="38"/>
              <w:rPr>
                <w:sz w:val="14"/>
              </w:rPr>
            </w:pPr>
            <w:r>
              <w:rPr>
                <w:w w:val="99"/>
                <w:sz w:val="14"/>
              </w:rPr>
              <w:t>.</w:t>
            </w:r>
          </w:p>
        </w:tc>
        <w:tc>
          <w:tcPr>
            <w:tcW w:w="175" w:type="dxa"/>
          </w:tcPr>
          <w:p>
            <w:pPr>
              <w:pStyle w:val="TableParagraph"/>
              <w:ind w:left="29"/>
              <w:rPr>
                <w:sz w:val="14"/>
              </w:rPr>
            </w:pPr>
            <w:r>
              <w:rPr>
                <w:w w:val="99"/>
                <w:sz w:val="14"/>
              </w:rPr>
              <w:t>.</w:t>
            </w:r>
          </w:p>
        </w:tc>
        <w:tc>
          <w:tcPr>
            <w:tcW w:w="152" w:type="dxa"/>
          </w:tcPr>
          <w:p>
            <w:pPr>
              <w:pStyle w:val="TableParagraph"/>
              <w:ind w:left="37"/>
              <w:rPr>
                <w:sz w:val="14"/>
              </w:rPr>
            </w:pPr>
            <w:r>
              <w:rPr>
                <w:w w:val="99"/>
                <w:sz w:val="14"/>
              </w:rPr>
              <w:t>.</w:t>
            </w:r>
          </w:p>
        </w:tc>
        <w:tc>
          <w:tcPr>
            <w:tcW w:w="176" w:type="dxa"/>
          </w:tcPr>
          <w:p>
            <w:pPr>
              <w:pStyle w:val="TableParagraph"/>
              <w:ind w:left="29"/>
              <w:rPr>
                <w:sz w:val="14"/>
              </w:rPr>
            </w:pPr>
            <w:r>
              <w:rPr>
                <w:w w:val="99"/>
                <w:sz w:val="14"/>
              </w:rPr>
              <w:t>.</w:t>
            </w:r>
          </w:p>
        </w:tc>
        <w:tc>
          <w:tcPr>
            <w:tcW w:w="152" w:type="dxa"/>
          </w:tcPr>
          <w:p>
            <w:pPr>
              <w:pStyle w:val="TableParagraph"/>
              <w:ind w:right="34"/>
              <w:jc w:val="center"/>
              <w:rPr>
                <w:sz w:val="14"/>
              </w:rPr>
            </w:pPr>
            <w:r>
              <w:rPr>
                <w:w w:val="99"/>
                <w:sz w:val="14"/>
              </w:rPr>
              <w:t>.</w:t>
            </w:r>
          </w:p>
        </w:tc>
        <w:tc>
          <w:tcPr>
            <w:tcW w:w="175" w:type="dxa"/>
          </w:tcPr>
          <w:p>
            <w:pPr>
              <w:pStyle w:val="TableParagraph"/>
              <w:ind w:left="28"/>
              <w:rPr>
                <w:sz w:val="14"/>
              </w:rPr>
            </w:pPr>
            <w:r>
              <w:rPr>
                <w:w w:val="99"/>
                <w:sz w:val="14"/>
              </w:rPr>
              <w:t>.</w:t>
            </w:r>
          </w:p>
        </w:tc>
        <w:tc>
          <w:tcPr>
            <w:tcW w:w="152" w:type="dxa"/>
          </w:tcPr>
          <w:p>
            <w:pPr>
              <w:pStyle w:val="TableParagraph"/>
              <w:ind w:right="34"/>
              <w:jc w:val="center"/>
              <w:rPr>
                <w:sz w:val="14"/>
              </w:rPr>
            </w:pPr>
            <w:r>
              <w:rPr>
                <w:w w:val="99"/>
                <w:sz w:val="14"/>
              </w:rPr>
              <w:t>.</w:t>
            </w:r>
          </w:p>
        </w:tc>
        <w:tc>
          <w:tcPr>
            <w:tcW w:w="175" w:type="dxa"/>
          </w:tcPr>
          <w:p>
            <w:pPr>
              <w:pStyle w:val="TableParagraph"/>
              <w:ind w:left="28"/>
              <w:rPr>
                <w:sz w:val="14"/>
              </w:rPr>
            </w:pPr>
            <w:r>
              <w:rPr>
                <w:w w:val="99"/>
                <w:sz w:val="14"/>
              </w:rPr>
              <w:t>.</w:t>
            </w:r>
          </w:p>
        </w:tc>
        <w:tc>
          <w:tcPr>
            <w:tcW w:w="153" w:type="dxa"/>
          </w:tcPr>
          <w:p>
            <w:pPr>
              <w:pStyle w:val="TableParagraph"/>
              <w:ind w:right="35"/>
              <w:jc w:val="center"/>
              <w:rPr>
                <w:sz w:val="14"/>
              </w:rPr>
            </w:pPr>
            <w:r>
              <w:rPr>
                <w:w w:val="99"/>
                <w:sz w:val="14"/>
              </w:rPr>
              <w:t>.</w:t>
            </w:r>
          </w:p>
        </w:tc>
        <w:tc>
          <w:tcPr>
            <w:tcW w:w="175" w:type="dxa"/>
          </w:tcPr>
          <w:p>
            <w:pPr>
              <w:pStyle w:val="TableParagraph"/>
              <w:ind w:right="75"/>
              <w:jc w:val="center"/>
              <w:rPr>
                <w:sz w:val="14"/>
              </w:rPr>
            </w:pPr>
            <w:r>
              <w:rPr>
                <w:w w:val="99"/>
                <w:sz w:val="14"/>
              </w:rPr>
              <w:t>.</w:t>
            </w:r>
          </w:p>
        </w:tc>
        <w:tc>
          <w:tcPr>
            <w:tcW w:w="173" w:type="dxa"/>
          </w:tcPr>
          <w:p>
            <w:pPr>
              <w:pStyle w:val="TableParagraph"/>
              <w:ind w:right="57"/>
              <w:jc w:val="center"/>
              <w:rPr>
                <w:sz w:val="14"/>
              </w:rPr>
            </w:pPr>
            <w:r>
              <w:rPr>
                <w:w w:val="99"/>
                <w:sz w:val="14"/>
              </w:rPr>
              <w:t>.</w:t>
            </w:r>
          </w:p>
        </w:tc>
        <w:tc>
          <w:tcPr>
            <w:tcW w:w="169" w:type="dxa"/>
          </w:tcPr>
          <w:p>
            <w:pPr>
              <w:pStyle w:val="TableParagraph"/>
              <w:ind w:left="34"/>
              <w:rPr>
                <w:sz w:val="14"/>
              </w:rPr>
            </w:pPr>
            <w:r>
              <w:rPr>
                <w:w w:val="99"/>
                <w:sz w:val="14"/>
              </w:rPr>
              <w:t>.</w:t>
            </w:r>
          </w:p>
        </w:tc>
        <w:tc>
          <w:tcPr>
            <w:tcW w:w="169" w:type="dxa"/>
          </w:tcPr>
          <w:p>
            <w:pPr>
              <w:pStyle w:val="TableParagraph"/>
              <w:ind w:right="61"/>
              <w:jc w:val="center"/>
              <w:rPr>
                <w:sz w:val="14"/>
              </w:rPr>
            </w:pPr>
            <w:r>
              <w:rPr>
                <w:w w:val="99"/>
                <w:sz w:val="14"/>
              </w:rPr>
              <w:t>.</w:t>
            </w:r>
          </w:p>
        </w:tc>
        <w:tc>
          <w:tcPr>
            <w:tcW w:w="169" w:type="dxa"/>
          </w:tcPr>
          <w:p>
            <w:pPr>
              <w:pStyle w:val="TableParagraph"/>
              <w:ind w:left="34"/>
              <w:rPr>
                <w:sz w:val="14"/>
              </w:rPr>
            </w:pPr>
            <w:r>
              <w:rPr>
                <w:w w:val="99"/>
                <w:sz w:val="14"/>
              </w:rPr>
              <w:t>.</w:t>
            </w:r>
          </w:p>
        </w:tc>
        <w:tc>
          <w:tcPr>
            <w:tcW w:w="164" w:type="dxa"/>
          </w:tcPr>
          <w:p>
            <w:pPr>
              <w:pStyle w:val="TableParagraph"/>
              <w:ind w:left="33"/>
              <w:rPr>
                <w:sz w:val="14"/>
              </w:rPr>
            </w:pPr>
            <w:r>
              <w:rPr>
                <w:w w:val="99"/>
                <w:sz w:val="14"/>
              </w:rPr>
              <w:t>.</w:t>
            </w:r>
          </w:p>
        </w:tc>
        <w:tc>
          <w:tcPr>
            <w:tcW w:w="173" w:type="dxa"/>
          </w:tcPr>
          <w:p>
            <w:pPr>
              <w:pStyle w:val="TableParagraph"/>
              <w:ind w:left="37"/>
              <w:rPr>
                <w:sz w:val="14"/>
              </w:rPr>
            </w:pPr>
            <w:r>
              <w:rPr>
                <w:w w:val="99"/>
                <w:sz w:val="14"/>
              </w:rPr>
              <w:t>.</w:t>
            </w:r>
          </w:p>
        </w:tc>
        <w:tc>
          <w:tcPr>
            <w:tcW w:w="181" w:type="dxa"/>
          </w:tcPr>
          <w:p>
            <w:pPr>
              <w:pStyle w:val="TableParagraph"/>
              <w:ind w:right="70"/>
              <w:jc w:val="center"/>
              <w:rPr>
                <w:sz w:val="14"/>
              </w:rPr>
            </w:pPr>
            <w:r>
              <w:rPr>
                <w:w w:val="99"/>
                <w:sz w:val="14"/>
              </w:rPr>
              <w:t>.</w:t>
            </w:r>
          </w:p>
        </w:tc>
        <w:tc>
          <w:tcPr>
            <w:tcW w:w="173" w:type="dxa"/>
          </w:tcPr>
          <w:p>
            <w:pPr>
              <w:pStyle w:val="TableParagraph"/>
              <w:ind w:right="55"/>
              <w:jc w:val="center"/>
              <w:rPr>
                <w:sz w:val="14"/>
              </w:rPr>
            </w:pPr>
            <w:r>
              <w:rPr>
                <w:w w:val="99"/>
                <w:sz w:val="14"/>
              </w:rPr>
              <w:t>.</w:t>
            </w:r>
          </w:p>
        </w:tc>
        <w:tc>
          <w:tcPr>
            <w:tcW w:w="164" w:type="dxa"/>
          </w:tcPr>
          <w:p>
            <w:pPr>
              <w:pStyle w:val="TableParagraph"/>
              <w:ind w:right="55"/>
              <w:jc w:val="center"/>
              <w:rPr>
                <w:sz w:val="14"/>
              </w:rPr>
            </w:pPr>
            <w:r>
              <w:rPr>
                <w:w w:val="99"/>
                <w:sz w:val="14"/>
              </w:rPr>
              <w:t>.</w:t>
            </w:r>
          </w:p>
        </w:tc>
        <w:tc>
          <w:tcPr>
            <w:tcW w:w="173" w:type="dxa"/>
          </w:tcPr>
          <w:p>
            <w:pPr>
              <w:pStyle w:val="TableParagraph"/>
              <w:ind w:right="57"/>
              <w:jc w:val="center"/>
              <w:rPr>
                <w:sz w:val="14"/>
              </w:rPr>
            </w:pPr>
            <w:r>
              <w:rPr>
                <w:w w:val="99"/>
                <w:sz w:val="14"/>
              </w:rPr>
              <w:t>.</w:t>
            </w:r>
          </w:p>
        </w:tc>
        <w:tc>
          <w:tcPr>
            <w:tcW w:w="169" w:type="dxa"/>
          </w:tcPr>
          <w:p>
            <w:pPr>
              <w:pStyle w:val="TableParagraph"/>
              <w:ind w:left="35"/>
              <w:rPr>
                <w:sz w:val="14"/>
              </w:rPr>
            </w:pPr>
            <w:r>
              <w:rPr>
                <w:w w:val="99"/>
                <w:sz w:val="14"/>
              </w:rPr>
              <w:t>.</w:t>
            </w:r>
          </w:p>
        </w:tc>
        <w:tc>
          <w:tcPr>
            <w:tcW w:w="169" w:type="dxa"/>
          </w:tcPr>
          <w:p>
            <w:pPr>
              <w:pStyle w:val="TableParagraph"/>
              <w:ind w:left="33"/>
              <w:rPr>
                <w:sz w:val="14"/>
              </w:rPr>
            </w:pPr>
            <w:r>
              <w:rPr>
                <w:w w:val="99"/>
                <w:sz w:val="14"/>
              </w:rPr>
              <w:t>.</w:t>
            </w:r>
          </w:p>
        </w:tc>
        <w:tc>
          <w:tcPr>
            <w:tcW w:w="169" w:type="dxa"/>
          </w:tcPr>
          <w:p>
            <w:pPr>
              <w:pStyle w:val="TableParagraph"/>
              <w:ind w:right="58"/>
              <w:jc w:val="center"/>
              <w:rPr>
                <w:sz w:val="14"/>
              </w:rPr>
            </w:pPr>
            <w:r>
              <w:rPr>
                <w:w w:val="99"/>
                <w:sz w:val="14"/>
              </w:rPr>
              <w:t>.</w:t>
            </w:r>
          </w:p>
        </w:tc>
        <w:tc>
          <w:tcPr>
            <w:tcW w:w="168" w:type="dxa"/>
          </w:tcPr>
          <w:p>
            <w:pPr>
              <w:pStyle w:val="TableParagraph"/>
              <w:ind w:right="59"/>
              <w:jc w:val="center"/>
              <w:rPr>
                <w:sz w:val="14"/>
              </w:rPr>
            </w:pPr>
            <w:r>
              <w:rPr>
                <w:w w:val="99"/>
                <w:sz w:val="14"/>
              </w:rPr>
              <w:t>.</w:t>
            </w:r>
          </w:p>
        </w:tc>
        <w:tc>
          <w:tcPr>
            <w:tcW w:w="180" w:type="dxa"/>
          </w:tcPr>
          <w:p>
            <w:pPr>
              <w:pStyle w:val="TableParagraph"/>
              <w:ind w:right="72"/>
              <w:jc w:val="center"/>
              <w:rPr>
                <w:sz w:val="14"/>
              </w:rPr>
            </w:pPr>
            <w:r>
              <w:rPr>
                <w:w w:val="99"/>
                <w:sz w:val="14"/>
              </w:rPr>
              <w:t>.</w:t>
            </w:r>
          </w:p>
        </w:tc>
        <w:tc>
          <w:tcPr>
            <w:tcW w:w="185" w:type="dxa"/>
          </w:tcPr>
          <w:p>
            <w:pPr>
              <w:pStyle w:val="TableParagraph"/>
              <w:ind w:right="67"/>
              <w:jc w:val="center"/>
              <w:rPr>
                <w:sz w:val="14"/>
              </w:rPr>
            </w:pPr>
            <w:r>
              <w:rPr>
                <w:w w:val="99"/>
                <w:sz w:val="14"/>
              </w:rPr>
              <w:t>.</w:t>
            </w:r>
          </w:p>
        </w:tc>
        <w:tc>
          <w:tcPr>
            <w:tcW w:w="184" w:type="dxa"/>
          </w:tcPr>
          <w:p>
            <w:pPr>
              <w:pStyle w:val="TableParagraph"/>
              <w:ind w:left="38"/>
              <w:rPr>
                <w:sz w:val="14"/>
              </w:rPr>
            </w:pPr>
            <w:r>
              <w:rPr>
                <w:w w:val="99"/>
                <w:sz w:val="14"/>
              </w:rPr>
              <w:t>.</w:t>
            </w:r>
          </w:p>
        </w:tc>
        <w:tc>
          <w:tcPr>
            <w:tcW w:w="152" w:type="dxa"/>
          </w:tcPr>
          <w:p>
            <w:pPr>
              <w:pStyle w:val="TableParagraph"/>
              <w:ind w:left="37"/>
              <w:rPr>
                <w:sz w:val="14"/>
              </w:rPr>
            </w:pPr>
            <w:r>
              <w:rPr>
                <w:w w:val="99"/>
                <w:sz w:val="14"/>
              </w:rPr>
              <w:t>.</w:t>
            </w:r>
          </w:p>
        </w:tc>
        <w:tc>
          <w:tcPr>
            <w:tcW w:w="164" w:type="dxa"/>
          </w:tcPr>
          <w:p>
            <w:pPr>
              <w:pStyle w:val="TableParagraph"/>
              <w:ind w:left="29"/>
              <w:rPr>
                <w:sz w:val="14"/>
              </w:rPr>
            </w:pPr>
            <w:r>
              <w:rPr>
                <w:w w:val="99"/>
                <w:sz w:val="14"/>
              </w:rPr>
              <w:t>.</w:t>
            </w:r>
          </w:p>
        </w:tc>
        <w:tc>
          <w:tcPr>
            <w:tcW w:w="169" w:type="dxa"/>
          </w:tcPr>
          <w:p>
            <w:pPr>
              <w:pStyle w:val="TableParagraph"/>
              <w:ind w:right="61"/>
              <w:jc w:val="center"/>
              <w:rPr>
                <w:sz w:val="14"/>
              </w:rPr>
            </w:pPr>
            <w:r>
              <w:rPr>
                <w:w w:val="99"/>
                <w:sz w:val="14"/>
              </w:rPr>
              <w:t>.</w:t>
            </w:r>
          </w:p>
        </w:tc>
        <w:tc>
          <w:tcPr>
            <w:tcW w:w="148" w:type="dxa"/>
          </w:tcPr>
          <w:p>
            <w:pPr>
              <w:pStyle w:val="TableParagraph"/>
              <w:ind w:left="34"/>
              <w:rPr>
                <w:sz w:val="14"/>
              </w:rPr>
            </w:pPr>
            <w:r>
              <w:rPr>
                <w:w w:val="99"/>
                <w:sz w:val="14"/>
              </w:rPr>
              <w:t>.</w:t>
            </w:r>
          </w:p>
        </w:tc>
        <w:tc>
          <w:tcPr>
            <w:tcW w:w="143" w:type="dxa"/>
          </w:tcPr>
          <w:p>
            <w:pPr>
              <w:pStyle w:val="TableParagraph"/>
              <w:ind w:left="28"/>
              <w:rPr>
                <w:sz w:val="14"/>
              </w:rPr>
            </w:pPr>
            <w:r>
              <w:rPr>
                <w:w w:val="99"/>
                <w:sz w:val="14"/>
              </w:rPr>
              <w:t>.</w:t>
            </w:r>
          </w:p>
        </w:tc>
        <w:tc>
          <w:tcPr>
            <w:tcW w:w="164" w:type="dxa"/>
          </w:tcPr>
          <w:p>
            <w:pPr>
              <w:pStyle w:val="TableParagraph"/>
              <w:ind w:left="29"/>
              <w:rPr>
                <w:sz w:val="14"/>
              </w:rPr>
            </w:pPr>
            <w:r>
              <w:rPr>
                <w:w w:val="99"/>
                <w:sz w:val="14"/>
              </w:rPr>
              <w:t>.</w:t>
            </w:r>
          </w:p>
        </w:tc>
        <w:tc>
          <w:tcPr>
            <w:tcW w:w="165" w:type="dxa"/>
          </w:tcPr>
          <w:p>
            <w:pPr>
              <w:pStyle w:val="TableParagraph"/>
              <w:ind w:left="33"/>
              <w:rPr>
                <w:sz w:val="14"/>
              </w:rPr>
            </w:pPr>
            <w:r>
              <w:rPr>
                <w:w w:val="99"/>
                <w:sz w:val="14"/>
              </w:rPr>
              <w:t>.</w:t>
            </w:r>
          </w:p>
        </w:tc>
        <w:tc>
          <w:tcPr>
            <w:tcW w:w="169" w:type="dxa"/>
          </w:tcPr>
          <w:p>
            <w:pPr>
              <w:pStyle w:val="TableParagraph"/>
              <w:ind w:left="38"/>
              <w:rPr>
                <w:sz w:val="14"/>
              </w:rPr>
            </w:pPr>
            <w:r>
              <w:rPr>
                <w:w w:val="99"/>
                <w:sz w:val="14"/>
              </w:rPr>
              <w:t>.</w:t>
            </w:r>
          </w:p>
        </w:tc>
        <w:tc>
          <w:tcPr>
            <w:tcW w:w="184" w:type="dxa"/>
          </w:tcPr>
          <w:p>
            <w:pPr>
              <w:pStyle w:val="TableParagraph"/>
              <w:ind w:right="68"/>
              <w:jc w:val="center"/>
              <w:rPr>
                <w:sz w:val="14"/>
              </w:rPr>
            </w:pPr>
            <w:r>
              <w:rPr>
                <w:w w:val="99"/>
                <w:sz w:val="14"/>
              </w:rPr>
              <w:t>.</w:t>
            </w:r>
          </w:p>
        </w:tc>
        <w:tc>
          <w:tcPr>
            <w:tcW w:w="153" w:type="dxa"/>
          </w:tcPr>
          <w:p>
            <w:pPr>
              <w:pStyle w:val="TableParagraph"/>
              <w:ind w:right="35"/>
              <w:jc w:val="center"/>
              <w:rPr>
                <w:sz w:val="14"/>
              </w:rPr>
            </w:pPr>
            <w:r>
              <w:rPr>
                <w:w w:val="99"/>
                <w:sz w:val="14"/>
              </w:rPr>
              <w:t>.</w:t>
            </w:r>
          </w:p>
        </w:tc>
        <w:tc>
          <w:tcPr>
            <w:tcW w:w="143" w:type="dxa"/>
          </w:tcPr>
          <w:p>
            <w:pPr>
              <w:pStyle w:val="TableParagraph"/>
              <w:ind w:left="29"/>
              <w:rPr>
                <w:sz w:val="14"/>
              </w:rPr>
            </w:pPr>
            <w:r>
              <w:rPr>
                <w:w w:val="99"/>
                <w:sz w:val="14"/>
              </w:rPr>
              <w:t>.</w:t>
            </w:r>
          </w:p>
        </w:tc>
        <w:tc>
          <w:tcPr>
            <w:tcW w:w="143" w:type="dxa"/>
          </w:tcPr>
          <w:p>
            <w:pPr>
              <w:pStyle w:val="TableParagraph"/>
              <w:ind w:left="28"/>
              <w:rPr>
                <w:sz w:val="14"/>
              </w:rPr>
            </w:pPr>
            <w:r>
              <w:rPr>
                <w:w w:val="99"/>
                <w:sz w:val="14"/>
              </w:rPr>
              <w:t>.</w:t>
            </w:r>
          </w:p>
        </w:tc>
        <w:tc>
          <w:tcPr>
            <w:tcW w:w="175" w:type="dxa"/>
          </w:tcPr>
          <w:p>
            <w:pPr>
              <w:pStyle w:val="TableParagraph"/>
              <w:ind w:left="29"/>
              <w:rPr>
                <w:sz w:val="14"/>
              </w:rPr>
            </w:pPr>
            <w:r>
              <w:rPr>
                <w:w w:val="99"/>
                <w:sz w:val="14"/>
              </w:rPr>
              <w:t>.</w:t>
            </w:r>
          </w:p>
        </w:tc>
        <w:tc>
          <w:tcPr>
            <w:tcW w:w="184" w:type="dxa"/>
          </w:tcPr>
          <w:p>
            <w:pPr>
              <w:pStyle w:val="TableParagraph"/>
              <w:ind w:left="37"/>
              <w:rPr>
                <w:sz w:val="14"/>
              </w:rPr>
            </w:pPr>
            <w:r>
              <w:rPr>
                <w:w w:val="99"/>
                <w:sz w:val="14"/>
              </w:rPr>
              <w:t>.</w:t>
            </w:r>
          </w:p>
        </w:tc>
        <w:tc>
          <w:tcPr>
            <w:tcW w:w="185" w:type="dxa"/>
          </w:tcPr>
          <w:p>
            <w:pPr>
              <w:pStyle w:val="TableParagraph"/>
              <w:ind w:right="67"/>
              <w:jc w:val="center"/>
              <w:rPr>
                <w:sz w:val="14"/>
              </w:rPr>
            </w:pPr>
            <w:r>
              <w:rPr>
                <w:w w:val="99"/>
                <w:sz w:val="14"/>
              </w:rPr>
              <w:t>.</w:t>
            </w:r>
          </w:p>
        </w:tc>
        <w:tc>
          <w:tcPr>
            <w:tcW w:w="169" w:type="dxa"/>
          </w:tcPr>
          <w:p>
            <w:pPr>
              <w:pStyle w:val="TableParagraph"/>
              <w:ind w:left="38"/>
              <w:rPr>
                <w:sz w:val="14"/>
              </w:rPr>
            </w:pPr>
            <w:r>
              <w:rPr>
                <w:w w:val="99"/>
                <w:sz w:val="14"/>
              </w:rPr>
              <w:t>.</w:t>
            </w:r>
          </w:p>
        </w:tc>
        <w:tc>
          <w:tcPr>
            <w:tcW w:w="338" w:type="dxa"/>
          </w:tcPr>
          <w:p>
            <w:pPr>
              <w:pStyle w:val="TableParagraph"/>
              <w:ind w:left="37"/>
              <w:rPr>
                <w:sz w:val="14"/>
              </w:rPr>
            </w:pPr>
            <w:r>
              <w:rPr>
                <w:w w:val="99"/>
                <w:sz w:val="14"/>
              </w:rPr>
              <w:t>.</w:t>
            </w:r>
          </w:p>
        </w:tc>
      </w:tr>
      <w:tr>
        <w:trPr>
          <w:trHeight w:val="400" w:hRule="exact"/>
        </w:trPr>
        <w:tc>
          <w:tcPr>
            <w:tcW w:w="1202" w:type="dxa"/>
          </w:tcPr>
          <w:p>
            <w:pPr>
              <w:pStyle w:val="TableParagraph"/>
              <w:ind w:left="200"/>
              <w:rPr>
                <w:sz w:val="14"/>
              </w:rPr>
            </w:pPr>
            <w:r>
              <w:rPr>
                <w:sz w:val="14"/>
              </w:rPr>
              <w:t>Tc31</w:t>
            </w:r>
          </w:p>
        </w:tc>
        <w:tc>
          <w:tcPr>
            <w:tcW w:w="279" w:type="dxa"/>
          </w:tcPr>
          <w:p>
            <w:pPr>
              <w:pStyle w:val="TableParagraph"/>
              <w:ind w:left="132"/>
              <w:rPr>
                <w:sz w:val="14"/>
              </w:rPr>
            </w:pPr>
            <w:r>
              <w:rPr>
                <w:w w:val="99"/>
                <w:sz w:val="14"/>
              </w:rPr>
              <w:t>.</w:t>
            </w:r>
          </w:p>
        </w:tc>
        <w:tc>
          <w:tcPr>
            <w:tcW w:w="152" w:type="dxa"/>
          </w:tcPr>
          <w:p>
            <w:pPr>
              <w:pStyle w:val="TableParagraph"/>
              <w:ind w:left="38"/>
              <w:rPr>
                <w:sz w:val="14"/>
              </w:rPr>
            </w:pPr>
            <w:r>
              <w:rPr>
                <w:w w:val="99"/>
                <w:sz w:val="14"/>
              </w:rPr>
              <w:t>.</w:t>
            </w:r>
          </w:p>
        </w:tc>
        <w:tc>
          <w:tcPr>
            <w:tcW w:w="175" w:type="dxa"/>
          </w:tcPr>
          <w:p>
            <w:pPr>
              <w:pStyle w:val="TableParagraph"/>
              <w:ind w:left="28"/>
              <w:rPr>
                <w:sz w:val="14"/>
              </w:rPr>
            </w:pPr>
            <w:r>
              <w:rPr>
                <w:w w:val="99"/>
                <w:sz w:val="14"/>
              </w:rPr>
              <w:t>.</w:t>
            </w:r>
          </w:p>
        </w:tc>
        <w:tc>
          <w:tcPr>
            <w:tcW w:w="152" w:type="dxa"/>
          </w:tcPr>
          <w:p>
            <w:pPr>
              <w:pStyle w:val="TableParagraph"/>
              <w:ind w:left="38"/>
              <w:rPr>
                <w:sz w:val="14"/>
              </w:rPr>
            </w:pPr>
            <w:r>
              <w:rPr>
                <w:w w:val="99"/>
                <w:sz w:val="14"/>
              </w:rPr>
              <w:t>.</w:t>
            </w:r>
          </w:p>
        </w:tc>
        <w:tc>
          <w:tcPr>
            <w:tcW w:w="175" w:type="dxa"/>
          </w:tcPr>
          <w:p>
            <w:pPr>
              <w:pStyle w:val="TableParagraph"/>
              <w:ind w:left="28"/>
              <w:rPr>
                <w:sz w:val="14"/>
              </w:rPr>
            </w:pPr>
            <w:r>
              <w:rPr>
                <w:w w:val="99"/>
                <w:sz w:val="14"/>
              </w:rPr>
              <w:t>.</w:t>
            </w:r>
          </w:p>
        </w:tc>
        <w:tc>
          <w:tcPr>
            <w:tcW w:w="153" w:type="dxa"/>
          </w:tcPr>
          <w:p>
            <w:pPr>
              <w:pStyle w:val="TableParagraph"/>
              <w:ind w:left="38"/>
              <w:rPr>
                <w:sz w:val="14"/>
              </w:rPr>
            </w:pPr>
            <w:r>
              <w:rPr>
                <w:w w:val="99"/>
                <w:sz w:val="14"/>
              </w:rPr>
              <w:t>.</w:t>
            </w:r>
          </w:p>
        </w:tc>
        <w:tc>
          <w:tcPr>
            <w:tcW w:w="175" w:type="dxa"/>
          </w:tcPr>
          <w:p>
            <w:pPr>
              <w:pStyle w:val="TableParagraph"/>
              <w:ind w:left="29"/>
              <w:rPr>
                <w:sz w:val="14"/>
              </w:rPr>
            </w:pPr>
            <w:r>
              <w:rPr>
                <w:w w:val="99"/>
                <w:sz w:val="14"/>
              </w:rPr>
              <w:t>.</w:t>
            </w:r>
          </w:p>
        </w:tc>
        <w:tc>
          <w:tcPr>
            <w:tcW w:w="152" w:type="dxa"/>
          </w:tcPr>
          <w:p>
            <w:pPr>
              <w:pStyle w:val="TableParagraph"/>
              <w:ind w:left="37"/>
              <w:rPr>
                <w:sz w:val="14"/>
              </w:rPr>
            </w:pPr>
            <w:r>
              <w:rPr>
                <w:w w:val="99"/>
                <w:sz w:val="14"/>
              </w:rPr>
              <w:t>.</w:t>
            </w:r>
          </w:p>
        </w:tc>
        <w:tc>
          <w:tcPr>
            <w:tcW w:w="176" w:type="dxa"/>
          </w:tcPr>
          <w:p>
            <w:pPr>
              <w:pStyle w:val="TableParagraph"/>
              <w:ind w:left="29"/>
              <w:rPr>
                <w:sz w:val="14"/>
              </w:rPr>
            </w:pPr>
            <w:r>
              <w:rPr>
                <w:w w:val="99"/>
                <w:sz w:val="14"/>
              </w:rPr>
              <w:t>.</w:t>
            </w:r>
          </w:p>
        </w:tc>
        <w:tc>
          <w:tcPr>
            <w:tcW w:w="152" w:type="dxa"/>
          </w:tcPr>
          <w:p>
            <w:pPr>
              <w:pStyle w:val="TableParagraph"/>
              <w:ind w:right="34"/>
              <w:jc w:val="center"/>
              <w:rPr>
                <w:sz w:val="14"/>
              </w:rPr>
            </w:pPr>
            <w:r>
              <w:rPr>
                <w:w w:val="99"/>
                <w:sz w:val="14"/>
              </w:rPr>
              <w:t>.</w:t>
            </w:r>
          </w:p>
        </w:tc>
        <w:tc>
          <w:tcPr>
            <w:tcW w:w="175" w:type="dxa"/>
          </w:tcPr>
          <w:p>
            <w:pPr>
              <w:pStyle w:val="TableParagraph"/>
              <w:ind w:left="28"/>
              <w:rPr>
                <w:sz w:val="14"/>
              </w:rPr>
            </w:pPr>
            <w:r>
              <w:rPr>
                <w:w w:val="99"/>
                <w:sz w:val="14"/>
              </w:rPr>
              <w:t>.</w:t>
            </w:r>
          </w:p>
        </w:tc>
        <w:tc>
          <w:tcPr>
            <w:tcW w:w="152" w:type="dxa"/>
          </w:tcPr>
          <w:p>
            <w:pPr>
              <w:pStyle w:val="TableParagraph"/>
              <w:ind w:right="34"/>
              <w:jc w:val="center"/>
              <w:rPr>
                <w:sz w:val="14"/>
              </w:rPr>
            </w:pPr>
            <w:r>
              <w:rPr>
                <w:w w:val="99"/>
                <w:sz w:val="14"/>
              </w:rPr>
              <w:t>.</w:t>
            </w:r>
          </w:p>
        </w:tc>
        <w:tc>
          <w:tcPr>
            <w:tcW w:w="175" w:type="dxa"/>
          </w:tcPr>
          <w:p>
            <w:pPr>
              <w:pStyle w:val="TableParagraph"/>
              <w:ind w:left="28"/>
              <w:rPr>
                <w:sz w:val="14"/>
              </w:rPr>
            </w:pPr>
            <w:r>
              <w:rPr>
                <w:w w:val="99"/>
                <w:sz w:val="14"/>
              </w:rPr>
              <w:t>.</w:t>
            </w:r>
          </w:p>
        </w:tc>
        <w:tc>
          <w:tcPr>
            <w:tcW w:w="153" w:type="dxa"/>
          </w:tcPr>
          <w:p>
            <w:pPr>
              <w:pStyle w:val="TableParagraph"/>
              <w:ind w:right="35"/>
              <w:jc w:val="center"/>
              <w:rPr>
                <w:sz w:val="14"/>
              </w:rPr>
            </w:pPr>
            <w:r>
              <w:rPr>
                <w:w w:val="99"/>
                <w:sz w:val="14"/>
              </w:rPr>
              <w:t>.</w:t>
            </w:r>
          </w:p>
        </w:tc>
        <w:tc>
          <w:tcPr>
            <w:tcW w:w="175" w:type="dxa"/>
          </w:tcPr>
          <w:p>
            <w:pPr>
              <w:pStyle w:val="TableParagraph"/>
              <w:ind w:right="75"/>
              <w:jc w:val="center"/>
              <w:rPr>
                <w:sz w:val="14"/>
              </w:rPr>
            </w:pPr>
            <w:r>
              <w:rPr>
                <w:w w:val="99"/>
                <w:sz w:val="14"/>
              </w:rPr>
              <w:t>.</w:t>
            </w:r>
          </w:p>
        </w:tc>
        <w:tc>
          <w:tcPr>
            <w:tcW w:w="173" w:type="dxa"/>
          </w:tcPr>
          <w:p>
            <w:pPr>
              <w:pStyle w:val="TableParagraph"/>
              <w:ind w:right="57"/>
              <w:jc w:val="center"/>
              <w:rPr>
                <w:sz w:val="14"/>
              </w:rPr>
            </w:pPr>
            <w:r>
              <w:rPr>
                <w:w w:val="99"/>
                <w:sz w:val="14"/>
              </w:rPr>
              <w:t>.</w:t>
            </w:r>
          </w:p>
        </w:tc>
        <w:tc>
          <w:tcPr>
            <w:tcW w:w="169" w:type="dxa"/>
          </w:tcPr>
          <w:p>
            <w:pPr>
              <w:pStyle w:val="TableParagraph"/>
              <w:ind w:left="34"/>
              <w:rPr>
                <w:sz w:val="14"/>
              </w:rPr>
            </w:pPr>
            <w:r>
              <w:rPr>
                <w:w w:val="99"/>
                <w:sz w:val="14"/>
              </w:rPr>
              <w:t>.</w:t>
            </w:r>
          </w:p>
        </w:tc>
        <w:tc>
          <w:tcPr>
            <w:tcW w:w="169" w:type="dxa"/>
          </w:tcPr>
          <w:p>
            <w:pPr>
              <w:pStyle w:val="TableParagraph"/>
              <w:ind w:right="61"/>
              <w:jc w:val="center"/>
              <w:rPr>
                <w:sz w:val="14"/>
              </w:rPr>
            </w:pPr>
            <w:r>
              <w:rPr>
                <w:w w:val="99"/>
                <w:sz w:val="14"/>
              </w:rPr>
              <w:t>.</w:t>
            </w:r>
          </w:p>
        </w:tc>
        <w:tc>
          <w:tcPr>
            <w:tcW w:w="169" w:type="dxa"/>
          </w:tcPr>
          <w:p>
            <w:pPr>
              <w:pStyle w:val="TableParagraph"/>
              <w:ind w:left="34"/>
              <w:rPr>
                <w:sz w:val="14"/>
              </w:rPr>
            </w:pPr>
            <w:r>
              <w:rPr>
                <w:w w:val="99"/>
                <w:sz w:val="14"/>
              </w:rPr>
              <w:t>.</w:t>
            </w:r>
          </w:p>
        </w:tc>
        <w:tc>
          <w:tcPr>
            <w:tcW w:w="164" w:type="dxa"/>
          </w:tcPr>
          <w:p>
            <w:pPr>
              <w:pStyle w:val="TableParagraph"/>
              <w:ind w:left="33"/>
              <w:rPr>
                <w:sz w:val="14"/>
              </w:rPr>
            </w:pPr>
            <w:r>
              <w:rPr>
                <w:w w:val="99"/>
                <w:sz w:val="14"/>
              </w:rPr>
              <w:t>.</w:t>
            </w:r>
          </w:p>
        </w:tc>
        <w:tc>
          <w:tcPr>
            <w:tcW w:w="173" w:type="dxa"/>
          </w:tcPr>
          <w:p>
            <w:pPr>
              <w:pStyle w:val="TableParagraph"/>
              <w:ind w:left="37"/>
              <w:rPr>
                <w:sz w:val="14"/>
              </w:rPr>
            </w:pPr>
            <w:r>
              <w:rPr>
                <w:w w:val="99"/>
                <w:sz w:val="14"/>
              </w:rPr>
              <w:t>.</w:t>
            </w:r>
          </w:p>
        </w:tc>
        <w:tc>
          <w:tcPr>
            <w:tcW w:w="181" w:type="dxa"/>
          </w:tcPr>
          <w:p>
            <w:pPr>
              <w:pStyle w:val="TableParagraph"/>
              <w:ind w:right="70"/>
              <w:jc w:val="center"/>
              <w:rPr>
                <w:sz w:val="14"/>
              </w:rPr>
            </w:pPr>
            <w:r>
              <w:rPr>
                <w:w w:val="99"/>
                <w:sz w:val="14"/>
              </w:rPr>
              <w:t>.</w:t>
            </w:r>
          </w:p>
        </w:tc>
        <w:tc>
          <w:tcPr>
            <w:tcW w:w="173" w:type="dxa"/>
          </w:tcPr>
          <w:p>
            <w:pPr>
              <w:pStyle w:val="TableParagraph"/>
              <w:ind w:right="55"/>
              <w:jc w:val="center"/>
              <w:rPr>
                <w:sz w:val="14"/>
              </w:rPr>
            </w:pPr>
            <w:r>
              <w:rPr>
                <w:w w:val="99"/>
                <w:sz w:val="14"/>
              </w:rPr>
              <w:t>.</w:t>
            </w:r>
          </w:p>
        </w:tc>
        <w:tc>
          <w:tcPr>
            <w:tcW w:w="164" w:type="dxa"/>
          </w:tcPr>
          <w:p>
            <w:pPr>
              <w:pStyle w:val="TableParagraph"/>
              <w:ind w:right="55"/>
              <w:jc w:val="center"/>
              <w:rPr>
                <w:sz w:val="14"/>
              </w:rPr>
            </w:pPr>
            <w:r>
              <w:rPr>
                <w:w w:val="99"/>
                <w:sz w:val="14"/>
              </w:rPr>
              <w:t>.</w:t>
            </w:r>
          </w:p>
        </w:tc>
        <w:tc>
          <w:tcPr>
            <w:tcW w:w="173" w:type="dxa"/>
          </w:tcPr>
          <w:p>
            <w:pPr>
              <w:pStyle w:val="TableParagraph"/>
              <w:ind w:right="57"/>
              <w:jc w:val="center"/>
              <w:rPr>
                <w:sz w:val="14"/>
              </w:rPr>
            </w:pPr>
            <w:r>
              <w:rPr>
                <w:w w:val="99"/>
                <w:sz w:val="14"/>
              </w:rPr>
              <w:t>.</w:t>
            </w:r>
          </w:p>
        </w:tc>
        <w:tc>
          <w:tcPr>
            <w:tcW w:w="169" w:type="dxa"/>
          </w:tcPr>
          <w:p>
            <w:pPr>
              <w:pStyle w:val="TableParagraph"/>
              <w:ind w:left="35"/>
              <w:rPr>
                <w:sz w:val="14"/>
              </w:rPr>
            </w:pPr>
            <w:r>
              <w:rPr>
                <w:w w:val="99"/>
                <w:sz w:val="14"/>
              </w:rPr>
              <w:t>.</w:t>
            </w:r>
          </w:p>
        </w:tc>
        <w:tc>
          <w:tcPr>
            <w:tcW w:w="169" w:type="dxa"/>
          </w:tcPr>
          <w:p>
            <w:pPr>
              <w:pStyle w:val="TableParagraph"/>
              <w:ind w:left="33"/>
              <w:rPr>
                <w:sz w:val="14"/>
              </w:rPr>
            </w:pPr>
            <w:r>
              <w:rPr>
                <w:w w:val="99"/>
                <w:sz w:val="14"/>
              </w:rPr>
              <w:t>.</w:t>
            </w:r>
          </w:p>
        </w:tc>
        <w:tc>
          <w:tcPr>
            <w:tcW w:w="169" w:type="dxa"/>
          </w:tcPr>
          <w:p>
            <w:pPr>
              <w:pStyle w:val="TableParagraph"/>
              <w:ind w:right="58"/>
              <w:jc w:val="center"/>
              <w:rPr>
                <w:sz w:val="14"/>
              </w:rPr>
            </w:pPr>
            <w:r>
              <w:rPr>
                <w:w w:val="99"/>
                <w:sz w:val="14"/>
              </w:rPr>
              <w:t>.</w:t>
            </w:r>
          </w:p>
        </w:tc>
        <w:tc>
          <w:tcPr>
            <w:tcW w:w="168" w:type="dxa"/>
          </w:tcPr>
          <w:p>
            <w:pPr>
              <w:pStyle w:val="TableParagraph"/>
              <w:ind w:right="59"/>
              <w:jc w:val="center"/>
              <w:rPr>
                <w:sz w:val="14"/>
              </w:rPr>
            </w:pPr>
            <w:r>
              <w:rPr>
                <w:w w:val="99"/>
                <w:sz w:val="14"/>
              </w:rPr>
              <w:t>.</w:t>
            </w:r>
          </w:p>
        </w:tc>
        <w:tc>
          <w:tcPr>
            <w:tcW w:w="180" w:type="dxa"/>
          </w:tcPr>
          <w:p>
            <w:pPr>
              <w:pStyle w:val="TableParagraph"/>
              <w:ind w:right="72"/>
              <w:jc w:val="center"/>
              <w:rPr>
                <w:sz w:val="14"/>
              </w:rPr>
            </w:pPr>
            <w:r>
              <w:rPr>
                <w:w w:val="99"/>
                <w:sz w:val="14"/>
              </w:rPr>
              <w:t>.</w:t>
            </w:r>
          </w:p>
        </w:tc>
        <w:tc>
          <w:tcPr>
            <w:tcW w:w="185" w:type="dxa"/>
          </w:tcPr>
          <w:p>
            <w:pPr>
              <w:pStyle w:val="TableParagraph"/>
              <w:ind w:right="67"/>
              <w:jc w:val="center"/>
              <w:rPr>
                <w:sz w:val="14"/>
              </w:rPr>
            </w:pPr>
            <w:r>
              <w:rPr>
                <w:w w:val="99"/>
                <w:sz w:val="14"/>
              </w:rPr>
              <w:t>.</w:t>
            </w:r>
          </w:p>
        </w:tc>
        <w:tc>
          <w:tcPr>
            <w:tcW w:w="184" w:type="dxa"/>
          </w:tcPr>
          <w:p>
            <w:pPr>
              <w:pStyle w:val="TableParagraph"/>
              <w:ind w:left="38"/>
              <w:rPr>
                <w:sz w:val="14"/>
              </w:rPr>
            </w:pPr>
            <w:r>
              <w:rPr>
                <w:w w:val="99"/>
                <w:sz w:val="14"/>
              </w:rPr>
              <w:t>.</w:t>
            </w:r>
          </w:p>
        </w:tc>
        <w:tc>
          <w:tcPr>
            <w:tcW w:w="152" w:type="dxa"/>
          </w:tcPr>
          <w:p>
            <w:pPr>
              <w:pStyle w:val="TableParagraph"/>
              <w:ind w:left="37"/>
              <w:rPr>
                <w:sz w:val="14"/>
              </w:rPr>
            </w:pPr>
            <w:r>
              <w:rPr>
                <w:w w:val="99"/>
                <w:sz w:val="14"/>
              </w:rPr>
              <w:t>.</w:t>
            </w:r>
          </w:p>
        </w:tc>
        <w:tc>
          <w:tcPr>
            <w:tcW w:w="164" w:type="dxa"/>
          </w:tcPr>
          <w:p>
            <w:pPr>
              <w:pStyle w:val="TableParagraph"/>
              <w:ind w:left="29"/>
              <w:rPr>
                <w:sz w:val="14"/>
              </w:rPr>
            </w:pPr>
            <w:r>
              <w:rPr>
                <w:w w:val="99"/>
                <w:sz w:val="14"/>
              </w:rPr>
              <w:t>.</w:t>
            </w:r>
          </w:p>
        </w:tc>
        <w:tc>
          <w:tcPr>
            <w:tcW w:w="169" w:type="dxa"/>
          </w:tcPr>
          <w:p>
            <w:pPr>
              <w:pStyle w:val="TableParagraph"/>
              <w:ind w:right="61"/>
              <w:jc w:val="center"/>
              <w:rPr>
                <w:sz w:val="14"/>
              </w:rPr>
            </w:pPr>
            <w:r>
              <w:rPr>
                <w:w w:val="99"/>
                <w:sz w:val="14"/>
              </w:rPr>
              <w:t>.</w:t>
            </w:r>
          </w:p>
        </w:tc>
        <w:tc>
          <w:tcPr>
            <w:tcW w:w="148" w:type="dxa"/>
          </w:tcPr>
          <w:p>
            <w:pPr>
              <w:pStyle w:val="TableParagraph"/>
              <w:ind w:left="34"/>
              <w:rPr>
                <w:sz w:val="14"/>
              </w:rPr>
            </w:pPr>
            <w:r>
              <w:rPr>
                <w:w w:val="99"/>
                <w:sz w:val="14"/>
              </w:rPr>
              <w:t>.</w:t>
            </w:r>
          </w:p>
        </w:tc>
        <w:tc>
          <w:tcPr>
            <w:tcW w:w="143" w:type="dxa"/>
          </w:tcPr>
          <w:p>
            <w:pPr>
              <w:pStyle w:val="TableParagraph"/>
              <w:ind w:left="28"/>
              <w:rPr>
                <w:sz w:val="14"/>
              </w:rPr>
            </w:pPr>
            <w:r>
              <w:rPr>
                <w:w w:val="99"/>
                <w:sz w:val="14"/>
              </w:rPr>
              <w:t>.</w:t>
            </w:r>
          </w:p>
        </w:tc>
        <w:tc>
          <w:tcPr>
            <w:tcW w:w="164" w:type="dxa"/>
          </w:tcPr>
          <w:p>
            <w:pPr>
              <w:pStyle w:val="TableParagraph"/>
              <w:ind w:left="29"/>
              <w:rPr>
                <w:sz w:val="14"/>
              </w:rPr>
            </w:pPr>
            <w:r>
              <w:rPr>
                <w:w w:val="99"/>
                <w:sz w:val="14"/>
              </w:rPr>
              <w:t>.</w:t>
            </w:r>
          </w:p>
        </w:tc>
        <w:tc>
          <w:tcPr>
            <w:tcW w:w="165" w:type="dxa"/>
          </w:tcPr>
          <w:p>
            <w:pPr>
              <w:pStyle w:val="TableParagraph"/>
              <w:ind w:left="33"/>
              <w:rPr>
                <w:sz w:val="14"/>
              </w:rPr>
            </w:pPr>
            <w:r>
              <w:rPr>
                <w:w w:val="99"/>
                <w:sz w:val="14"/>
              </w:rPr>
              <w:t>.</w:t>
            </w:r>
          </w:p>
        </w:tc>
        <w:tc>
          <w:tcPr>
            <w:tcW w:w="169" w:type="dxa"/>
          </w:tcPr>
          <w:p>
            <w:pPr>
              <w:pStyle w:val="TableParagraph"/>
              <w:ind w:left="38"/>
              <w:rPr>
                <w:sz w:val="14"/>
              </w:rPr>
            </w:pPr>
            <w:r>
              <w:rPr>
                <w:w w:val="99"/>
                <w:sz w:val="14"/>
              </w:rPr>
              <w:t>.</w:t>
            </w:r>
          </w:p>
        </w:tc>
        <w:tc>
          <w:tcPr>
            <w:tcW w:w="184" w:type="dxa"/>
          </w:tcPr>
          <w:p>
            <w:pPr>
              <w:pStyle w:val="TableParagraph"/>
              <w:ind w:right="68"/>
              <w:jc w:val="center"/>
              <w:rPr>
                <w:sz w:val="14"/>
              </w:rPr>
            </w:pPr>
            <w:r>
              <w:rPr>
                <w:w w:val="99"/>
                <w:sz w:val="14"/>
              </w:rPr>
              <w:t>.</w:t>
            </w:r>
          </w:p>
        </w:tc>
        <w:tc>
          <w:tcPr>
            <w:tcW w:w="153" w:type="dxa"/>
          </w:tcPr>
          <w:p>
            <w:pPr>
              <w:pStyle w:val="TableParagraph"/>
              <w:ind w:right="35"/>
              <w:jc w:val="center"/>
              <w:rPr>
                <w:sz w:val="14"/>
              </w:rPr>
            </w:pPr>
            <w:r>
              <w:rPr>
                <w:w w:val="99"/>
                <w:sz w:val="14"/>
              </w:rPr>
              <w:t>.</w:t>
            </w:r>
          </w:p>
        </w:tc>
        <w:tc>
          <w:tcPr>
            <w:tcW w:w="143" w:type="dxa"/>
          </w:tcPr>
          <w:p>
            <w:pPr>
              <w:pStyle w:val="TableParagraph"/>
              <w:ind w:left="29"/>
              <w:rPr>
                <w:sz w:val="14"/>
              </w:rPr>
            </w:pPr>
            <w:r>
              <w:rPr>
                <w:w w:val="99"/>
                <w:sz w:val="14"/>
              </w:rPr>
              <w:t>.</w:t>
            </w:r>
          </w:p>
        </w:tc>
        <w:tc>
          <w:tcPr>
            <w:tcW w:w="143" w:type="dxa"/>
          </w:tcPr>
          <w:p>
            <w:pPr>
              <w:pStyle w:val="TableParagraph"/>
              <w:ind w:left="28"/>
              <w:rPr>
                <w:sz w:val="14"/>
              </w:rPr>
            </w:pPr>
            <w:r>
              <w:rPr>
                <w:w w:val="99"/>
                <w:sz w:val="14"/>
              </w:rPr>
              <w:t>.</w:t>
            </w:r>
          </w:p>
        </w:tc>
        <w:tc>
          <w:tcPr>
            <w:tcW w:w="175" w:type="dxa"/>
          </w:tcPr>
          <w:p>
            <w:pPr>
              <w:pStyle w:val="TableParagraph"/>
              <w:ind w:left="29"/>
              <w:rPr>
                <w:sz w:val="14"/>
              </w:rPr>
            </w:pPr>
            <w:r>
              <w:rPr>
                <w:w w:val="99"/>
                <w:sz w:val="14"/>
              </w:rPr>
              <w:t>.</w:t>
            </w:r>
          </w:p>
        </w:tc>
        <w:tc>
          <w:tcPr>
            <w:tcW w:w="184" w:type="dxa"/>
          </w:tcPr>
          <w:p>
            <w:pPr>
              <w:pStyle w:val="TableParagraph"/>
              <w:ind w:left="37"/>
              <w:rPr>
                <w:sz w:val="14"/>
              </w:rPr>
            </w:pPr>
            <w:r>
              <w:rPr>
                <w:w w:val="99"/>
                <w:sz w:val="14"/>
              </w:rPr>
              <w:t>.</w:t>
            </w:r>
          </w:p>
        </w:tc>
        <w:tc>
          <w:tcPr>
            <w:tcW w:w="185" w:type="dxa"/>
          </w:tcPr>
          <w:p>
            <w:pPr>
              <w:pStyle w:val="TableParagraph"/>
              <w:ind w:right="67"/>
              <w:jc w:val="center"/>
              <w:rPr>
                <w:sz w:val="14"/>
              </w:rPr>
            </w:pPr>
            <w:r>
              <w:rPr>
                <w:w w:val="99"/>
                <w:sz w:val="14"/>
              </w:rPr>
              <w:t>.</w:t>
            </w:r>
          </w:p>
        </w:tc>
        <w:tc>
          <w:tcPr>
            <w:tcW w:w="169" w:type="dxa"/>
          </w:tcPr>
          <w:p>
            <w:pPr>
              <w:pStyle w:val="TableParagraph"/>
              <w:ind w:left="38"/>
              <w:rPr>
                <w:sz w:val="14"/>
              </w:rPr>
            </w:pPr>
            <w:r>
              <w:rPr>
                <w:w w:val="99"/>
                <w:sz w:val="14"/>
              </w:rPr>
              <w:t>.</w:t>
            </w:r>
          </w:p>
        </w:tc>
        <w:tc>
          <w:tcPr>
            <w:tcW w:w="338" w:type="dxa"/>
          </w:tcPr>
          <w:p>
            <w:pPr>
              <w:pStyle w:val="TableParagraph"/>
              <w:ind w:left="37"/>
              <w:rPr>
                <w:sz w:val="14"/>
              </w:rPr>
            </w:pPr>
            <w:r>
              <w:rPr>
                <w:w w:val="99"/>
                <w:sz w:val="14"/>
              </w:rPr>
              <w:t>.</w:t>
            </w:r>
          </w:p>
        </w:tc>
      </w:tr>
      <w:tr>
        <w:trPr>
          <w:trHeight w:val="400" w:hRule="exact"/>
        </w:trPr>
        <w:tc>
          <w:tcPr>
            <w:tcW w:w="1202" w:type="dxa"/>
          </w:tcPr>
          <w:p>
            <w:pPr>
              <w:pStyle w:val="TableParagraph"/>
              <w:spacing w:before="111"/>
              <w:ind w:left="200"/>
              <w:rPr>
                <w:sz w:val="14"/>
              </w:rPr>
            </w:pPr>
            <w:r>
              <w:rPr>
                <w:sz w:val="14"/>
              </w:rPr>
              <w:t>Tc33</w:t>
            </w:r>
          </w:p>
        </w:tc>
        <w:tc>
          <w:tcPr>
            <w:tcW w:w="279" w:type="dxa"/>
          </w:tcPr>
          <w:p>
            <w:pPr>
              <w:pStyle w:val="TableParagraph"/>
              <w:spacing w:before="111"/>
              <w:ind w:left="132"/>
              <w:rPr>
                <w:sz w:val="14"/>
              </w:rPr>
            </w:pPr>
            <w:r>
              <w:rPr>
                <w:w w:val="99"/>
                <w:sz w:val="14"/>
              </w:rPr>
              <w:t>.</w:t>
            </w:r>
          </w:p>
        </w:tc>
        <w:tc>
          <w:tcPr>
            <w:tcW w:w="152" w:type="dxa"/>
          </w:tcPr>
          <w:p>
            <w:pPr>
              <w:pStyle w:val="TableParagraph"/>
              <w:spacing w:before="111"/>
              <w:ind w:left="38"/>
              <w:rPr>
                <w:sz w:val="14"/>
              </w:rPr>
            </w:pPr>
            <w:r>
              <w:rPr>
                <w:w w:val="99"/>
                <w:sz w:val="14"/>
              </w:rPr>
              <w:t>.</w:t>
            </w:r>
          </w:p>
        </w:tc>
        <w:tc>
          <w:tcPr>
            <w:tcW w:w="175" w:type="dxa"/>
          </w:tcPr>
          <w:p>
            <w:pPr>
              <w:pStyle w:val="TableParagraph"/>
              <w:spacing w:before="111"/>
              <w:ind w:left="28"/>
              <w:rPr>
                <w:sz w:val="14"/>
              </w:rPr>
            </w:pPr>
            <w:r>
              <w:rPr>
                <w:w w:val="99"/>
                <w:sz w:val="14"/>
              </w:rPr>
              <w:t>.</w:t>
            </w:r>
          </w:p>
        </w:tc>
        <w:tc>
          <w:tcPr>
            <w:tcW w:w="152" w:type="dxa"/>
          </w:tcPr>
          <w:p>
            <w:pPr>
              <w:pStyle w:val="TableParagraph"/>
              <w:spacing w:before="111"/>
              <w:ind w:left="38"/>
              <w:rPr>
                <w:sz w:val="14"/>
              </w:rPr>
            </w:pPr>
            <w:r>
              <w:rPr>
                <w:w w:val="99"/>
                <w:sz w:val="14"/>
              </w:rPr>
              <w:t>.</w:t>
            </w:r>
          </w:p>
        </w:tc>
        <w:tc>
          <w:tcPr>
            <w:tcW w:w="175" w:type="dxa"/>
          </w:tcPr>
          <w:p>
            <w:pPr>
              <w:pStyle w:val="TableParagraph"/>
              <w:spacing w:before="111"/>
              <w:ind w:left="28"/>
              <w:rPr>
                <w:sz w:val="14"/>
              </w:rPr>
            </w:pPr>
            <w:r>
              <w:rPr>
                <w:w w:val="99"/>
                <w:sz w:val="14"/>
              </w:rPr>
              <w:t>.</w:t>
            </w:r>
          </w:p>
        </w:tc>
        <w:tc>
          <w:tcPr>
            <w:tcW w:w="153" w:type="dxa"/>
          </w:tcPr>
          <w:p>
            <w:pPr>
              <w:pStyle w:val="TableParagraph"/>
              <w:spacing w:before="111"/>
              <w:ind w:left="38"/>
              <w:rPr>
                <w:sz w:val="14"/>
              </w:rPr>
            </w:pPr>
            <w:r>
              <w:rPr>
                <w:w w:val="99"/>
                <w:sz w:val="14"/>
              </w:rPr>
              <w:t>.</w:t>
            </w:r>
          </w:p>
        </w:tc>
        <w:tc>
          <w:tcPr>
            <w:tcW w:w="175" w:type="dxa"/>
          </w:tcPr>
          <w:p>
            <w:pPr>
              <w:pStyle w:val="TableParagraph"/>
              <w:spacing w:before="111"/>
              <w:ind w:left="29"/>
              <w:rPr>
                <w:sz w:val="14"/>
              </w:rPr>
            </w:pPr>
            <w:r>
              <w:rPr>
                <w:w w:val="99"/>
                <w:sz w:val="14"/>
              </w:rPr>
              <w:t>.</w:t>
            </w:r>
          </w:p>
        </w:tc>
        <w:tc>
          <w:tcPr>
            <w:tcW w:w="152" w:type="dxa"/>
          </w:tcPr>
          <w:p>
            <w:pPr>
              <w:pStyle w:val="TableParagraph"/>
              <w:spacing w:before="111"/>
              <w:ind w:left="37"/>
              <w:rPr>
                <w:sz w:val="14"/>
              </w:rPr>
            </w:pPr>
            <w:r>
              <w:rPr>
                <w:w w:val="99"/>
                <w:sz w:val="14"/>
              </w:rPr>
              <w:t>.</w:t>
            </w:r>
          </w:p>
        </w:tc>
        <w:tc>
          <w:tcPr>
            <w:tcW w:w="176" w:type="dxa"/>
          </w:tcPr>
          <w:p>
            <w:pPr>
              <w:pStyle w:val="TableParagraph"/>
              <w:spacing w:before="111"/>
              <w:ind w:left="29"/>
              <w:rPr>
                <w:sz w:val="14"/>
              </w:rPr>
            </w:pPr>
            <w:r>
              <w:rPr>
                <w:w w:val="99"/>
                <w:sz w:val="14"/>
              </w:rPr>
              <w:t>.</w:t>
            </w:r>
          </w:p>
        </w:tc>
        <w:tc>
          <w:tcPr>
            <w:tcW w:w="152" w:type="dxa"/>
          </w:tcPr>
          <w:p>
            <w:pPr>
              <w:pStyle w:val="TableParagraph"/>
              <w:spacing w:before="111"/>
              <w:ind w:right="34"/>
              <w:jc w:val="center"/>
              <w:rPr>
                <w:sz w:val="14"/>
              </w:rPr>
            </w:pPr>
            <w:r>
              <w:rPr>
                <w:w w:val="99"/>
                <w:sz w:val="14"/>
              </w:rPr>
              <w:t>.</w:t>
            </w:r>
          </w:p>
        </w:tc>
        <w:tc>
          <w:tcPr>
            <w:tcW w:w="175" w:type="dxa"/>
          </w:tcPr>
          <w:p>
            <w:pPr>
              <w:pStyle w:val="TableParagraph"/>
              <w:spacing w:before="111"/>
              <w:ind w:left="28"/>
              <w:rPr>
                <w:sz w:val="14"/>
              </w:rPr>
            </w:pPr>
            <w:r>
              <w:rPr>
                <w:w w:val="99"/>
                <w:sz w:val="14"/>
              </w:rPr>
              <w:t>.</w:t>
            </w:r>
          </w:p>
        </w:tc>
        <w:tc>
          <w:tcPr>
            <w:tcW w:w="152" w:type="dxa"/>
          </w:tcPr>
          <w:p>
            <w:pPr>
              <w:pStyle w:val="TableParagraph"/>
              <w:spacing w:before="111"/>
              <w:ind w:right="34"/>
              <w:jc w:val="center"/>
              <w:rPr>
                <w:sz w:val="14"/>
              </w:rPr>
            </w:pPr>
            <w:r>
              <w:rPr>
                <w:w w:val="99"/>
                <w:sz w:val="14"/>
              </w:rPr>
              <w:t>.</w:t>
            </w:r>
          </w:p>
        </w:tc>
        <w:tc>
          <w:tcPr>
            <w:tcW w:w="175" w:type="dxa"/>
          </w:tcPr>
          <w:p>
            <w:pPr>
              <w:pStyle w:val="TableParagraph"/>
              <w:spacing w:before="111"/>
              <w:ind w:left="28"/>
              <w:rPr>
                <w:sz w:val="14"/>
              </w:rPr>
            </w:pPr>
            <w:r>
              <w:rPr>
                <w:w w:val="99"/>
                <w:sz w:val="14"/>
              </w:rPr>
              <w:t>.</w:t>
            </w:r>
          </w:p>
        </w:tc>
        <w:tc>
          <w:tcPr>
            <w:tcW w:w="153" w:type="dxa"/>
          </w:tcPr>
          <w:p>
            <w:pPr>
              <w:pStyle w:val="TableParagraph"/>
              <w:spacing w:before="111"/>
              <w:ind w:right="35"/>
              <w:jc w:val="center"/>
              <w:rPr>
                <w:sz w:val="14"/>
              </w:rPr>
            </w:pPr>
            <w:r>
              <w:rPr>
                <w:w w:val="99"/>
                <w:sz w:val="14"/>
              </w:rPr>
              <w:t>.</w:t>
            </w:r>
          </w:p>
        </w:tc>
        <w:tc>
          <w:tcPr>
            <w:tcW w:w="175" w:type="dxa"/>
          </w:tcPr>
          <w:p>
            <w:pPr>
              <w:pStyle w:val="TableParagraph"/>
              <w:spacing w:before="111"/>
              <w:ind w:right="75"/>
              <w:jc w:val="center"/>
              <w:rPr>
                <w:sz w:val="14"/>
              </w:rPr>
            </w:pPr>
            <w:r>
              <w:rPr>
                <w:w w:val="99"/>
                <w:sz w:val="14"/>
              </w:rPr>
              <w:t>.</w:t>
            </w:r>
          </w:p>
        </w:tc>
        <w:tc>
          <w:tcPr>
            <w:tcW w:w="173" w:type="dxa"/>
          </w:tcPr>
          <w:p>
            <w:pPr>
              <w:pStyle w:val="TableParagraph"/>
              <w:spacing w:before="111"/>
              <w:ind w:right="57"/>
              <w:jc w:val="center"/>
              <w:rPr>
                <w:sz w:val="14"/>
              </w:rPr>
            </w:pPr>
            <w:r>
              <w:rPr>
                <w:w w:val="99"/>
                <w:sz w:val="14"/>
              </w:rPr>
              <w:t>.</w:t>
            </w:r>
          </w:p>
        </w:tc>
        <w:tc>
          <w:tcPr>
            <w:tcW w:w="169" w:type="dxa"/>
          </w:tcPr>
          <w:p>
            <w:pPr>
              <w:pStyle w:val="TableParagraph"/>
              <w:spacing w:before="111"/>
              <w:ind w:left="34"/>
              <w:rPr>
                <w:sz w:val="14"/>
              </w:rPr>
            </w:pPr>
            <w:r>
              <w:rPr>
                <w:w w:val="99"/>
                <w:sz w:val="14"/>
              </w:rPr>
              <w:t>.</w:t>
            </w:r>
          </w:p>
        </w:tc>
        <w:tc>
          <w:tcPr>
            <w:tcW w:w="169" w:type="dxa"/>
          </w:tcPr>
          <w:p>
            <w:pPr>
              <w:pStyle w:val="TableParagraph"/>
              <w:spacing w:before="111"/>
              <w:ind w:right="61"/>
              <w:jc w:val="center"/>
              <w:rPr>
                <w:sz w:val="14"/>
              </w:rPr>
            </w:pPr>
            <w:r>
              <w:rPr>
                <w:w w:val="99"/>
                <w:sz w:val="14"/>
              </w:rPr>
              <w:t>.</w:t>
            </w:r>
          </w:p>
        </w:tc>
        <w:tc>
          <w:tcPr>
            <w:tcW w:w="169" w:type="dxa"/>
          </w:tcPr>
          <w:p>
            <w:pPr>
              <w:pStyle w:val="TableParagraph"/>
              <w:spacing w:before="111"/>
              <w:ind w:left="34"/>
              <w:rPr>
                <w:sz w:val="14"/>
              </w:rPr>
            </w:pPr>
            <w:r>
              <w:rPr>
                <w:w w:val="99"/>
                <w:sz w:val="14"/>
              </w:rPr>
              <w:t>.</w:t>
            </w:r>
          </w:p>
        </w:tc>
        <w:tc>
          <w:tcPr>
            <w:tcW w:w="164" w:type="dxa"/>
          </w:tcPr>
          <w:p>
            <w:pPr>
              <w:pStyle w:val="TableParagraph"/>
              <w:spacing w:before="111"/>
              <w:ind w:left="33"/>
              <w:rPr>
                <w:sz w:val="14"/>
              </w:rPr>
            </w:pPr>
            <w:r>
              <w:rPr>
                <w:w w:val="99"/>
                <w:sz w:val="14"/>
              </w:rPr>
              <w:t>.</w:t>
            </w:r>
          </w:p>
        </w:tc>
        <w:tc>
          <w:tcPr>
            <w:tcW w:w="173" w:type="dxa"/>
          </w:tcPr>
          <w:p>
            <w:pPr>
              <w:pStyle w:val="TableParagraph"/>
              <w:spacing w:before="111"/>
              <w:ind w:left="37"/>
              <w:rPr>
                <w:sz w:val="14"/>
              </w:rPr>
            </w:pPr>
            <w:r>
              <w:rPr>
                <w:w w:val="99"/>
                <w:sz w:val="14"/>
              </w:rPr>
              <w:t>.</w:t>
            </w:r>
          </w:p>
        </w:tc>
        <w:tc>
          <w:tcPr>
            <w:tcW w:w="181" w:type="dxa"/>
          </w:tcPr>
          <w:p>
            <w:pPr>
              <w:pStyle w:val="TableParagraph"/>
              <w:spacing w:before="111"/>
              <w:ind w:right="70"/>
              <w:jc w:val="center"/>
              <w:rPr>
                <w:sz w:val="14"/>
              </w:rPr>
            </w:pPr>
            <w:r>
              <w:rPr>
                <w:w w:val="99"/>
                <w:sz w:val="14"/>
              </w:rPr>
              <w:t>.</w:t>
            </w:r>
          </w:p>
        </w:tc>
        <w:tc>
          <w:tcPr>
            <w:tcW w:w="173" w:type="dxa"/>
          </w:tcPr>
          <w:p>
            <w:pPr>
              <w:pStyle w:val="TableParagraph"/>
              <w:spacing w:before="111"/>
              <w:ind w:right="55"/>
              <w:jc w:val="center"/>
              <w:rPr>
                <w:sz w:val="14"/>
              </w:rPr>
            </w:pPr>
            <w:r>
              <w:rPr>
                <w:w w:val="99"/>
                <w:sz w:val="14"/>
              </w:rPr>
              <w:t>.</w:t>
            </w:r>
          </w:p>
        </w:tc>
        <w:tc>
          <w:tcPr>
            <w:tcW w:w="164" w:type="dxa"/>
          </w:tcPr>
          <w:p>
            <w:pPr>
              <w:pStyle w:val="TableParagraph"/>
              <w:spacing w:before="111"/>
              <w:ind w:right="55"/>
              <w:jc w:val="center"/>
              <w:rPr>
                <w:sz w:val="14"/>
              </w:rPr>
            </w:pPr>
            <w:r>
              <w:rPr>
                <w:w w:val="99"/>
                <w:sz w:val="14"/>
              </w:rPr>
              <w:t>.</w:t>
            </w:r>
          </w:p>
        </w:tc>
        <w:tc>
          <w:tcPr>
            <w:tcW w:w="173" w:type="dxa"/>
          </w:tcPr>
          <w:p>
            <w:pPr>
              <w:pStyle w:val="TableParagraph"/>
              <w:spacing w:before="111"/>
              <w:ind w:right="57"/>
              <w:jc w:val="center"/>
              <w:rPr>
                <w:sz w:val="14"/>
              </w:rPr>
            </w:pPr>
            <w:r>
              <w:rPr>
                <w:w w:val="99"/>
                <w:sz w:val="14"/>
              </w:rPr>
              <w:t>.</w:t>
            </w:r>
          </w:p>
        </w:tc>
        <w:tc>
          <w:tcPr>
            <w:tcW w:w="169" w:type="dxa"/>
          </w:tcPr>
          <w:p>
            <w:pPr>
              <w:pStyle w:val="TableParagraph"/>
              <w:spacing w:before="111"/>
              <w:ind w:left="35"/>
              <w:rPr>
                <w:sz w:val="14"/>
              </w:rPr>
            </w:pPr>
            <w:r>
              <w:rPr>
                <w:w w:val="99"/>
                <w:sz w:val="14"/>
              </w:rPr>
              <w:t>.</w:t>
            </w:r>
          </w:p>
        </w:tc>
        <w:tc>
          <w:tcPr>
            <w:tcW w:w="169" w:type="dxa"/>
          </w:tcPr>
          <w:p>
            <w:pPr>
              <w:pStyle w:val="TableParagraph"/>
              <w:spacing w:before="111"/>
              <w:ind w:left="33"/>
              <w:rPr>
                <w:sz w:val="14"/>
              </w:rPr>
            </w:pPr>
            <w:r>
              <w:rPr>
                <w:w w:val="99"/>
                <w:sz w:val="14"/>
              </w:rPr>
              <w:t>C</w:t>
            </w:r>
          </w:p>
        </w:tc>
        <w:tc>
          <w:tcPr>
            <w:tcW w:w="169" w:type="dxa"/>
          </w:tcPr>
          <w:p>
            <w:pPr>
              <w:pStyle w:val="TableParagraph"/>
              <w:spacing w:before="111"/>
              <w:ind w:right="58"/>
              <w:jc w:val="center"/>
              <w:rPr>
                <w:sz w:val="14"/>
              </w:rPr>
            </w:pPr>
            <w:r>
              <w:rPr>
                <w:w w:val="99"/>
                <w:sz w:val="14"/>
              </w:rPr>
              <w:t>.</w:t>
            </w:r>
          </w:p>
        </w:tc>
        <w:tc>
          <w:tcPr>
            <w:tcW w:w="168" w:type="dxa"/>
          </w:tcPr>
          <w:p>
            <w:pPr>
              <w:pStyle w:val="TableParagraph"/>
              <w:spacing w:before="111"/>
              <w:ind w:right="59"/>
              <w:jc w:val="center"/>
              <w:rPr>
                <w:sz w:val="14"/>
              </w:rPr>
            </w:pPr>
            <w:r>
              <w:rPr>
                <w:w w:val="99"/>
                <w:sz w:val="14"/>
              </w:rPr>
              <w:t>.</w:t>
            </w:r>
          </w:p>
        </w:tc>
        <w:tc>
          <w:tcPr>
            <w:tcW w:w="180" w:type="dxa"/>
          </w:tcPr>
          <w:p>
            <w:pPr>
              <w:pStyle w:val="TableParagraph"/>
              <w:spacing w:before="111"/>
              <w:ind w:right="72"/>
              <w:jc w:val="center"/>
              <w:rPr>
                <w:sz w:val="14"/>
              </w:rPr>
            </w:pPr>
            <w:r>
              <w:rPr>
                <w:w w:val="99"/>
                <w:sz w:val="14"/>
              </w:rPr>
              <w:t>.</w:t>
            </w:r>
          </w:p>
        </w:tc>
        <w:tc>
          <w:tcPr>
            <w:tcW w:w="185" w:type="dxa"/>
          </w:tcPr>
          <w:p>
            <w:pPr>
              <w:pStyle w:val="TableParagraph"/>
              <w:spacing w:before="111"/>
              <w:ind w:right="67"/>
              <w:jc w:val="center"/>
              <w:rPr>
                <w:sz w:val="14"/>
              </w:rPr>
            </w:pPr>
            <w:r>
              <w:rPr>
                <w:w w:val="99"/>
                <w:sz w:val="14"/>
              </w:rPr>
              <w:t>.</w:t>
            </w:r>
          </w:p>
        </w:tc>
        <w:tc>
          <w:tcPr>
            <w:tcW w:w="184" w:type="dxa"/>
          </w:tcPr>
          <w:p>
            <w:pPr>
              <w:pStyle w:val="TableParagraph"/>
              <w:spacing w:before="111"/>
              <w:ind w:left="38"/>
              <w:rPr>
                <w:sz w:val="14"/>
              </w:rPr>
            </w:pPr>
            <w:r>
              <w:rPr>
                <w:w w:val="99"/>
                <w:sz w:val="14"/>
              </w:rPr>
              <w:t>.</w:t>
            </w:r>
          </w:p>
        </w:tc>
        <w:tc>
          <w:tcPr>
            <w:tcW w:w="152" w:type="dxa"/>
          </w:tcPr>
          <w:p>
            <w:pPr>
              <w:pStyle w:val="TableParagraph"/>
              <w:spacing w:before="111"/>
              <w:ind w:left="37"/>
              <w:rPr>
                <w:sz w:val="14"/>
              </w:rPr>
            </w:pPr>
            <w:r>
              <w:rPr>
                <w:w w:val="99"/>
                <w:sz w:val="14"/>
              </w:rPr>
              <w:t>.</w:t>
            </w:r>
          </w:p>
        </w:tc>
        <w:tc>
          <w:tcPr>
            <w:tcW w:w="164" w:type="dxa"/>
          </w:tcPr>
          <w:p>
            <w:pPr>
              <w:pStyle w:val="TableParagraph"/>
              <w:spacing w:before="111"/>
              <w:ind w:left="29"/>
              <w:rPr>
                <w:sz w:val="14"/>
              </w:rPr>
            </w:pPr>
            <w:r>
              <w:rPr>
                <w:w w:val="99"/>
                <w:sz w:val="14"/>
              </w:rPr>
              <w:t>.</w:t>
            </w:r>
          </w:p>
        </w:tc>
        <w:tc>
          <w:tcPr>
            <w:tcW w:w="169" w:type="dxa"/>
          </w:tcPr>
          <w:p>
            <w:pPr>
              <w:pStyle w:val="TableParagraph"/>
              <w:spacing w:before="111"/>
              <w:ind w:right="61"/>
              <w:jc w:val="center"/>
              <w:rPr>
                <w:sz w:val="14"/>
              </w:rPr>
            </w:pPr>
            <w:r>
              <w:rPr>
                <w:w w:val="99"/>
                <w:sz w:val="14"/>
              </w:rPr>
              <w:t>.</w:t>
            </w:r>
          </w:p>
        </w:tc>
        <w:tc>
          <w:tcPr>
            <w:tcW w:w="148" w:type="dxa"/>
          </w:tcPr>
          <w:p>
            <w:pPr>
              <w:pStyle w:val="TableParagraph"/>
              <w:spacing w:before="111"/>
              <w:ind w:left="34"/>
              <w:rPr>
                <w:sz w:val="14"/>
              </w:rPr>
            </w:pPr>
            <w:r>
              <w:rPr>
                <w:w w:val="99"/>
                <w:sz w:val="14"/>
              </w:rPr>
              <w:t>.</w:t>
            </w:r>
          </w:p>
        </w:tc>
        <w:tc>
          <w:tcPr>
            <w:tcW w:w="143" w:type="dxa"/>
          </w:tcPr>
          <w:p>
            <w:pPr>
              <w:pStyle w:val="TableParagraph"/>
              <w:spacing w:before="111"/>
              <w:ind w:left="28"/>
              <w:rPr>
                <w:sz w:val="14"/>
              </w:rPr>
            </w:pPr>
            <w:r>
              <w:rPr>
                <w:w w:val="99"/>
                <w:sz w:val="14"/>
              </w:rPr>
              <w:t>.</w:t>
            </w:r>
          </w:p>
        </w:tc>
        <w:tc>
          <w:tcPr>
            <w:tcW w:w="164" w:type="dxa"/>
          </w:tcPr>
          <w:p>
            <w:pPr>
              <w:pStyle w:val="TableParagraph"/>
              <w:spacing w:before="111"/>
              <w:ind w:left="29"/>
              <w:rPr>
                <w:sz w:val="14"/>
              </w:rPr>
            </w:pPr>
            <w:r>
              <w:rPr>
                <w:w w:val="99"/>
                <w:sz w:val="14"/>
              </w:rPr>
              <w:t>.</w:t>
            </w:r>
          </w:p>
        </w:tc>
        <w:tc>
          <w:tcPr>
            <w:tcW w:w="165" w:type="dxa"/>
          </w:tcPr>
          <w:p>
            <w:pPr>
              <w:pStyle w:val="TableParagraph"/>
              <w:spacing w:before="111"/>
              <w:ind w:left="33"/>
              <w:rPr>
                <w:sz w:val="14"/>
              </w:rPr>
            </w:pPr>
            <w:r>
              <w:rPr>
                <w:w w:val="99"/>
                <w:sz w:val="14"/>
              </w:rPr>
              <w:t>.</w:t>
            </w:r>
          </w:p>
        </w:tc>
        <w:tc>
          <w:tcPr>
            <w:tcW w:w="169" w:type="dxa"/>
          </w:tcPr>
          <w:p>
            <w:pPr>
              <w:pStyle w:val="TableParagraph"/>
              <w:spacing w:before="111"/>
              <w:ind w:left="38"/>
              <w:rPr>
                <w:sz w:val="14"/>
              </w:rPr>
            </w:pPr>
            <w:r>
              <w:rPr>
                <w:w w:val="99"/>
                <w:sz w:val="14"/>
              </w:rPr>
              <w:t>.</w:t>
            </w:r>
          </w:p>
        </w:tc>
        <w:tc>
          <w:tcPr>
            <w:tcW w:w="184" w:type="dxa"/>
          </w:tcPr>
          <w:p>
            <w:pPr>
              <w:pStyle w:val="TableParagraph"/>
              <w:spacing w:before="111"/>
              <w:ind w:right="68"/>
              <w:jc w:val="center"/>
              <w:rPr>
                <w:sz w:val="14"/>
              </w:rPr>
            </w:pPr>
            <w:r>
              <w:rPr>
                <w:w w:val="99"/>
                <w:sz w:val="14"/>
              </w:rPr>
              <w:t>.</w:t>
            </w:r>
          </w:p>
        </w:tc>
        <w:tc>
          <w:tcPr>
            <w:tcW w:w="153" w:type="dxa"/>
          </w:tcPr>
          <w:p>
            <w:pPr>
              <w:pStyle w:val="TableParagraph"/>
              <w:spacing w:before="111"/>
              <w:ind w:right="35"/>
              <w:jc w:val="center"/>
              <w:rPr>
                <w:sz w:val="14"/>
              </w:rPr>
            </w:pPr>
            <w:r>
              <w:rPr>
                <w:w w:val="99"/>
                <w:sz w:val="14"/>
              </w:rPr>
              <w:t>.</w:t>
            </w:r>
          </w:p>
        </w:tc>
        <w:tc>
          <w:tcPr>
            <w:tcW w:w="143" w:type="dxa"/>
          </w:tcPr>
          <w:p>
            <w:pPr>
              <w:pStyle w:val="TableParagraph"/>
              <w:spacing w:before="111"/>
              <w:ind w:left="29"/>
              <w:rPr>
                <w:sz w:val="14"/>
              </w:rPr>
            </w:pPr>
            <w:r>
              <w:rPr>
                <w:w w:val="99"/>
                <w:sz w:val="14"/>
              </w:rPr>
              <w:t>.</w:t>
            </w:r>
          </w:p>
        </w:tc>
        <w:tc>
          <w:tcPr>
            <w:tcW w:w="143" w:type="dxa"/>
          </w:tcPr>
          <w:p>
            <w:pPr>
              <w:pStyle w:val="TableParagraph"/>
              <w:spacing w:before="111"/>
              <w:ind w:left="28"/>
              <w:rPr>
                <w:sz w:val="14"/>
              </w:rPr>
            </w:pPr>
            <w:r>
              <w:rPr>
                <w:w w:val="99"/>
                <w:sz w:val="14"/>
              </w:rPr>
              <w:t>.</w:t>
            </w:r>
          </w:p>
        </w:tc>
        <w:tc>
          <w:tcPr>
            <w:tcW w:w="175" w:type="dxa"/>
          </w:tcPr>
          <w:p>
            <w:pPr>
              <w:pStyle w:val="TableParagraph"/>
              <w:spacing w:before="111"/>
              <w:ind w:left="29"/>
              <w:rPr>
                <w:sz w:val="14"/>
              </w:rPr>
            </w:pPr>
            <w:r>
              <w:rPr>
                <w:w w:val="99"/>
                <w:sz w:val="14"/>
              </w:rPr>
              <w:t>.</w:t>
            </w:r>
          </w:p>
        </w:tc>
        <w:tc>
          <w:tcPr>
            <w:tcW w:w="184" w:type="dxa"/>
          </w:tcPr>
          <w:p>
            <w:pPr>
              <w:pStyle w:val="TableParagraph"/>
              <w:spacing w:before="111"/>
              <w:ind w:left="37"/>
              <w:rPr>
                <w:sz w:val="14"/>
              </w:rPr>
            </w:pPr>
            <w:r>
              <w:rPr>
                <w:w w:val="99"/>
                <w:sz w:val="14"/>
              </w:rPr>
              <w:t>.</w:t>
            </w:r>
          </w:p>
        </w:tc>
        <w:tc>
          <w:tcPr>
            <w:tcW w:w="185" w:type="dxa"/>
          </w:tcPr>
          <w:p>
            <w:pPr>
              <w:pStyle w:val="TableParagraph"/>
              <w:spacing w:before="111"/>
              <w:ind w:right="67"/>
              <w:jc w:val="center"/>
              <w:rPr>
                <w:sz w:val="14"/>
              </w:rPr>
            </w:pPr>
            <w:r>
              <w:rPr>
                <w:w w:val="99"/>
                <w:sz w:val="14"/>
              </w:rPr>
              <w:t>.</w:t>
            </w:r>
          </w:p>
        </w:tc>
        <w:tc>
          <w:tcPr>
            <w:tcW w:w="169" w:type="dxa"/>
          </w:tcPr>
          <w:p>
            <w:pPr>
              <w:pStyle w:val="TableParagraph"/>
              <w:spacing w:before="111"/>
              <w:ind w:left="38"/>
              <w:rPr>
                <w:sz w:val="14"/>
              </w:rPr>
            </w:pPr>
            <w:r>
              <w:rPr>
                <w:w w:val="99"/>
                <w:sz w:val="14"/>
              </w:rPr>
              <w:t>A</w:t>
            </w:r>
          </w:p>
        </w:tc>
        <w:tc>
          <w:tcPr>
            <w:tcW w:w="338" w:type="dxa"/>
          </w:tcPr>
          <w:p>
            <w:pPr>
              <w:pStyle w:val="TableParagraph"/>
              <w:spacing w:before="111"/>
              <w:ind w:left="37"/>
              <w:rPr>
                <w:sz w:val="14"/>
              </w:rPr>
            </w:pPr>
            <w:r>
              <w:rPr>
                <w:w w:val="99"/>
                <w:sz w:val="14"/>
              </w:rPr>
              <w:t>.</w:t>
            </w:r>
          </w:p>
        </w:tc>
      </w:tr>
      <w:tr>
        <w:trPr>
          <w:trHeight w:val="401" w:hRule="exact"/>
        </w:trPr>
        <w:tc>
          <w:tcPr>
            <w:tcW w:w="1202" w:type="dxa"/>
          </w:tcPr>
          <w:p>
            <w:pPr>
              <w:pStyle w:val="TableParagraph"/>
              <w:ind w:left="200"/>
              <w:rPr>
                <w:sz w:val="14"/>
              </w:rPr>
            </w:pPr>
            <w:r>
              <w:rPr>
                <w:sz w:val="14"/>
              </w:rPr>
              <w:t>Tc43</w:t>
            </w:r>
          </w:p>
        </w:tc>
        <w:tc>
          <w:tcPr>
            <w:tcW w:w="279" w:type="dxa"/>
          </w:tcPr>
          <w:p>
            <w:pPr>
              <w:pStyle w:val="TableParagraph"/>
              <w:ind w:left="132"/>
              <w:rPr>
                <w:sz w:val="14"/>
              </w:rPr>
            </w:pPr>
            <w:r>
              <w:rPr>
                <w:w w:val="99"/>
                <w:sz w:val="14"/>
              </w:rPr>
              <w:t>.</w:t>
            </w:r>
          </w:p>
        </w:tc>
        <w:tc>
          <w:tcPr>
            <w:tcW w:w="152" w:type="dxa"/>
          </w:tcPr>
          <w:p>
            <w:pPr>
              <w:pStyle w:val="TableParagraph"/>
              <w:ind w:left="38"/>
              <w:rPr>
                <w:sz w:val="14"/>
              </w:rPr>
            </w:pPr>
            <w:r>
              <w:rPr>
                <w:w w:val="99"/>
                <w:sz w:val="14"/>
              </w:rPr>
              <w:t>.</w:t>
            </w:r>
          </w:p>
        </w:tc>
        <w:tc>
          <w:tcPr>
            <w:tcW w:w="175" w:type="dxa"/>
          </w:tcPr>
          <w:p>
            <w:pPr>
              <w:pStyle w:val="TableParagraph"/>
              <w:ind w:left="28"/>
              <w:rPr>
                <w:sz w:val="14"/>
              </w:rPr>
            </w:pPr>
            <w:r>
              <w:rPr>
                <w:w w:val="99"/>
                <w:sz w:val="14"/>
              </w:rPr>
              <w:t>.</w:t>
            </w:r>
          </w:p>
        </w:tc>
        <w:tc>
          <w:tcPr>
            <w:tcW w:w="152" w:type="dxa"/>
          </w:tcPr>
          <w:p>
            <w:pPr>
              <w:pStyle w:val="TableParagraph"/>
              <w:ind w:left="38"/>
              <w:rPr>
                <w:sz w:val="14"/>
              </w:rPr>
            </w:pPr>
            <w:r>
              <w:rPr>
                <w:w w:val="99"/>
                <w:sz w:val="14"/>
              </w:rPr>
              <w:t>.</w:t>
            </w:r>
          </w:p>
        </w:tc>
        <w:tc>
          <w:tcPr>
            <w:tcW w:w="175" w:type="dxa"/>
          </w:tcPr>
          <w:p>
            <w:pPr>
              <w:pStyle w:val="TableParagraph"/>
              <w:ind w:left="28"/>
              <w:rPr>
                <w:sz w:val="14"/>
              </w:rPr>
            </w:pPr>
            <w:r>
              <w:rPr>
                <w:w w:val="99"/>
                <w:sz w:val="14"/>
              </w:rPr>
              <w:t>.</w:t>
            </w:r>
          </w:p>
        </w:tc>
        <w:tc>
          <w:tcPr>
            <w:tcW w:w="153" w:type="dxa"/>
          </w:tcPr>
          <w:p>
            <w:pPr>
              <w:pStyle w:val="TableParagraph"/>
              <w:ind w:left="38"/>
              <w:rPr>
                <w:sz w:val="14"/>
              </w:rPr>
            </w:pPr>
            <w:r>
              <w:rPr>
                <w:w w:val="99"/>
                <w:sz w:val="14"/>
              </w:rPr>
              <w:t>.</w:t>
            </w:r>
          </w:p>
        </w:tc>
        <w:tc>
          <w:tcPr>
            <w:tcW w:w="175" w:type="dxa"/>
          </w:tcPr>
          <w:p>
            <w:pPr>
              <w:pStyle w:val="TableParagraph"/>
              <w:ind w:left="29"/>
              <w:rPr>
                <w:sz w:val="14"/>
              </w:rPr>
            </w:pPr>
            <w:r>
              <w:rPr>
                <w:w w:val="99"/>
                <w:sz w:val="14"/>
              </w:rPr>
              <w:t>.</w:t>
            </w:r>
          </w:p>
        </w:tc>
        <w:tc>
          <w:tcPr>
            <w:tcW w:w="152" w:type="dxa"/>
          </w:tcPr>
          <w:p>
            <w:pPr>
              <w:pStyle w:val="TableParagraph"/>
              <w:ind w:left="37"/>
              <w:rPr>
                <w:sz w:val="14"/>
              </w:rPr>
            </w:pPr>
            <w:r>
              <w:rPr>
                <w:w w:val="99"/>
                <w:sz w:val="14"/>
              </w:rPr>
              <w:t>.</w:t>
            </w:r>
          </w:p>
        </w:tc>
        <w:tc>
          <w:tcPr>
            <w:tcW w:w="176" w:type="dxa"/>
          </w:tcPr>
          <w:p>
            <w:pPr>
              <w:pStyle w:val="TableParagraph"/>
              <w:ind w:left="29"/>
              <w:rPr>
                <w:sz w:val="14"/>
              </w:rPr>
            </w:pPr>
            <w:r>
              <w:rPr>
                <w:w w:val="99"/>
                <w:sz w:val="14"/>
              </w:rPr>
              <w:t>.</w:t>
            </w:r>
          </w:p>
        </w:tc>
        <w:tc>
          <w:tcPr>
            <w:tcW w:w="152" w:type="dxa"/>
          </w:tcPr>
          <w:p>
            <w:pPr>
              <w:pStyle w:val="TableParagraph"/>
              <w:ind w:right="34"/>
              <w:jc w:val="center"/>
              <w:rPr>
                <w:sz w:val="14"/>
              </w:rPr>
            </w:pPr>
            <w:r>
              <w:rPr>
                <w:w w:val="99"/>
                <w:sz w:val="14"/>
              </w:rPr>
              <w:t>.</w:t>
            </w:r>
          </w:p>
        </w:tc>
        <w:tc>
          <w:tcPr>
            <w:tcW w:w="175" w:type="dxa"/>
          </w:tcPr>
          <w:p>
            <w:pPr>
              <w:pStyle w:val="TableParagraph"/>
              <w:ind w:left="28"/>
              <w:rPr>
                <w:sz w:val="14"/>
              </w:rPr>
            </w:pPr>
            <w:r>
              <w:rPr>
                <w:w w:val="99"/>
                <w:sz w:val="14"/>
              </w:rPr>
              <w:t>.</w:t>
            </w:r>
          </w:p>
        </w:tc>
        <w:tc>
          <w:tcPr>
            <w:tcW w:w="152" w:type="dxa"/>
          </w:tcPr>
          <w:p>
            <w:pPr>
              <w:pStyle w:val="TableParagraph"/>
              <w:ind w:right="34"/>
              <w:jc w:val="center"/>
              <w:rPr>
                <w:sz w:val="14"/>
              </w:rPr>
            </w:pPr>
            <w:r>
              <w:rPr>
                <w:w w:val="99"/>
                <w:sz w:val="14"/>
              </w:rPr>
              <w:t>.</w:t>
            </w:r>
          </w:p>
        </w:tc>
        <w:tc>
          <w:tcPr>
            <w:tcW w:w="175" w:type="dxa"/>
          </w:tcPr>
          <w:p>
            <w:pPr>
              <w:pStyle w:val="TableParagraph"/>
              <w:ind w:left="28"/>
              <w:rPr>
                <w:sz w:val="14"/>
              </w:rPr>
            </w:pPr>
            <w:r>
              <w:rPr>
                <w:w w:val="99"/>
                <w:sz w:val="14"/>
              </w:rPr>
              <w:t>.</w:t>
            </w:r>
          </w:p>
        </w:tc>
        <w:tc>
          <w:tcPr>
            <w:tcW w:w="153" w:type="dxa"/>
          </w:tcPr>
          <w:p>
            <w:pPr>
              <w:pStyle w:val="TableParagraph"/>
              <w:ind w:right="35"/>
              <w:jc w:val="center"/>
              <w:rPr>
                <w:sz w:val="14"/>
              </w:rPr>
            </w:pPr>
            <w:r>
              <w:rPr>
                <w:w w:val="99"/>
                <w:sz w:val="14"/>
              </w:rPr>
              <w:t>.</w:t>
            </w:r>
          </w:p>
        </w:tc>
        <w:tc>
          <w:tcPr>
            <w:tcW w:w="175" w:type="dxa"/>
          </w:tcPr>
          <w:p>
            <w:pPr>
              <w:pStyle w:val="TableParagraph"/>
              <w:ind w:right="75"/>
              <w:jc w:val="center"/>
              <w:rPr>
                <w:sz w:val="14"/>
              </w:rPr>
            </w:pPr>
            <w:r>
              <w:rPr>
                <w:w w:val="99"/>
                <w:sz w:val="14"/>
              </w:rPr>
              <w:t>.</w:t>
            </w:r>
          </w:p>
        </w:tc>
        <w:tc>
          <w:tcPr>
            <w:tcW w:w="173" w:type="dxa"/>
          </w:tcPr>
          <w:p>
            <w:pPr>
              <w:pStyle w:val="TableParagraph"/>
              <w:ind w:right="57"/>
              <w:jc w:val="center"/>
              <w:rPr>
                <w:sz w:val="14"/>
              </w:rPr>
            </w:pPr>
            <w:r>
              <w:rPr>
                <w:w w:val="99"/>
                <w:sz w:val="14"/>
              </w:rPr>
              <w:t>.</w:t>
            </w:r>
          </w:p>
        </w:tc>
        <w:tc>
          <w:tcPr>
            <w:tcW w:w="169" w:type="dxa"/>
          </w:tcPr>
          <w:p>
            <w:pPr>
              <w:pStyle w:val="TableParagraph"/>
              <w:ind w:left="34"/>
              <w:rPr>
                <w:sz w:val="14"/>
              </w:rPr>
            </w:pPr>
            <w:r>
              <w:rPr>
                <w:w w:val="99"/>
                <w:sz w:val="14"/>
              </w:rPr>
              <w:t>.</w:t>
            </w:r>
          </w:p>
        </w:tc>
        <w:tc>
          <w:tcPr>
            <w:tcW w:w="169" w:type="dxa"/>
          </w:tcPr>
          <w:p>
            <w:pPr>
              <w:pStyle w:val="TableParagraph"/>
              <w:ind w:right="61"/>
              <w:jc w:val="center"/>
              <w:rPr>
                <w:sz w:val="14"/>
              </w:rPr>
            </w:pPr>
            <w:r>
              <w:rPr>
                <w:w w:val="99"/>
                <w:sz w:val="14"/>
              </w:rPr>
              <w:t>.</w:t>
            </w:r>
          </w:p>
        </w:tc>
        <w:tc>
          <w:tcPr>
            <w:tcW w:w="169" w:type="dxa"/>
          </w:tcPr>
          <w:p>
            <w:pPr>
              <w:pStyle w:val="TableParagraph"/>
              <w:ind w:left="34"/>
              <w:rPr>
                <w:sz w:val="14"/>
              </w:rPr>
            </w:pPr>
            <w:r>
              <w:rPr>
                <w:w w:val="99"/>
                <w:sz w:val="14"/>
              </w:rPr>
              <w:t>.</w:t>
            </w:r>
          </w:p>
        </w:tc>
        <w:tc>
          <w:tcPr>
            <w:tcW w:w="164" w:type="dxa"/>
          </w:tcPr>
          <w:p>
            <w:pPr>
              <w:pStyle w:val="TableParagraph"/>
              <w:ind w:left="33"/>
              <w:rPr>
                <w:sz w:val="14"/>
              </w:rPr>
            </w:pPr>
            <w:r>
              <w:rPr>
                <w:w w:val="99"/>
                <w:sz w:val="14"/>
              </w:rPr>
              <w:t>.</w:t>
            </w:r>
          </w:p>
        </w:tc>
        <w:tc>
          <w:tcPr>
            <w:tcW w:w="173" w:type="dxa"/>
          </w:tcPr>
          <w:p>
            <w:pPr>
              <w:pStyle w:val="TableParagraph"/>
              <w:ind w:left="37"/>
              <w:rPr>
                <w:sz w:val="14"/>
              </w:rPr>
            </w:pPr>
            <w:r>
              <w:rPr>
                <w:w w:val="99"/>
                <w:sz w:val="14"/>
              </w:rPr>
              <w:t>.</w:t>
            </w:r>
          </w:p>
        </w:tc>
        <w:tc>
          <w:tcPr>
            <w:tcW w:w="181" w:type="dxa"/>
          </w:tcPr>
          <w:p>
            <w:pPr>
              <w:pStyle w:val="TableParagraph"/>
              <w:ind w:right="70"/>
              <w:jc w:val="center"/>
              <w:rPr>
                <w:sz w:val="14"/>
              </w:rPr>
            </w:pPr>
            <w:r>
              <w:rPr>
                <w:w w:val="99"/>
                <w:sz w:val="14"/>
              </w:rPr>
              <w:t>.</w:t>
            </w:r>
          </w:p>
        </w:tc>
        <w:tc>
          <w:tcPr>
            <w:tcW w:w="173" w:type="dxa"/>
          </w:tcPr>
          <w:p>
            <w:pPr>
              <w:pStyle w:val="TableParagraph"/>
              <w:ind w:right="55"/>
              <w:jc w:val="center"/>
              <w:rPr>
                <w:sz w:val="14"/>
              </w:rPr>
            </w:pPr>
            <w:r>
              <w:rPr>
                <w:w w:val="99"/>
                <w:sz w:val="14"/>
              </w:rPr>
              <w:t>.</w:t>
            </w:r>
          </w:p>
        </w:tc>
        <w:tc>
          <w:tcPr>
            <w:tcW w:w="164" w:type="dxa"/>
          </w:tcPr>
          <w:p>
            <w:pPr>
              <w:pStyle w:val="TableParagraph"/>
              <w:ind w:right="55"/>
              <w:jc w:val="center"/>
              <w:rPr>
                <w:sz w:val="14"/>
              </w:rPr>
            </w:pPr>
            <w:r>
              <w:rPr>
                <w:w w:val="99"/>
                <w:sz w:val="14"/>
              </w:rPr>
              <w:t>.</w:t>
            </w:r>
          </w:p>
        </w:tc>
        <w:tc>
          <w:tcPr>
            <w:tcW w:w="173" w:type="dxa"/>
          </w:tcPr>
          <w:p>
            <w:pPr>
              <w:pStyle w:val="TableParagraph"/>
              <w:ind w:right="57"/>
              <w:jc w:val="center"/>
              <w:rPr>
                <w:sz w:val="14"/>
              </w:rPr>
            </w:pPr>
            <w:r>
              <w:rPr>
                <w:w w:val="99"/>
                <w:sz w:val="14"/>
              </w:rPr>
              <w:t>.</w:t>
            </w:r>
          </w:p>
        </w:tc>
        <w:tc>
          <w:tcPr>
            <w:tcW w:w="169" w:type="dxa"/>
          </w:tcPr>
          <w:p>
            <w:pPr>
              <w:pStyle w:val="TableParagraph"/>
              <w:ind w:left="35"/>
              <w:rPr>
                <w:sz w:val="14"/>
              </w:rPr>
            </w:pPr>
            <w:r>
              <w:rPr>
                <w:w w:val="99"/>
                <w:sz w:val="14"/>
              </w:rPr>
              <w:t>.</w:t>
            </w:r>
          </w:p>
        </w:tc>
        <w:tc>
          <w:tcPr>
            <w:tcW w:w="169" w:type="dxa"/>
          </w:tcPr>
          <w:p>
            <w:pPr>
              <w:pStyle w:val="TableParagraph"/>
              <w:ind w:left="33"/>
              <w:rPr>
                <w:sz w:val="14"/>
              </w:rPr>
            </w:pPr>
            <w:r>
              <w:rPr>
                <w:w w:val="99"/>
                <w:sz w:val="14"/>
              </w:rPr>
              <w:t>.</w:t>
            </w:r>
          </w:p>
        </w:tc>
        <w:tc>
          <w:tcPr>
            <w:tcW w:w="169" w:type="dxa"/>
          </w:tcPr>
          <w:p>
            <w:pPr>
              <w:pStyle w:val="TableParagraph"/>
              <w:ind w:right="58"/>
              <w:jc w:val="center"/>
              <w:rPr>
                <w:sz w:val="14"/>
              </w:rPr>
            </w:pPr>
            <w:r>
              <w:rPr>
                <w:w w:val="99"/>
                <w:sz w:val="14"/>
              </w:rPr>
              <w:t>.</w:t>
            </w:r>
          </w:p>
        </w:tc>
        <w:tc>
          <w:tcPr>
            <w:tcW w:w="168" w:type="dxa"/>
          </w:tcPr>
          <w:p>
            <w:pPr>
              <w:pStyle w:val="TableParagraph"/>
              <w:ind w:right="59"/>
              <w:jc w:val="center"/>
              <w:rPr>
                <w:sz w:val="14"/>
              </w:rPr>
            </w:pPr>
            <w:r>
              <w:rPr>
                <w:w w:val="99"/>
                <w:sz w:val="14"/>
              </w:rPr>
              <w:t>.</w:t>
            </w:r>
          </w:p>
        </w:tc>
        <w:tc>
          <w:tcPr>
            <w:tcW w:w="180" w:type="dxa"/>
          </w:tcPr>
          <w:p>
            <w:pPr>
              <w:pStyle w:val="TableParagraph"/>
              <w:ind w:right="72"/>
              <w:jc w:val="center"/>
              <w:rPr>
                <w:sz w:val="14"/>
              </w:rPr>
            </w:pPr>
            <w:r>
              <w:rPr>
                <w:w w:val="99"/>
                <w:sz w:val="14"/>
              </w:rPr>
              <w:t>.</w:t>
            </w:r>
          </w:p>
        </w:tc>
        <w:tc>
          <w:tcPr>
            <w:tcW w:w="185" w:type="dxa"/>
          </w:tcPr>
          <w:p>
            <w:pPr>
              <w:pStyle w:val="TableParagraph"/>
              <w:ind w:right="67"/>
              <w:jc w:val="center"/>
              <w:rPr>
                <w:sz w:val="14"/>
              </w:rPr>
            </w:pPr>
            <w:r>
              <w:rPr>
                <w:w w:val="99"/>
                <w:sz w:val="14"/>
              </w:rPr>
              <w:t>.</w:t>
            </w:r>
          </w:p>
        </w:tc>
        <w:tc>
          <w:tcPr>
            <w:tcW w:w="184" w:type="dxa"/>
          </w:tcPr>
          <w:p>
            <w:pPr>
              <w:pStyle w:val="TableParagraph"/>
              <w:ind w:left="38"/>
              <w:rPr>
                <w:sz w:val="14"/>
              </w:rPr>
            </w:pPr>
            <w:r>
              <w:rPr>
                <w:w w:val="99"/>
                <w:sz w:val="14"/>
              </w:rPr>
              <w:t>.</w:t>
            </w:r>
          </w:p>
        </w:tc>
        <w:tc>
          <w:tcPr>
            <w:tcW w:w="152" w:type="dxa"/>
          </w:tcPr>
          <w:p>
            <w:pPr>
              <w:pStyle w:val="TableParagraph"/>
              <w:ind w:left="37"/>
              <w:rPr>
                <w:sz w:val="14"/>
              </w:rPr>
            </w:pPr>
            <w:r>
              <w:rPr>
                <w:w w:val="99"/>
                <w:sz w:val="14"/>
              </w:rPr>
              <w:t>.</w:t>
            </w:r>
          </w:p>
        </w:tc>
        <w:tc>
          <w:tcPr>
            <w:tcW w:w="164" w:type="dxa"/>
          </w:tcPr>
          <w:p>
            <w:pPr>
              <w:pStyle w:val="TableParagraph"/>
              <w:ind w:left="29"/>
              <w:rPr>
                <w:sz w:val="14"/>
              </w:rPr>
            </w:pPr>
            <w:r>
              <w:rPr>
                <w:w w:val="99"/>
                <w:sz w:val="14"/>
              </w:rPr>
              <w:t>.</w:t>
            </w:r>
          </w:p>
        </w:tc>
        <w:tc>
          <w:tcPr>
            <w:tcW w:w="169" w:type="dxa"/>
          </w:tcPr>
          <w:p>
            <w:pPr>
              <w:pStyle w:val="TableParagraph"/>
              <w:ind w:right="61"/>
              <w:jc w:val="center"/>
              <w:rPr>
                <w:sz w:val="14"/>
              </w:rPr>
            </w:pPr>
            <w:r>
              <w:rPr>
                <w:w w:val="99"/>
                <w:sz w:val="14"/>
              </w:rPr>
              <w:t>.</w:t>
            </w:r>
          </w:p>
        </w:tc>
        <w:tc>
          <w:tcPr>
            <w:tcW w:w="148" w:type="dxa"/>
          </w:tcPr>
          <w:p>
            <w:pPr>
              <w:pStyle w:val="TableParagraph"/>
              <w:ind w:left="34"/>
              <w:rPr>
                <w:sz w:val="14"/>
              </w:rPr>
            </w:pPr>
            <w:r>
              <w:rPr>
                <w:w w:val="99"/>
                <w:sz w:val="14"/>
              </w:rPr>
              <w:t>.</w:t>
            </w:r>
          </w:p>
        </w:tc>
        <w:tc>
          <w:tcPr>
            <w:tcW w:w="143" w:type="dxa"/>
          </w:tcPr>
          <w:p>
            <w:pPr>
              <w:pStyle w:val="TableParagraph"/>
              <w:ind w:left="28"/>
              <w:rPr>
                <w:sz w:val="14"/>
              </w:rPr>
            </w:pPr>
            <w:r>
              <w:rPr>
                <w:w w:val="99"/>
                <w:sz w:val="14"/>
              </w:rPr>
              <w:t>.</w:t>
            </w:r>
          </w:p>
        </w:tc>
        <w:tc>
          <w:tcPr>
            <w:tcW w:w="164" w:type="dxa"/>
          </w:tcPr>
          <w:p>
            <w:pPr>
              <w:pStyle w:val="TableParagraph"/>
              <w:ind w:left="29"/>
              <w:rPr>
                <w:sz w:val="14"/>
              </w:rPr>
            </w:pPr>
            <w:r>
              <w:rPr>
                <w:w w:val="99"/>
                <w:sz w:val="14"/>
              </w:rPr>
              <w:t>.</w:t>
            </w:r>
          </w:p>
        </w:tc>
        <w:tc>
          <w:tcPr>
            <w:tcW w:w="165" w:type="dxa"/>
          </w:tcPr>
          <w:p>
            <w:pPr>
              <w:pStyle w:val="TableParagraph"/>
              <w:ind w:left="33"/>
              <w:rPr>
                <w:sz w:val="14"/>
              </w:rPr>
            </w:pPr>
            <w:r>
              <w:rPr>
                <w:w w:val="99"/>
                <w:sz w:val="14"/>
              </w:rPr>
              <w:t>.</w:t>
            </w:r>
          </w:p>
        </w:tc>
        <w:tc>
          <w:tcPr>
            <w:tcW w:w="169" w:type="dxa"/>
          </w:tcPr>
          <w:p>
            <w:pPr>
              <w:pStyle w:val="TableParagraph"/>
              <w:ind w:left="38"/>
              <w:rPr>
                <w:sz w:val="14"/>
              </w:rPr>
            </w:pPr>
            <w:r>
              <w:rPr>
                <w:w w:val="99"/>
                <w:sz w:val="14"/>
              </w:rPr>
              <w:t>.</w:t>
            </w:r>
          </w:p>
        </w:tc>
        <w:tc>
          <w:tcPr>
            <w:tcW w:w="184" w:type="dxa"/>
          </w:tcPr>
          <w:p>
            <w:pPr>
              <w:pStyle w:val="TableParagraph"/>
              <w:ind w:right="68"/>
              <w:jc w:val="center"/>
              <w:rPr>
                <w:sz w:val="14"/>
              </w:rPr>
            </w:pPr>
            <w:r>
              <w:rPr>
                <w:w w:val="99"/>
                <w:sz w:val="14"/>
              </w:rPr>
              <w:t>.</w:t>
            </w:r>
          </w:p>
        </w:tc>
        <w:tc>
          <w:tcPr>
            <w:tcW w:w="153" w:type="dxa"/>
          </w:tcPr>
          <w:p>
            <w:pPr>
              <w:pStyle w:val="TableParagraph"/>
              <w:ind w:right="35"/>
              <w:jc w:val="center"/>
              <w:rPr>
                <w:sz w:val="14"/>
              </w:rPr>
            </w:pPr>
            <w:r>
              <w:rPr>
                <w:w w:val="99"/>
                <w:sz w:val="14"/>
              </w:rPr>
              <w:t>.</w:t>
            </w:r>
          </w:p>
        </w:tc>
        <w:tc>
          <w:tcPr>
            <w:tcW w:w="143" w:type="dxa"/>
          </w:tcPr>
          <w:p>
            <w:pPr>
              <w:pStyle w:val="TableParagraph"/>
              <w:ind w:left="29"/>
              <w:rPr>
                <w:sz w:val="14"/>
              </w:rPr>
            </w:pPr>
            <w:r>
              <w:rPr>
                <w:w w:val="99"/>
                <w:sz w:val="14"/>
              </w:rPr>
              <w:t>.</w:t>
            </w:r>
          </w:p>
        </w:tc>
        <w:tc>
          <w:tcPr>
            <w:tcW w:w="143" w:type="dxa"/>
          </w:tcPr>
          <w:p>
            <w:pPr>
              <w:pStyle w:val="TableParagraph"/>
              <w:ind w:left="28"/>
              <w:rPr>
                <w:sz w:val="14"/>
              </w:rPr>
            </w:pPr>
            <w:r>
              <w:rPr>
                <w:w w:val="99"/>
                <w:sz w:val="14"/>
              </w:rPr>
              <w:t>.</w:t>
            </w:r>
          </w:p>
        </w:tc>
        <w:tc>
          <w:tcPr>
            <w:tcW w:w="175" w:type="dxa"/>
          </w:tcPr>
          <w:p>
            <w:pPr>
              <w:pStyle w:val="TableParagraph"/>
              <w:ind w:left="29"/>
              <w:rPr>
                <w:sz w:val="14"/>
              </w:rPr>
            </w:pPr>
            <w:r>
              <w:rPr>
                <w:w w:val="99"/>
                <w:sz w:val="14"/>
              </w:rPr>
              <w:t>.</w:t>
            </w:r>
          </w:p>
        </w:tc>
        <w:tc>
          <w:tcPr>
            <w:tcW w:w="184" w:type="dxa"/>
          </w:tcPr>
          <w:p>
            <w:pPr>
              <w:pStyle w:val="TableParagraph"/>
              <w:ind w:left="37"/>
              <w:rPr>
                <w:sz w:val="14"/>
              </w:rPr>
            </w:pPr>
            <w:r>
              <w:rPr>
                <w:w w:val="99"/>
                <w:sz w:val="14"/>
              </w:rPr>
              <w:t>.</w:t>
            </w:r>
          </w:p>
        </w:tc>
        <w:tc>
          <w:tcPr>
            <w:tcW w:w="185" w:type="dxa"/>
          </w:tcPr>
          <w:p>
            <w:pPr>
              <w:pStyle w:val="TableParagraph"/>
              <w:ind w:right="67"/>
              <w:jc w:val="center"/>
              <w:rPr>
                <w:sz w:val="14"/>
              </w:rPr>
            </w:pPr>
            <w:r>
              <w:rPr>
                <w:w w:val="99"/>
                <w:sz w:val="14"/>
              </w:rPr>
              <w:t>.</w:t>
            </w:r>
          </w:p>
        </w:tc>
        <w:tc>
          <w:tcPr>
            <w:tcW w:w="169" w:type="dxa"/>
          </w:tcPr>
          <w:p>
            <w:pPr>
              <w:pStyle w:val="TableParagraph"/>
              <w:ind w:left="38"/>
              <w:rPr>
                <w:sz w:val="14"/>
              </w:rPr>
            </w:pPr>
            <w:r>
              <w:rPr>
                <w:w w:val="99"/>
                <w:sz w:val="14"/>
              </w:rPr>
              <w:t>.</w:t>
            </w:r>
          </w:p>
        </w:tc>
        <w:tc>
          <w:tcPr>
            <w:tcW w:w="338" w:type="dxa"/>
          </w:tcPr>
          <w:p>
            <w:pPr>
              <w:pStyle w:val="TableParagraph"/>
              <w:ind w:left="37"/>
              <w:rPr>
                <w:sz w:val="14"/>
              </w:rPr>
            </w:pPr>
            <w:r>
              <w:rPr>
                <w:w w:val="99"/>
                <w:sz w:val="14"/>
              </w:rPr>
              <w:t>.</w:t>
            </w:r>
          </w:p>
        </w:tc>
      </w:tr>
      <w:tr>
        <w:trPr>
          <w:trHeight w:val="401" w:hRule="exact"/>
        </w:trPr>
        <w:tc>
          <w:tcPr>
            <w:tcW w:w="1202" w:type="dxa"/>
          </w:tcPr>
          <w:p>
            <w:pPr>
              <w:pStyle w:val="TableParagraph"/>
              <w:ind w:left="200"/>
              <w:rPr>
                <w:sz w:val="14"/>
              </w:rPr>
            </w:pPr>
            <w:r>
              <w:rPr>
                <w:sz w:val="14"/>
              </w:rPr>
              <w:t>Tc46</w:t>
            </w:r>
          </w:p>
        </w:tc>
        <w:tc>
          <w:tcPr>
            <w:tcW w:w="279" w:type="dxa"/>
          </w:tcPr>
          <w:p>
            <w:pPr>
              <w:pStyle w:val="TableParagraph"/>
              <w:ind w:left="132"/>
              <w:rPr>
                <w:sz w:val="14"/>
              </w:rPr>
            </w:pPr>
            <w:r>
              <w:rPr>
                <w:w w:val="99"/>
                <w:sz w:val="14"/>
              </w:rPr>
              <w:t>.</w:t>
            </w:r>
          </w:p>
        </w:tc>
        <w:tc>
          <w:tcPr>
            <w:tcW w:w="152" w:type="dxa"/>
          </w:tcPr>
          <w:p>
            <w:pPr>
              <w:pStyle w:val="TableParagraph"/>
              <w:ind w:left="38"/>
              <w:rPr>
                <w:sz w:val="14"/>
              </w:rPr>
            </w:pPr>
            <w:r>
              <w:rPr>
                <w:w w:val="99"/>
                <w:sz w:val="14"/>
              </w:rPr>
              <w:t>.</w:t>
            </w:r>
          </w:p>
        </w:tc>
        <w:tc>
          <w:tcPr>
            <w:tcW w:w="175" w:type="dxa"/>
          </w:tcPr>
          <w:p>
            <w:pPr>
              <w:pStyle w:val="TableParagraph"/>
              <w:ind w:left="28"/>
              <w:rPr>
                <w:sz w:val="14"/>
              </w:rPr>
            </w:pPr>
            <w:r>
              <w:rPr>
                <w:w w:val="99"/>
                <w:sz w:val="14"/>
              </w:rPr>
              <w:t>.</w:t>
            </w:r>
          </w:p>
        </w:tc>
        <w:tc>
          <w:tcPr>
            <w:tcW w:w="152" w:type="dxa"/>
          </w:tcPr>
          <w:p>
            <w:pPr>
              <w:pStyle w:val="TableParagraph"/>
              <w:ind w:left="38"/>
              <w:rPr>
                <w:sz w:val="14"/>
              </w:rPr>
            </w:pPr>
            <w:r>
              <w:rPr>
                <w:w w:val="99"/>
                <w:sz w:val="14"/>
              </w:rPr>
              <w:t>.</w:t>
            </w:r>
          </w:p>
        </w:tc>
        <w:tc>
          <w:tcPr>
            <w:tcW w:w="175" w:type="dxa"/>
          </w:tcPr>
          <w:p>
            <w:pPr>
              <w:pStyle w:val="TableParagraph"/>
              <w:ind w:left="28"/>
              <w:rPr>
                <w:sz w:val="14"/>
              </w:rPr>
            </w:pPr>
            <w:r>
              <w:rPr>
                <w:w w:val="99"/>
                <w:sz w:val="14"/>
              </w:rPr>
              <w:t>.</w:t>
            </w:r>
          </w:p>
        </w:tc>
        <w:tc>
          <w:tcPr>
            <w:tcW w:w="153" w:type="dxa"/>
          </w:tcPr>
          <w:p>
            <w:pPr>
              <w:pStyle w:val="TableParagraph"/>
              <w:ind w:left="38"/>
              <w:rPr>
                <w:sz w:val="14"/>
              </w:rPr>
            </w:pPr>
            <w:r>
              <w:rPr>
                <w:w w:val="99"/>
                <w:sz w:val="14"/>
              </w:rPr>
              <w:t>.</w:t>
            </w:r>
          </w:p>
        </w:tc>
        <w:tc>
          <w:tcPr>
            <w:tcW w:w="175" w:type="dxa"/>
          </w:tcPr>
          <w:p>
            <w:pPr>
              <w:pStyle w:val="TableParagraph"/>
              <w:ind w:left="29"/>
              <w:rPr>
                <w:sz w:val="14"/>
              </w:rPr>
            </w:pPr>
            <w:r>
              <w:rPr>
                <w:w w:val="99"/>
                <w:sz w:val="14"/>
              </w:rPr>
              <w:t>.</w:t>
            </w:r>
          </w:p>
        </w:tc>
        <w:tc>
          <w:tcPr>
            <w:tcW w:w="152" w:type="dxa"/>
          </w:tcPr>
          <w:p>
            <w:pPr>
              <w:pStyle w:val="TableParagraph"/>
              <w:ind w:left="37"/>
              <w:rPr>
                <w:sz w:val="14"/>
              </w:rPr>
            </w:pPr>
            <w:r>
              <w:rPr>
                <w:w w:val="99"/>
                <w:sz w:val="14"/>
              </w:rPr>
              <w:t>.</w:t>
            </w:r>
          </w:p>
        </w:tc>
        <w:tc>
          <w:tcPr>
            <w:tcW w:w="176" w:type="dxa"/>
          </w:tcPr>
          <w:p>
            <w:pPr>
              <w:pStyle w:val="TableParagraph"/>
              <w:ind w:left="29"/>
              <w:rPr>
                <w:sz w:val="14"/>
              </w:rPr>
            </w:pPr>
            <w:r>
              <w:rPr>
                <w:w w:val="99"/>
                <w:sz w:val="14"/>
              </w:rPr>
              <w:t>.</w:t>
            </w:r>
          </w:p>
        </w:tc>
        <w:tc>
          <w:tcPr>
            <w:tcW w:w="152" w:type="dxa"/>
          </w:tcPr>
          <w:p>
            <w:pPr>
              <w:pStyle w:val="TableParagraph"/>
              <w:ind w:right="34"/>
              <w:jc w:val="center"/>
              <w:rPr>
                <w:sz w:val="14"/>
              </w:rPr>
            </w:pPr>
            <w:r>
              <w:rPr>
                <w:w w:val="99"/>
                <w:sz w:val="14"/>
              </w:rPr>
              <w:t>.</w:t>
            </w:r>
          </w:p>
        </w:tc>
        <w:tc>
          <w:tcPr>
            <w:tcW w:w="175" w:type="dxa"/>
          </w:tcPr>
          <w:p>
            <w:pPr>
              <w:pStyle w:val="TableParagraph"/>
              <w:ind w:left="28"/>
              <w:rPr>
                <w:sz w:val="14"/>
              </w:rPr>
            </w:pPr>
            <w:r>
              <w:rPr>
                <w:w w:val="99"/>
                <w:sz w:val="14"/>
              </w:rPr>
              <w:t>.</w:t>
            </w:r>
          </w:p>
        </w:tc>
        <w:tc>
          <w:tcPr>
            <w:tcW w:w="152" w:type="dxa"/>
          </w:tcPr>
          <w:p>
            <w:pPr>
              <w:pStyle w:val="TableParagraph"/>
              <w:ind w:right="34"/>
              <w:jc w:val="center"/>
              <w:rPr>
                <w:sz w:val="14"/>
              </w:rPr>
            </w:pPr>
            <w:r>
              <w:rPr>
                <w:w w:val="99"/>
                <w:sz w:val="14"/>
              </w:rPr>
              <w:t>.</w:t>
            </w:r>
          </w:p>
        </w:tc>
        <w:tc>
          <w:tcPr>
            <w:tcW w:w="175" w:type="dxa"/>
          </w:tcPr>
          <w:p>
            <w:pPr>
              <w:pStyle w:val="TableParagraph"/>
              <w:ind w:left="28"/>
              <w:rPr>
                <w:sz w:val="14"/>
              </w:rPr>
            </w:pPr>
            <w:r>
              <w:rPr>
                <w:w w:val="99"/>
                <w:sz w:val="14"/>
              </w:rPr>
              <w:t>.</w:t>
            </w:r>
          </w:p>
        </w:tc>
        <w:tc>
          <w:tcPr>
            <w:tcW w:w="153" w:type="dxa"/>
          </w:tcPr>
          <w:p>
            <w:pPr>
              <w:pStyle w:val="TableParagraph"/>
              <w:ind w:right="35"/>
              <w:jc w:val="center"/>
              <w:rPr>
                <w:sz w:val="14"/>
              </w:rPr>
            </w:pPr>
            <w:r>
              <w:rPr>
                <w:w w:val="99"/>
                <w:sz w:val="14"/>
              </w:rPr>
              <w:t>.</w:t>
            </w:r>
          </w:p>
        </w:tc>
        <w:tc>
          <w:tcPr>
            <w:tcW w:w="175" w:type="dxa"/>
          </w:tcPr>
          <w:p>
            <w:pPr>
              <w:pStyle w:val="TableParagraph"/>
              <w:ind w:right="75"/>
              <w:jc w:val="center"/>
              <w:rPr>
                <w:sz w:val="14"/>
              </w:rPr>
            </w:pPr>
            <w:r>
              <w:rPr>
                <w:w w:val="99"/>
                <w:sz w:val="14"/>
              </w:rPr>
              <w:t>.</w:t>
            </w:r>
          </w:p>
        </w:tc>
        <w:tc>
          <w:tcPr>
            <w:tcW w:w="173" w:type="dxa"/>
          </w:tcPr>
          <w:p>
            <w:pPr>
              <w:pStyle w:val="TableParagraph"/>
              <w:ind w:right="57"/>
              <w:jc w:val="center"/>
              <w:rPr>
                <w:sz w:val="14"/>
              </w:rPr>
            </w:pPr>
            <w:r>
              <w:rPr>
                <w:w w:val="99"/>
                <w:sz w:val="14"/>
              </w:rPr>
              <w:t>.</w:t>
            </w:r>
          </w:p>
        </w:tc>
        <w:tc>
          <w:tcPr>
            <w:tcW w:w="169" w:type="dxa"/>
          </w:tcPr>
          <w:p>
            <w:pPr>
              <w:pStyle w:val="TableParagraph"/>
              <w:ind w:left="34"/>
              <w:rPr>
                <w:sz w:val="14"/>
              </w:rPr>
            </w:pPr>
            <w:r>
              <w:rPr>
                <w:w w:val="99"/>
                <w:sz w:val="14"/>
              </w:rPr>
              <w:t>.</w:t>
            </w:r>
          </w:p>
        </w:tc>
        <w:tc>
          <w:tcPr>
            <w:tcW w:w="169" w:type="dxa"/>
          </w:tcPr>
          <w:p>
            <w:pPr>
              <w:pStyle w:val="TableParagraph"/>
              <w:ind w:right="61"/>
              <w:jc w:val="center"/>
              <w:rPr>
                <w:sz w:val="14"/>
              </w:rPr>
            </w:pPr>
            <w:r>
              <w:rPr>
                <w:w w:val="99"/>
                <w:sz w:val="14"/>
              </w:rPr>
              <w:t>.</w:t>
            </w:r>
          </w:p>
        </w:tc>
        <w:tc>
          <w:tcPr>
            <w:tcW w:w="169" w:type="dxa"/>
          </w:tcPr>
          <w:p>
            <w:pPr>
              <w:pStyle w:val="TableParagraph"/>
              <w:ind w:left="34"/>
              <w:rPr>
                <w:sz w:val="14"/>
              </w:rPr>
            </w:pPr>
            <w:r>
              <w:rPr>
                <w:w w:val="99"/>
                <w:sz w:val="14"/>
              </w:rPr>
              <w:t>.</w:t>
            </w:r>
          </w:p>
        </w:tc>
        <w:tc>
          <w:tcPr>
            <w:tcW w:w="164" w:type="dxa"/>
          </w:tcPr>
          <w:p>
            <w:pPr>
              <w:pStyle w:val="TableParagraph"/>
              <w:ind w:left="33"/>
              <w:rPr>
                <w:sz w:val="14"/>
              </w:rPr>
            </w:pPr>
            <w:r>
              <w:rPr>
                <w:w w:val="99"/>
                <w:sz w:val="14"/>
              </w:rPr>
              <w:t>.</w:t>
            </w:r>
          </w:p>
        </w:tc>
        <w:tc>
          <w:tcPr>
            <w:tcW w:w="173" w:type="dxa"/>
          </w:tcPr>
          <w:p>
            <w:pPr>
              <w:pStyle w:val="TableParagraph"/>
              <w:ind w:left="37"/>
              <w:rPr>
                <w:sz w:val="14"/>
              </w:rPr>
            </w:pPr>
            <w:r>
              <w:rPr>
                <w:w w:val="99"/>
                <w:sz w:val="14"/>
              </w:rPr>
              <w:t>.</w:t>
            </w:r>
          </w:p>
        </w:tc>
        <w:tc>
          <w:tcPr>
            <w:tcW w:w="181" w:type="dxa"/>
          </w:tcPr>
          <w:p>
            <w:pPr>
              <w:pStyle w:val="TableParagraph"/>
              <w:ind w:right="70"/>
              <w:jc w:val="center"/>
              <w:rPr>
                <w:sz w:val="14"/>
              </w:rPr>
            </w:pPr>
            <w:r>
              <w:rPr>
                <w:w w:val="99"/>
                <w:sz w:val="14"/>
              </w:rPr>
              <w:t>.</w:t>
            </w:r>
          </w:p>
        </w:tc>
        <w:tc>
          <w:tcPr>
            <w:tcW w:w="173" w:type="dxa"/>
          </w:tcPr>
          <w:p>
            <w:pPr>
              <w:pStyle w:val="TableParagraph"/>
              <w:ind w:right="55"/>
              <w:jc w:val="center"/>
              <w:rPr>
                <w:sz w:val="14"/>
              </w:rPr>
            </w:pPr>
            <w:r>
              <w:rPr>
                <w:w w:val="99"/>
                <w:sz w:val="14"/>
              </w:rPr>
              <w:t>.</w:t>
            </w:r>
          </w:p>
        </w:tc>
        <w:tc>
          <w:tcPr>
            <w:tcW w:w="164" w:type="dxa"/>
          </w:tcPr>
          <w:p>
            <w:pPr>
              <w:pStyle w:val="TableParagraph"/>
              <w:ind w:right="55"/>
              <w:jc w:val="center"/>
              <w:rPr>
                <w:sz w:val="14"/>
              </w:rPr>
            </w:pPr>
            <w:r>
              <w:rPr>
                <w:w w:val="99"/>
                <w:sz w:val="14"/>
              </w:rPr>
              <w:t>.</w:t>
            </w:r>
          </w:p>
        </w:tc>
        <w:tc>
          <w:tcPr>
            <w:tcW w:w="173" w:type="dxa"/>
          </w:tcPr>
          <w:p>
            <w:pPr>
              <w:pStyle w:val="TableParagraph"/>
              <w:ind w:right="57"/>
              <w:jc w:val="center"/>
              <w:rPr>
                <w:sz w:val="14"/>
              </w:rPr>
            </w:pPr>
            <w:r>
              <w:rPr>
                <w:w w:val="99"/>
                <w:sz w:val="14"/>
              </w:rPr>
              <w:t>.</w:t>
            </w:r>
          </w:p>
        </w:tc>
        <w:tc>
          <w:tcPr>
            <w:tcW w:w="169" w:type="dxa"/>
          </w:tcPr>
          <w:p>
            <w:pPr>
              <w:pStyle w:val="TableParagraph"/>
              <w:ind w:left="35"/>
              <w:rPr>
                <w:sz w:val="14"/>
              </w:rPr>
            </w:pPr>
            <w:r>
              <w:rPr>
                <w:w w:val="99"/>
                <w:sz w:val="14"/>
              </w:rPr>
              <w:t>.</w:t>
            </w:r>
          </w:p>
        </w:tc>
        <w:tc>
          <w:tcPr>
            <w:tcW w:w="169" w:type="dxa"/>
          </w:tcPr>
          <w:p>
            <w:pPr>
              <w:pStyle w:val="TableParagraph"/>
              <w:ind w:left="33"/>
              <w:rPr>
                <w:sz w:val="14"/>
              </w:rPr>
            </w:pPr>
            <w:r>
              <w:rPr>
                <w:w w:val="99"/>
                <w:sz w:val="14"/>
              </w:rPr>
              <w:t>.</w:t>
            </w:r>
          </w:p>
        </w:tc>
        <w:tc>
          <w:tcPr>
            <w:tcW w:w="169" w:type="dxa"/>
          </w:tcPr>
          <w:p>
            <w:pPr>
              <w:pStyle w:val="TableParagraph"/>
              <w:ind w:right="58"/>
              <w:jc w:val="center"/>
              <w:rPr>
                <w:sz w:val="14"/>
              </w:rPr>
            </w:pPr>
            <w:r>
              <w:rPr>
                <w:w w:val="99"/>
                <w:sz w:val="14"/>
              </w:rPr>
              <w:t>.</w:t>
            </w:r>
          </w:p>
        </w:tc>
        <w:tc>
          <w:tcPr>
            <w:tcW w:w="168" w:type="dxa"/>
          </w:tcPr>
          <w:p>
            <w:pPr>
              <w:pStyle w:val="TableParagraph"/>
              <w:ind w:right="59"/>
              <w:jc w:val="center"/>
              <w:rPr>
                <w:sz w:val="14"/>
              </w:rPr>
            </w:pPr>
            <w:r>
              <w:rPr>
                <w:w w:val="99"/>
                <w:sz w:val="14"/>
              </w:rPr>
              <w:t>.</w:t>
            </w:r>
          </w:p>
        </w:tc>
        <w:tc>
          <w:tcPr>
            <w:tcW w:w="180" w:type="dxa"/>
          </w:tcPr>
          <w:p>
            <w:pPr>
              <w:pStyle w:val="TableParagraph"/>
              <w:ind w:right="72"/>
              <w:jc w:val="center"/>
              <w:rPr>
                <w:sz w:val="14"/>
              </w:rPr>
            </w:pPr>
            <w:r>
              <w:rPr>
                <w:w w:val="99"/>
                <w:sz w:val="14"/>
              </w:rPr>
              <w:t>.</w:t>
            </w:r>
          </w:p>
        </w:tc>
        <w:tc>
          <w:tcPr>
            <w:tcW w:w="185" w:type="dxa"/>
          </w:tcPr>
          <w:p>
            <w:pPr>
              <w:pStyle w:val="TableParagraph"/>
              <w:ind w:right="67"/>
              <w:jc w:val="center"/>
              <w:rPr>
                <w:sz w:val="14"/>
              </w:rPr>
            </w:pPr>
            <w:r>
              <w:rPr>
                <w:w w:val="99"/>
                <w:sz w:val="14"/>
              </w:rPr>
              <w:t>.</w:t>
            </w:r>
          </w:p>
        </w:tc>
        <w:tc>
          <w:tcPr>
            <w:tcW w:w="184" w:type="dxa"/>
          </w:tcPr>
          <w:p>
            <w:pPr>
              <w:pStyle w:val="TableParagraph"/>
              <w:ind w:left="38"/>
              <w:rPr>
                <w:sz w:val="14"/>
              </w:rPr>
            </w:pPr>
            <w:r>
              <w:rPr>
                <w:w w:val="99"/>
                <w:sz w:val="14"/>
              </w:rPr>
              <w:t>.</w:t>
            </w:r>
          </w:p>
        </w:tc>
        <w:tc>
          <w:tcPr>
            <w:tcW w:w="152" w:type="dxa"/>
          </w:tcPr>
          <w:p>
            <w:pPr>
              <w:pStyle w:val="TableParagraph"/>
              <w:ind w:left="37"/>
              <w:rPr>
                <w:sz w:val="14"/>
              </w:rPr>
            </w:pPr>
            <w:r>
              <w:rPr>
                <w:w w:val="99"/>
                <w:sz w:val="14"/>
              </w:rPr>
              <w:t>.</w:t>
            </w:r>
          </w:p>
        </w:tc>
        <w:tc>
          <w:tcPr>
            <w:tcW w:w="164" w:type="dxa"/>
          </w:tcPr>
          <w:p>
            <w:pPr>
              <w:pStyle w:val="TableParagraph"/>
              <w:ind w:left="29"/>
              <w:rPr>
                <w:sz w:val="14"/>
              </w:rPr>
            </w:pPr>
            <w:r>
              <w:rPr>
                <w:w w:val="99"/>
                <w:sz w:val="14"/>
              </w:rPr>
              <w:t>.</w:t>
            </w:r>
          </w:p>
        </w:tc>
        <w:tc>
          <w:tcPr>
            <w:tcW w:w="169" w:type="dxa"/>
          </w:tcPr>
          <w:p>
            <w:pPr>
              <w:pStyle w:val="TableParagraph"/>
              <w:ind w:right="61"/>
              <w:jc w:val="center"/>
              <w:rPr>
                <w:sz w:val="14"/>
              </w:rPr>
            </w:pPr>
            <w:r>
              <w:rPr>
                <w:w w:val="99"/>
                <w:sz w:val="14"/>
              </w:rPr>
              <w:t>.</w:t>
            </w:r>
          </w:p>
        </w:tc>
        <w:tc>
          <w:tcPr>
            <w:tcW w:w="148" w:type="dxa"/>
          </w:tcPr>
          <w:p>
            <w:pPr>
              <w:pStyle w:val="TableParagraph"/>
              <w:ind w:left="34"/>
              <w:rPr>
                <w:sz w:val="14"/>
              </w:rPr>
            </w:pPr>
            <w:r>
              <w:rPr>
                <w:w w:val="99"/>
                <w:sz w:val="14"/>
              </w:rPr>
              <w:t>.</w:t>
            </w:r>
          </w:p>
        </w:tc>
        <w:tc>
          <w:tcPr>
            <w:tcW w:w="143" w:type="dxa"/>
          </w:tcPr>
          <w:p>
            <w:pPr>
              <w:pStyle w:val="TableParagraph"/>
              <w:ind w:left="28"/>
              <w:rPr>
                <w:sz w:val="14"/>
              </w:rPr>
            </w:pPr>
            <w:r>
              <w:rPr>
                <w:w w:val="99"/>
                <w:sz w:val="14"/>
              </w:rPr>
              <w:t>.</w:t>
            </w:r>
          </w:p>
        </w:tc>
        <w:tc>
          <w:tcPr>
            <w:tcW w:w="164" w:type="dxa"/>
          </w:tcPr>
          <w:p>
            <w:pPr>
              <w:pStyle w:val="TableParagraph"/>
              <w:ind w:left="29"/>
              <w:rPr>
                <w:sz w:val="14"/>
              </w:rPr>
            </w:pPr>
            <w:r>
              <w:rPr>
                <w:w w:val="99"/>
                <w:sz w:val="14"/>
              </w:rPr>
              <w:t>.</w:t>
            </w:r>
          </w:p>
        </w:tc>
        <w:tc>
          <w:tcPr>
            <w:tcW w:w="165" w:type="dxa"/>
          </w:tcPr>
          <w:p>
            <w:pPr>
              <w:pStyle w:val="TableParagraph"/>
              <w:ind w:left="33"/>
              <w:rPr>
                <w:sz w:val="14"/>
              </w:rPr>
            </w:pPr>
            <w:r>
              <w:rPr>
                <w:w w:val="99"/>
                <w:sz w:val="14"/>
              </w:rPr>
              <w:t>.</w:t>
            </w:r>
          </w:p>
        </w:tc>
        <w:tc>
          <w:tcPr>
            <w:tcW w:w="169" w:type="dxa"/>
          </w:tcPr>
          <w:p>
            <w:pPr>
              <w:pStyle w:val="TableParagraph"/>
              <w:ind w:left="38"/>
              <w:rPr>
                <w:sz w:val="14"/>
              </w:rPr>
            </w:pPr>
            <w:r>
              <w:rPr>
                <w:w w:val="99"/>
                <w:sz w:val="14"/>
              </w:rPr>
              <w:t>.</w:t>
            </w:r>
          </w:p>
        </w:tc>
        <w:tc>
          <w:tcPr>
            <w:tcW w:w="184" w:type="dxa"/>
          </w:tcPr>
          <w:p>
            <w:pPr>
              <w:pStyle w:val="TableParagraph"/>
              <w:ind w:right="68"/>
              <w:jc w:val="center"/>
              <w:rPr>
                <w:sz w:val="14"/>
              </w:rPr>
            </w:pPr>
            <w:r>
              <w:rPr>
                <w:w w:val="99"/>
                <w:sz w:val="14"/>
              </w:rPr>
              <w:t>.</w:t>
            </w:r>
          </w:p>
        </w:tc>
        <w:tc>
          <w:tcPr>
            <w:tcW w:w="153" w:type="dxa"/>
          </w:tcPr>
          <w:p>
            <w:pPr>
              <w:pStyle w:val="TableParagraph"/>
              <w:ind w:right="35"/>
              <w:jc w:val="center"/>
              <w:rPr>
                <w:sz w:val="14"/>
              </w:rPr>
            </w:pPr>
            <w:r>
              <w:rPr>
                <w:w w:val="99"/>
                <w:sz w:val="14"/>
              </w:rPr>
              <w:t>.</w:t>
            </w:r>
          </w:p>
        </w:tc>
        <w:tc>
          <w:tcPr>
            <w:tcW w:w="143" w:type="dxa"/>
          </w:tcPr>
          <w:p>
            <w:pPr>
              <w:pStyle w:val="TableParagraph"/>
              <w:ind w:left="29"/>
              <w:rPr>
                <w:sz w:val="14"/>
              </w:rPr>
            </w:pPr>
            <w:r>
              <w:rPr>
                <w:w w:val="99"/>
                <w:sz w:val="14"/>
              </w:rPr>
              <w:t>.</w:t>
            </w:r>
          </w:p>
        </w:tc>
        <w:tc>
          <w:tcPr>
            <w:tcW w:w="143" w:type="dxa"/>
          </w:tcPr>
          <w:p>
            <w:pPr>
              <w:pStyle w:val="TableParagraph"/>
              <w:ind w:left="28"/>
              <w:rPr>
                <w:sz w:val="14"/>
              </w:rPr>
            </w:pPr>
            <w:r>
              <w:rPr>
                <w:w w:val="99"/>
                <w:sz w:val="14"/>
              </w:rPr>
              <w:t>.</w:t>
            </w:r>
          </w:p>
        </w:tc>
        <w:tc>
          <w:tcPr>
            <w:tcW w:w="175" w:type="dxa"/>
          </w:tcPr>
          <w:p>
            <w:pPr>
              <w:pStyle w:val="TableParagraph"/>
              <w:ind w:left="29"/>
              <w:rPr>
                <w:sz w:val="14"/>
              </w:rPr>
            </w:pPr>
            <w:r>
              <w:rPr>
                <w:w w:val="99"/>
                <w:sz w:val="14"/>
              </w:rPr>
              <w:t>.</w:t>
            </w:r>
          </w:p>
        </w:tc>
        <w:tc>
          <w:tcPr>
            <w:tcW w:w="184" w:type="dxa"/>
          </w:tcPr>
          <w:p>
            <w:pPr>
              <w:pStyle w:val="TableParagraph"/>
              <w:ind w:left="37"/>
              <w:rPr>
                <w:sz w:val="14"/>
              </w:rPr>
            </w:pPr>
            <w:r>
              <w:rPr>
                <w:w w:val="99"/>
                <w:sz w:val="14"/>
              </w:rPr>
              <w:t>.</w:t>
            </w:r>
          </w:p>
        </w:tc>
        <w:tc>
          <w:tcPr>
            <w:tcW w:w="185" w:type="dxa"/>
          </w:tcPr>
          <w:p>
            <w:pPr>
              <w:pStyle w:val="TableParagraph"/>
              <w:ind w:right="67"/>
              <w:jc w:val="center"/>
              <w:rPr>
                <w:sz w:val="14"/>
              </w:rPr>
            </w:pPr>
            <w:r>
              <w:rPr>
                <w:w w:val="99"/>
                <w:sz w:val="14"/>
              </w:rPr>
              <w:t>.</w:t>
            </w:r>
          </w:p>
        </w:tc>
        <w:tc>
          <w:tcPr>
            <w:tcW w:w="169" w:type="dxa"/>
          </w:tcPr>
          <w:p>
            <w:pPr>
              <w:pStyle w:val="TableParagraph"/>
              <w:ind w:left="38"/>
              <w:rPr>
                <w:sz w:val="14"/>
              </w:rPr>
            </w:pPr>
            <w:r>
              <w:rPr>
                <w:w w:val="99"/>
                <w:sz w:val="14"/>
              </w:rPr>
              <w:t>.</w:t>
            </w:r>
          </w:p>
        </w:tc>
        <w:tc>
          <w:tcPr>
            <w:tcW w:w="338" w:type="dxa"/>
          </w:tcPr>
          <w:p>
            <w:pPr>
              <w:pStyle w:val="TableParagraph"/>
              <w:ind w:left="37"/>
              <w:rPr>
                <w:sz w:val="14"/>
              </w:rPr>
            </w:pPr>
            <w:r>
              <w:rPr>
                <w:w w:val="99"/>
                <w:sz w:val="14"/>
              </w:rPr>
              <w:t>.</w:t>
            </w:r>
          </w:p>
        </w:tc>
      </w:tr>
      <w:tr>
        <w:trPr>
          <w:trHeight w:val="400" w:hRule="exact"/>
        </w:trPr>
        <w:tc>
          <w:tcPr>
            <w:tcW w:w="1202" w:type="dxa"/>
          </w:tcPr>
          <w:p>
            <w:pPr>
              <w:pStyle w:val="TableParagraph"/>
              <w:ind w:left="200"/>
              <w:rPr>
                <w:sz w:val="14"/>
              </w:rPr>
            </w:pPr>
            <w:r>
              <w:rPr>
                <w:sz w:val="14"/>
              </w:rPr>
              <w:t>Tc86</w:t>
            </w:r>
          </w:p>
        </w:tc>
        <w:tc>
          <w:tcPr>
            <w:tcW w:w="279" w:type="dxa"/>
          </w:tcPr>
          <w:p>
            <w:pPr>
              <w:pStyle w:val="TableParagraph"/>
              <w:ind w:left="132"/>
              <w:rPr>
                <w:sz w:val="14"/>
              </w:rPr>
            </w:pPr>
            <w:r>
              <w:rPr>
                <w:w w:val="99"/>
                <w:sz w:val="14"/>
              </w:rPr>
              <w:t>.</w:t>
            </w:r>
          </w:p>
        </w:tc>
        <w:tc>
          <w:tcPr>
            <w:tcW w:w="152" w:type="dxa"/>
          </w:tcPr>
          <w:p>
            <w:pPr>
              <w:pStyle w:val="TableParagraph"/>
              <w:ind w:left="38"/>
              <w:rPr>
                <w:sz w:val="14"/>
              </w:rPr>
            </w:pPr>
            <w:r>
              <w:rPr>
                <w:w w:val="99"/>
                <w:sz w:val="14"/>
              </w:rPr>
              <w:t>.</w:t>
            </w:r>
          </w:p>
        </w:tc>
        <w:tc>
          <w:tcPr>
            <w:tcW w:w="175" w:type="dxa"/>
          </w:tcPr>
          <w:p>
            <w:pPr>
              <w:pStyle w:val="TableParagraph"/>
              <w:ind w:left="28"/>
              <w:rPr>
                <w:sz w:val="14"/>
              </w:rPr>
            </w:pPr>
            <w:r>
              <w:rPr>
                <w:w w:val="99"/>
                <w:sz w:val="14"/>
              </w:rPr>
              <w:t>.</w:t>
            </w:r>
          </w:p>
        </w:tc>
        <w:tc>
          <w:tcPr>
            <w:tcW w:w="152" w:type="dxa"/>
          </w:tcPr>
          <w:p>
            <w:pPr>
              <w:pStyle w:val="TableParagraph"/>
              <w:ind w:left="38"/>
              <w:rPr>
                <w:sz w:val="14"/>
              </w:rPr>
            </w:pPr>
            <w:r>
              <w:rPr>
                <w:w w:val="99"/>
                <w:sz w:val="14"/>
              </w:rPr>
              <w:t>.</w:t>
            </w:r>
          </w:p>
        </w:tc>
        <w:tc>
          <w:tcPr>
            <w:tcW w:w="175" w:type="dxa"/>
          </w:tcPr>
          <w:p>
            <w:pPr>
              <w:pStyle w:val="TableParagraph"/>
              <w:ind w:left="28"/>
              <w:rPr>
                <w:sz w:val="14"/>
              </w:rPr>
            </w:pPr>
            <w:r>
              <w:rPr>
                <w:w w:val="99"/>
                <w:sz w:val="14"/>
              </w:rPr>
              <w:t>.</w:t>
            </w:r>
          </w:p>
        </w:tc>
        <w:tc>
          <w:tcPr>
            <w:tcW w:w="153" w:type="dxa"/>
          </w:tcPr>
          <w:p>
            <w:pPr>
              <w:pStyle w:val="TableParagraph"/>
              <w:ind w:left="38"/>
              <w:rPr>
                <w:sz w:val="14"/>
              </w:rPr>
            </w:pPr>
            <w:r>
              <w:rPr>
                <w:w w:val="99"/>
                <w:sz w:val="14"/>
              </w:rPr>
              <w:t>.</w:t>
            </w:r>
          </w:p>
        </w:tc>
        <w:tc>
          <w:tcPr>
            <w:tcW w:w="175" w:type="dxa"/>
          </w:tcPr>
          <w:p>
            <w:pPr>
              <w:pStyle w:val="TableParagraph"/>
              <w:ind w:left="29"/>
              <w:rPr>
                <w:sz w:val="14"/>
              </w:rPr>
            </w:pPr>
            <w:r>
              <w:rPr>
                <w:w w:val="99"/>
                <w:sz w:val="14"/>
              </w:rPr>
              <w:t>.</w:t>
            </w:r>
          </w:p>
        </w:tc>
        <w:tc>
          <w:tcPr>
            <w:tcW w:w="152" w:type="dxa"/>
          </w:tcPr>
          <w:p>
            <w:pPr>
              <w:pStyle w:val="TableParagraph"/>
              <w:ind w:left="37"/>
              <w:rPr>
                <w:sz w:val="14"/>
              </w:rPr>
            </w:pPr>
            <w:r>
              <w:rPr>
                <w:w w:val="99"/>
                <w:sz w:val="14"/>
              </w:rPr>
              <w:t>.</w:t>
            </w:r>
          </w:p>
        </w:tc>
        <w:tc>
          <w:tcPr>
            <w:tcW w:w="176" w:type="dxa"/>
          </w:tcPr>
          <w:p>
            <w:pPr>
              <w:pStyle w:val="TableParagraph"/>
              <w:ind w:left="29"/>
              <w:rPr>
                <w:sz w:val="14"/>
              </w:rPr>
            </w:pPr>
            <w:r>
              <w:rPr>
                <w:w w:val="99"/>
                <w:sz w:val="14"/>
              </w:rPr>
              <w:t>.</w:t>
            </w:r>
          </w:p>
        </w:tc>
        <w:tc>
          <w:tcPr>
            <w:tcW w:w="152" w:type="dxa"/>
          </w:tcPr>
          <w:p>
            <w:pPr>
              <w:pStyle w:val="TableParagraph"/>
              <w:ind w:right="34"/>
              <w:jc w:val="center"/>
              <w:rPr>
                <w:sz w:val="14"/>
              </w:rPr>
            </w:pPr>
            <w:r>
              <w:rPr>
                <w:w w:val="99"/>
                <w:sz w:val="14"/>
              </w:rPr>
              <w:t>.</w:t>
            </w:r>
          </w:p>
        </w:tc>
        <w:tc>
          <w:tcPr>
            <w:tcW w:w="175" w:type="dxa"/>
          </w:tcPr>
          <w:p>
            <w:pPr>
              <w:pStyle w:val="TableParagraph"/>
              <w:ind w:left="28"/>
              <w:rPr>
                <w:sz w:val="14"/>
              </w:rPr>
            </w:pPr>
            <w:r>
              <w:rPr>
                <w:w w:val="99"/>
                <w:sz w:val="14"/>
              </w:rPr>
              <w:t>.</w:t>
            </w:r>
          </w:p>
        </w:tc>
        <w:tc>
          <w:tcPr>
            <w:tcW w:w="152" w:type="dxa"/>
          </w:tcPr>
          <w:p>
            <w:pPr>
              <w:pStyle w:val="TableParagraph"/>
              <w:ind w:right="34"/>
              <w:jc w:val="center"/>
              <w:rPr>
                <w:sz w:val="14"/>
              </w:rPr>
            </w:pPr>
            <w:r>
              <w:rPr>
                <w:w w:val="99"/>
                <w:sz w:val="14"/>
              </w:rPr>
              <w:t>.</w:t>
            </w:r>
          </w:p>
        </w:tc>
        <w:tc>
          <w:tcPr>
            <w:tcW w:w="175" w:type="dxa"/>
          </w:tcPr>
          <w:p>
            <w:pPr>
              <w:pStyle w:val="TableParagraph"/>
              <w:ind w:left="28"/>
              <w:rPr>
                <w:sz w:val="14"/>
              </w:rPr>
            </w:pPr>
            <w:r>
              <w:rPr>
                <w:w w:val="99"/>
                <w:sz w:val="14"/>
              </w:rPr>
              <w:t>.</w:t>
            </w:r>
          </w:p>
        </w:tc>
        <w:tc>
          <w:tcPr>
            <w:tcW w:w="153" w:type="dxa"/>
          </w:tcPr>
          <w:p>
            <w:pPr>
              <w:pStyle w:val="TableParagraph"/>
              <w:ind w:right="35"/>
              <w:jc w:val="center"/>
              <w:rPr>
                <w:sz w:val="14"/>
              </w:rPr>
            </w:pPr>
            <w:r>
              <w:rPr>
                <w:w w:val="99"/>
                <w:sz w:val="14"/>
              </w:rPr>
              <w:t>.</w:t>
            </w:r>
          </w:p>
        </w:tc>
        <w:tc>
          <w:tcPr>
            <w:tcW w:w="175" w:type="dxa"/>
          </w:tcPr>
          <w:p>
            <w:pPr>
              <w:pStyle w:val="TableParagraph"/>
              <w:ind w:right="75"/>
              <w:jc w:val="center"/>
              <w:rPr>
                <w:sz w:val="14"/>
              </w:rPr>
            </w:pPr>
            <w:r>
              <w:rPr>
                <w:w w:val="99"/>
                <w:sz w:val="14"/>
              </w:rPr>
              <w:t>.</w:t>
            </w:r>
          </w:p>
        </w:tc>
        <w:tc>
          <w:tcPr>
            <w:tcW w:w="173" w:type="dxa"/>
          </w:tcPr>
          <w:p>
            <w:pPr>
              <w:pStyle w:val="TableParagraph"/>
              <w:ind w:right="57"/>
              <w:jc w:val="center"/>
              <w:rPr>
                <w:sz w:val="14"/>
              </w:rPr>
            </w:pPr>
            <w:r>
              <w:rPr>
                <w:w w:val="99"/>
                <w:sz w:val="14"/>
              </w:rPr>
              <w:t>.</w:t>
            </w:r>
          </w:p>
        </w:tc>
        <w:tc>
          <w:tcPr>
            <w:tcW w:w="169" w:type="dxa"/>
          </w:tcPr>
          <w:p>
            <w:pPr>
              <w:pStyle w:val="TableParagraph"/>
              <w:ind w:left="34"/>
              <w:rPr>
                <w:sz w:val="14"/>
              </w:rPr>
            </w:pPr>
            <w:r>
              <w:rPr>
                <w:w w:val="99"/>
                <w:sz w:val="14"/>
              </w:rPr>
              <w:t>.</w:t>
            </w:r>
          </w:p>
        </w:tc>
        <w:tc>
          <w:tcPr>
            <w:tcW w:w="169" w:type="dxa"/>
          </w:tcPr>
          <w:p>
            <w:pPr>
              <w:pStyle w:val="TableParagraph"/>
              <w:ind w:right="61"/>
              <w:jc w:val="center"/>
              <w:rPr>
                <w:sz w:val="14"/>
              </w:rPr>
            </w:pPr>
            <w:r>
              <w:rPr>
                <w:w w:val="99"/>
                <w:sz w:val="14"/>
              </w:rPr>
              <w:t>.</w:t>
            </w:r>
          </w:p>
        </w:tc>
        <w:tc>
          <w:tcPr>
            <w:tcW w:w="169" w:type="dxa"/>
          </w:tcPr>
          <w:p>
            <w:pPr>
              <w:pStyle w:val="TableParagraph"/>
              <w:ind w:left="34"/>
              <w:rPr>
                <w:sz w:val="14"/>
              </w:rPr>
            </w:pPr>
            <w:r>
              <w:rPr>
                <w:w w:val="99"/>
                <w:sz w:val="14"/>
              </w:rPr>
              <w:t>.</w:t>
            </w:r>
          </w:p>
        </w:tc>
        <w:tc>
          <w:tcPr>
            <w:tcW w:w="164" w:type="dxa"/>
          </w:tcPr>
          <w:p>
            <w:pPr>
              <w:pStyle w:val="TableParagraph"/>
              <w:ind w:left="33"/>
              <w:rPr>
                <w:sz w:val="14"/>
              </w:rPr>
            </w:pPr>
            <w:r>
              <w:rPr>
                <w:w w:val="99"/>
                <w:sz w:val="14"/>
              </w:rPr>
              <w:t>.</w:t>
            </w:r>
          </w:p>
        </w:tc>
        <w:tc>
          <w:tcPr>
            <w:tcW w:w="173" w:type="dxa"/>
          </w:tcPr>
          <w:p>
            <w:pPr>
              <w:pStyle w:val="TableParagraph"/>
              <w:ind w:left="37"/>
              <w:rPr>
                <w:sz w:val="14"/>
              </w:rPr>
            </w:pPr>
            <w:r>
              <w:rPr>
                <w:w w:val="99"/>
                <w:sz w:val="14"/>
              </w:rPr>
              <w:t>.</w:t>
            </w:r>
          </w:p>
        </w:tc>
        <w:tc>
          <w:tcPr>
            <w:tcW w:w="181" w:type="dxa"/>
          </w:tcPr>
          <w:p>
            <w:pPr>
              <w:pStyle w:val="TableParagraph"/>
              <w:ind w:right="70"/>
              <w:jc w:val="center"/>
              <w:rPr>
                <w:sz w:val="14"/>
              </w:rPr>
            </w:pPr>
            <w:r>
              <w:rPr>
                <w:w w:val="99"/>
                <w:sz w:val="14"/>
              </w:rPr>
              <w:t>.</w:t>
            </w:r>
          </w:p>
        </w:tc>
        <w:tc>
          <w:tcPr>
            <w:tcW w:w="173" w:type="dxa"/>
          </w:tcPr>
          <w:p>
            <w:pPr>
              <w:pStyle w:val="TableParagraph"/>
              <w:ind w:right="55"/>
              <w:jc w:val="center"/>
              <w:rPr>
                <w:sz w:val="14"/>
              </w:rPr>
            </w:pPr>
            <w:r>
              <w:rPr>
                <w:w w:val="99"/>
                <w:sz w:val="14"/>
              </w:rPr>
              <w:t>.</w:t>
            </w:r>
          </w:p>
        </w:tc>
        <w:tc>
          <w:tcPr>
            <w:tcW w:w="164" w:type="dxa"/>
          </w:tcPr>
          <w:p>
            <w:pPr>
              <w:pStyle w:val="TableParagraph"/>
              <w:ind w:right="55"/>
              <w:jc w:val="center"/>
              <w:rPr>
                <w:sz w:val="14"/>
              </w:rPr>
            </w:pPr>
            <w:r>
              <w:rPr>
                <w:w w:val="99"/>
                <w:sz w:val="14"/>
              </w:rPr>
              <w:t>.</w:t>
            </w:r>
          </w:p>
        </w:tc>
        <w:tc>
          <w:tcPr>
            <w:tcW w:w="173" w:type="dxa"/>
          </w:tcPr>
          <w:p>
            <w:pPr>
              <w:pStyle w:val="TableParagraph"/>
              <w:ind w:right="57"/>
              <w:jc w:val="center"/>
              <w:rPr>
                <w:sz w:val="14"/>
              </w:rPr>
            </w:pPr>
            <w:r>
              <w:rPr>
                <w:w w:val="99"/>
                <w:sz w:val="14"/>
              </w:rPr>
              <w:t>.</w:t>
            </w:r>
          </w:p>
        </w:tc>
        <w:tc>
          <w:tcPr>
            <w:tcW w:w="169" w:type="dxa"/>
          </w:tcPr>
          <w:p>
            <w:pPr>
              <w:pStyle w:val="TableParagraph"/>
              <w:ind w:left="35"/>
              <w:rPr>
                <w:sz w:val="14"/>
              </w:rPr>
            </w:pPr>
            <w:r>
              <w:rPr>
                <w:w w:val="99"/>
                <w:sz w:val="14"/>
              </w:rPr>
              <w:t>.</w:t>
            </w:r>
          </w:p>
        </w:tc>
        <w:tc>
          <w:tcPr>
            <w:tcW w:w="169" w:type="dxa"/>
          </w:tcPr>
          <w:p>
            <w:pPr>
              <w:pStyle w:val="TableParagraph"/>
              <w:ind w:left="33"/>
              <w:rPr>
                <w:sz w:val="14"/>
              </w:rPr>
            </w:pPr>
            <w:r>
              <w:rPr>
                <w:w w:val="99"/>
                <w:sz w:val="14"/>
              </w:rPr>
              <w:t>.</w:t>
            </w:r>
          </w:p>
        </w:tc>
        <w:tc>
          <w:tcPr>
            <w:tcW w:w="169" w:type="dxa"/>
          </w:tcPr>
          <w:p>
            <w:pPr>
              <w:pStyle w:val="TableParagraph"/>
              <w:ind w:right="58"/>
              <w:jc w:val="center"/>
              <w:rPr>
                <w:sz w:val="14"/>
              </w:rPr>
            </w:pPr>
            <w:r>
              <w:rPr>
                <w:w w:val="99"/>
                <w:sz w:val="14"/>
              </w:rPr>
              <w:t>.</w:t>
            </w:r>
          </w:p>
        </w:tc>
        <w:tc>
          <w:tcPr>
            <w:tcW w:w="168" w:type="dxa"/>
          </w:tcPr>
          <w:p>
            <w:pPr>
              <w:pStyle w:val="TableParagraph"/>
              <w:ind w:right="59"/>
              <w:jc w:val="center"/>
              <w:rPr>
                <w:sz w:val="14"/>
              </w:rPr>
            </w:pPr>
            <w:r>
              <w:rPr>
                <w:w w:val="99"/>
                <w:sz w:val="14"/>
              </w:rPr>
              <w:t>.</w:t>
            </w:r>
          </w:p>
        </w:tc>
        <w:tc>
          <w:tcPr>
            <w:tcW w:w="180" w:type="dxa"/>
          </w:tcPr>
          <w:p>
            <w:pPr>
              <w:pStyle w:val="TableParagraph"/>
              <w:ind w:right="72"/>
              <w:jc w:val="center"/>
              <w:rPr>
                <w:sz w:val="14"/>
              </w:rPr>
            </w:pPr>
            <w:r>
              <w:rPr>
                <w:w w:val="99"/>
                <w:sz w:val="14"/>
              </w:rPr>
              <w:t>.</w:t>
            </w:r>
          </w:p>
        </w:tc>
        <w:tc>
          <w:tcPr>
            <w:tcW w:w="185" w:type="dxa"/>
          </w:tcPr>
          <w:p>
            <w:pPr>
              <w:pStyle w:val="TableParagraph"/>
              <w:ind w:right="67"/>
              <w:jc w:val="center"/>
              <w:rPr>
                <w:sz w:val="14"/>
              </w:rPr>
            </w:pPr>
            <w:r>
              <w:rPr>
                <w:w w:val="99"/>
                <w:sz w:val="14"/>
              </w:rPr>
              <w:t>.</w:t>
            </w:r>
          </w:p>
        </w:tc>
        <w:tc>
          <w:tcPr>
            <w:tcW w:w="184" w:type="dxa"/>
          </w:tcPr>
          <w:p>
            <w:pPr>
              <w:pStyle w:val="TableParagraph"/>
              <w:ind w:left="38"/>
              <w:rPr>
                <w:sz w:val="14"/>
              </w:rPr>
            </w:pPr>
            <w:r>
              <w:rPr>
                <w:w w:val="99"/>
                <w:sz w:val="14"/>
              </w:rPr>
              <w:t>.</w:t>
            </w:r>
          </w:p>
        </w:tc>
        <w:tc>
          <w:tcPr>
            <w:tcW w:w="152" w:type="dxa"/>
          </w:tcPr>
          <w:p>
            <w:pPr>
              <w:pStyle w:val="TableParagraph"/>
              <w:ind w:left="37"/>
              <w:rPr>
                <w:sz w:val="14"/>
              </w:rPr>
            </w:pPr>
            <w:r>
              <w:rPr>
                <w:w w:val="99"/>
                <w:sz w:val="14"/>
              </w:rPr>
              <w:t>.</w:t>
            </w:r>
          </w:p>
        </w:tc>
        <w:tc>
          <w:tcPr>
            <w:tcW w:w="164" w:type="dxa"/>
          </w:tcPr>
          <w:p>
            <w:pPr>
              <w:pStyle w:val="TableParagraph"/>
              <w:ind w:left="29"/>
              <w:rPr>
                <w:sz w:val="14"/>
              </w:rPr>
            </w:pPr>
            <w:r>
              <w:rPr>
                <w:w w:val="99"/>
                <w:sz w:val="14"/>
              </w:rPr>
              <w:t>.</w:t>
            </w:r>
          </w:p>
        </w:tc>
        <w:tc>
          <w:tcPr>
            <w:tcW w:w="169" w:type="dxa"/>
          </w:tcPr>
          <w:p>
            <w:pPr>
              <w:pStyle w:val="TableParagraph"/>
              <w:ind w:right="61"/>
              <w:jc w:val="center"/>
              <w:rPr>
                <w:sz w:val="14"/>
              </w:rPr>
            </w:pPr>
            <w:r>
              <w:rPr>
                <w:w w:val="99"/>
                <w:sz w:val="14"/>
              </w:rPr>
              <w:t>.</w:t>
            </w:r>
          </w:p>
        </w:tc>
        <w:tc>
          <w:tcPr>
            <w:tcW w:w="148" w:type="dxa"/>
          </w:tcPr>
          <w:p>
            <w:pPr>
              <w:pStyle w:val="TableParagraph"/>
              <w:ind w:left="34"/>
              <w:rPr>
                <w:sz w:val="14"/>
              </w:rPr>
            </w:pPr>
            <w:r>
              <w:rPr>
                <w:w w:val="99"/>
                <w:sz w:val="14"/>
              </w:rPr>
              <w:t>.</w:t>
            </w:r>
          </w:p>
        </w:tc>
        <w:tc>
          <w:tcPr>
            <w:tcW w:w="143" w:type="dxa"/>
          </w:tcPr>
          <w:p>
            <w:pPr>
              <w:pStyle w:val="TableParagraph"/>
              <w:ind w:left="28"/>
              <w:rPr>
                <w:sz w:val="14"/>
              </w:rPr>
            </w:pPr>
            <w:r>
              <w:rPr>
                <w:w w:val="99"/>
                <w:sz w:val="14"/>
              </w:rPr>
              <w:t>.</w:t>
            </w:r>
          </w:p>
        </w:tc>
        <w:tc>
          <w:tcPr>
            <w:tcW w:w="164" w:type="dxa"/>
          </w:tcPr>
          <w:p>
            <w:pPr>
              <w:pStyle w:val="TableParagraph"/>
              <w:ind w:left="29"/>
              <w:rPr>
                <w:sz w:val="14"/>
              </w:rPr>
            </w:pPr>
            <w:r>
              <w:rPr>
                <w:w w:val="99"/>
                <w:sz w:val="14"/>
              </w:rPr>
              <w:t>.</w:t>
            </w:r>
          </w:p>
        </w:tc>
        <w:tc>
          <w:tcPr>
            <w:tcW w:w="165" w:type="dxa"/>
          </w:tcPr>
          <w:p>
            <w:pPr>
              <w:pStyle w:val="TableParagraph"/>
              <w:ind w:left="33"/>
              <w:rPr>
                <w:sz w:val="14"/>
              </w:rPr>
            </w:pPr>
            <w:r>
              <w:rPr>
                <w:w w:val="99"/>
                <w:sz w:val="14"/>
              </w:rPr>
              <w:t>.</w:t>
            </w:r>
          </w:p>
        </w:tc>
        <w:tc>
          <w:tcPr>
            <w:tcW w:w="169" w:type="dxa"/>
          </w:tcPr>
          <w:p>
            <w:pPr>
              <w:pStyle w:val="TableParagraph"/>
              <w:ind w:left="38"/>
              <w:rPr>
                <w:sz w:val="14"/>
              </w:rPr>
            </w:pPr>
            <w:r>
              <w:rPr>
                <w:w w:val="99"/>
                <w:sz w:val="14"/>
              </w:rPr>
              <w:t>.</w:t>
            </w:r>
          </w:p>
        </w:tc>
        <w:tc>
          <w:tcPr>
            <w:tcW w:w="184" w:type="dxa"/>
          </w:tcPr>
          <w:p>
            <w:pPr>
              <w:pStyle w:val="TableParagraph"/>
              <w:ind w:right="68"/>
              <w:jc w:val="center"/>
              <w:rPr>
                <w:sz w:val="14"/>
              </w:rPr>
            </w:pPr>
            <w:r>
              <w:rPr>
                <w:w w:val="99"/>
                <w:sz w:val="14"/>
              </w:rPr>
              <w:t>.</w:t>
            </w:r>
          </w:p>
        </w:tc>
        <w:tc>
          <w:tcPr>
            <w:tcW w:w="153" w:type="dxa"/>
          </w:tcPr>
          <w:p>
            <w:pPr>
              <w:pStyle w:val="TableParagraph"/>
              <w:ind w:right="35"/>
              <w:jc w:val="center"/>
              <w:rPr>
                <w:sz w:val="14"/>
              </w:rPr>
            </w:pPr>
            <w:r>
              <w:rPr>
                <w:w w:val="99"/>
                <w:sz w:val="14"/>
              </w:rPr>
              <w:t>.</w:t>
            </w:r>
          </w:p>
        </w:tc>
        <w:tc>
          <w:tcPr>
            <w:tcW w:w="143" w:type="dxa"/>
          </w:tcPr>
          <w:p>
            <w:pPr>
              <w:pStyle w:val="TableParagraph"/>
              <w:ind w:left="29"/>
              <w:rPr>
                <w:sz w:val="14"/>
              </w:rPr>
            </w:pPr>
            <w:r>
              <w:rPr>
                <w:w w:val="99"/>
                <w:sz w:val="14"/>
              </w:rPr>
              <w:t>.</w:t>
            </w:r>
          </w:p>
        </w:tc>
        <w:tc>
          <w:tcPr>
            <w:tcW w:w="143" w:type="dxa"/>
          </w:tcPr>
          <w:p>
            <w:pPr>
              <w:pStyle w:val="TableParagraph"/>
              <w:ind w:left="28"/>
              <w:rPr>
                <w:sz w:val="14"/>
              </w:rPr>
            </w:pPr>
            <w:r>
              <w:rPr>
                <w:w w:val="99"/>
                <w:sz w:val="14"/>
              </w:rPr>
              <w:t>.</w:t>
            </w:r>
          </w:p>
        </w:tc>
        <w:tc>
          <w:tcPr>
            <w:tcW w:w="175" w:type="dxa"/>
          </w:tcPr>
          <w:p>
            <w:pPr>
              <w:pStyle w:val="TableParagraph"/>
              <w:ind w:left="29"/>
              <w:rPr>
                <w:sz w:val="14"/>
              </w:rPr>
            </w:pPr>
            <w:r>
              <w:rPr>
                <w:w w:val="99"/>
                <w:sz w:val="14"/>
              </w:rPr>
              <w:t>.</w:t>
            </w:r>
          </w:p>
        </w:tc>
        <w:tc>
          <w:tcPr>
            <w:tcW w:w="184" w:type="dxa"/>
          </w:tcPr>
          <w:p>
            <w:pPr>
              <w:pStyle w:val="TableParagraph"/>
              <w:ind w:left="37"/>
              <w:rPr>
                <w:sz w:val="14"/>
              </w:rPr>
            </w:pPr>
            <w:r>
              <w:rPr>
                <w:w w:val="99"/>
                <w:sz w:val="14"/>
              </w:rPr>
              <w:t>.</w:t>
            </w:r>
          </w:p>
        </w:tc>
        <w:tc>
          <w:tcPr>
            <w:tcW w:w="185" w:type="dxa"/>
          </w:tcPr>
          <w:p>
            <w:pPr>
              <w:pStyle w:val="TableParagraph"/>
              <w:ind w:right="67"/>
              <w:jc w:val="center"/>
              <w:rPr>
                <w:sz w:val="14"/>
              </w:rPr>
            </w:pPr>
            <w:r>
              <w:rPr>
                <w:w w:val="99"/>
                <w:sz w:val="14"/>
              </w:rPr>
              <w:t>.</w:t>
            </w:r>
          </w:p>
        </w:tc>
        <w:tc>
          <w:tcPr>
            <w:tcW w:w="169" w:type="dxa"/>
          </w:tcPr>
          <w:p>
            <w:pPr>
              <w:pStyle w:val="TableParagraph"/>
              <w:ind w:left="38"/>
              <w:rPr>
                <w:sz w:val="14"/>
              </w:rPr>
            </w:pPr>
            <w:r>
              <w:rPr>
                <w:w w:val="99"/>
                <w:sz w:val="14"/>
              </w:rPr>
              <w:t>.</w:t>
            </w:r>
          </w:p>
        </w:tc>
        <w:tc>
          <w:tcPr>
            <w:tcW w:w="338" w:type="dxa"/>
          </w:tcPr>
          <w:p>
            <w:pPr>
              <w:pStyle w:val="TableParagraph"/>
              <w:ind w:left="37"/>
              <w:rPr>
                <w:sz w:val="14"/>
              </w:rPr>
            </w:pPr>
            <w:r>
              <w:rPr>
                <w:w w:val="99"/>
                <w:sz w:val="14"/>
              </w:rPr>
              <w:t>.</w:t>
            </w:r>
          </w:p>
        </w:tc>
      </w:tr>
      <w:tr>
        <w:trPr>
          <w:trHeight w:val="400" w:hRule="exact"/>
        </w:trPr>
        <w:tc>
          <w:tcPr>
            <w:tcW w:w="1202" w:type="dxa"/>
          </w:tcPr>
          <w:p>
            <w:pPr>
              <w:pStyle w:val="TableParagraph"/>
              <w:spacing w:before="111"/>
              <w:ind w:left="200"/>
              <w:rPr>
                <w:sz w:val="14"/>
              </w:rPr>
            </w:pPr>
            <w:r>
              <w:rPr>
                <w:sz w:val="14"/>
              </w:rPr>
              <w:t>Tc87</w:t>
            </w:r>
          </w:p>
        </w:tc>
        <w:tc>
          <w:tcPr>
            <w:tcW w:w="279" w:type="dxa"/>
          </w:tcPr>
          <w:p>
            <w:pPr>
              <w:pStyle w:val="TableParagraph"/>
              <w:spacing w:before="111"/>
              <w:ind w:left="132"/>
              <w:rPr>
                <w:sz w:val="14"/>
              </w:rPr>
            </w:pPr>
            <w:r>
              <w:rPr>
                <w:w w:val="99"/>
                <w:sz w:val="14"/>
              </w:rPr>
              <w:t>.</w:t>
            </w:r>
          </w:p>
        </w:tc>
        <w:tc>
          <w:tcPr>
            <w:tcW w:w="152" w:type="dxa"/>
          </w:tcPr>
          <w:p>
            <w:pPr>
              <w:pStyle w:val="TableParagraph"/>
              <w:spacing w:before="111"/>
              <w:ind w:left="38"/>
              <w:rPr>
                <w:sz w:val="14"/>
              </w:rPr>
            </w:pPr>
            <w:r>
              <w:rPr>
                <w:w w:val="99"/>
                <w:sz w:val="14"/>
              </w:rPr>
              <w:t>.</w:t>
            </w:r>
          </w:p>
        </w:tc>
        <w:tc>
          <w:tcPr>
            <w:tcW w:w="175" w:type="dxa"/>
          </w:tcPr>
          <w:p>
            <w:pPr>
              <w:pStyle w:val="TableParagraph"/>
              <w:spacing w:before="111"/>
              <w:ind w:left="28"/>
              <w:rPr>
                <w:sz w:val="14"/>
              </w:rPr>
            </w:pPr>
            <w:r>
              <w:rPr>
                <w:w w:val="99"/>
                <w:sz w:val="14"/>
              </w:rPr>
              <w:t>.</w:t>
            </w:r>
          </w:p>
        </w:tc>
        <w:tc>
          <w:tcPr>
            <w:tcW w:w="152" w:type="dxa"/>
          </w:tcPr>
          <w:p>
            <w:pPr>
              <w:pStyle w:val="TableParagraph"/>
              <w:spacing w:before="111"/>
              <w:ind w:left="38"/>
              <w:rPr>
                <w:sz w:val="14"/>
              </w:rPr>
            </w:pPr>
            <w:r>
              <w:rPr>
                <w:w w:val="99"/>
                <w:sz w:val="14"/>
              </w:rPr>
              <w:t>.</w:t>
            </w:r>
          </w:p>
        </w:tc>
        <w:tc>
          <w:tcPr>
            <w:tcW w:w="175" w:type="dxa"/>
          </w:tcPr>
          <w:p>
            <w:pPr>
              <w:pStyle w:val="TableParagraph"/>
              <w:spacing w:before="111"/>
              <w:ind w:left="28"/>
              <w:rPr>
                <w:sz w:val="14"/>
              </w:rPr>
            </w:pPr>
            <w:r>
              <w:rPr>
                <w:w w:val="99"/>
                <w:sz w:val="14"/>
              </w:rPr>
              <w:t>.</w:t>
            </w:r>
          </w:p>
        </w:tc>
        <w:tc>
          <w:tcPr>
            <w:tcW w:w="153" w:type="dxa"/>
          </w:tcPr>
          <w:p>
            <w:pPr>
              <w:pStyle w:val="TableParagraph"/>
              <w:spacing w:before="111"/>
              <w:ind w:left="38"/>
              <w:rPr>
                <w:sz w:val="14"/>
              </w:rPr>
            </w:pPr>
            <w:r>
              <w:rPr>
                <w:w w:val="99"/>
                <w:sz w:val="14"/>
              </w:rPr>
              <w:t>.</w:t>
            </w:r>
          </w:p>
        </w:tc>
        <w:tc>
          <w:tcPr>
            <w:tcW w:w="175" w:type="dxa"/>
          </w:tcPr>
          <w:p>
            <w:pPr>
              <w:pStyle w:val="TableParagraph"/>
              <w:spacing w:before="111"/>
              <w:ind w:left="29"/>
              <w:rPr>
                <w:sz w:val="14"/>
              </w:rPr>
            </w:pPr>
            <w:r>
              <w:rPr>
                <w:w w:val="99"/>
                <w:sz w:val="14"/>
              </w:rPr>
              <w:t>.</w:t>
            </w:r>
          </w:p>
        </w:tc>
        <w:tc>
          <w:tcPr>
            <w:tcW w:w="152" w:type="dxa"/>
          </w:tcPr>
          <w:p>
            <w:pPr>
              <w:pStyle w:val="TableParagraph"/>
              <w:spacing w:before="111"/>
              <w:ind w:left="37"/>
              <w:rPr>
                <w:sz w:val="14"/>
              </w:rPr>
            </w:pPr>
            <w:r>
              <w:rPr>
                <w:w w:val="99"/>
                <w:sz w:val="14"/>
              </w:rPr>
              <w:t>.</w:t>
            </w:r>
          </w:p>
        </w:tc>
        <w:tc>
          <w:tcPr>
            <w:tcW w:w="176" w:type="dxa"/>
          </w:tcPr>
          <w:p>
            <w:pPr>
              <w:pStyle w:val="TableParagraph"/>
              <w:spacing w:before="111"/>
              <w:ind w:left="29"/>
              <w:rPr>
                <w:sz w:val="14"/>
              </w:rPr>
            </w:pPr>
            <w:r>
              <w:rPr>
                <w:w w:val="99"/>
                <w:sz w:val="14"/>
              </w:rPr>
              <w:t>.</w:t>
            </w:r>
          </w:p>
        </w:tc>
        <w:tc>
          <w:tcPr>
            <w:tcW w:w="152" w:type="dxa"/>
          </w:tcPr>
          <w:p>
            <w:pPr>
              <w:pStyle w:val="TableParagraph"/>
              <w:spacing w:before="111"/>
              <w:ind w:right="34"/>
              <w:jc w:val="center"/>
              <w:rPr>
                <w:sz w:val="14"/>
              </w:rPr>
            </w:pPr>
            <w:r>
              <w:rPr>
                <w:w w:val="99"/>
                <w:sz w:val="14"/>
              </w:rPr>
              <w:t>.</w:t>
            </w:r>
          </w:p>
        </w:tc>
        <w:tc>
          <w:tcPr>
            <w:tcW w:w="175" w:type="dxa"/>
          </w:tcPr>
          <w:p>
            <w:pPr>
              <w:pStyle w:val="TableParagraph"/>
              <w:spacing w:before="111"/>
              <w:ind w:left="28"/>
              <w:rPr>
                <w:sz w:val="14"/>
              </w:rPr>
            </w:pPr>
            <w:r>
              <w:rPr>
                <w:w w:val="99"/>
                <w:sz w:val="14"/>
              </w:rPr>
              <w:t>.</w:t>
            </w:r>
          </w:p>
        </w:tc>
        <w:tc>
          <w:tcPr>
            <w:tcW w:w="152" w:type="dxa"/>
          </w:tcPr>
          <w:p>
            <w:pPr>
              <w:pStyle w:val="TableParagraph"/>
              <w:spacing w:before="111"/>
              <w:ind w:right="34"/>
              <w:jc w:val="center"/>
              <w:rPr>
                <w:sz w:val="14"/>
              </w:rPr>
            </w:pPr>
            <w:r>
              <w:rPr>
                <w:w w:val="99"/>
                <w:sz w:val="14"/>
              </w:rPr>
              <w:t>.</w:t>
            </w:r>
          </w:p>
        </w:tc>
        <w:tc>
          <w:tcPr>
            <w:tcW w:w="175" w:type="dxa"/>
          </w:tcPr>
          <w:p>
            <w:pPr>
              <w:pStyle w:val="TableParagraph"/>
              <w:spacing w:before="111"/>
              <w:ind w:left="28"/>
              <w:rPr>
                <w:sz w:val="14"/>
              </w:rPr>
            </w:pPr>
            <w:r>
              <w:rPr>
                <w:w w:val="99"/>
                <w:sz w:val="14"/>
              </w:rPr>
              <w:t>.</w:t>
            </w:r>
          </w:p>
        </w:tc>
        <w:tc>
          <w:tcPr>
            <w:tcW w:w="153" w:type="dxa"/>
          </w:tcPr>
          <w:p>
            <w:pPr>
              <w:pStyle w:val="TableParagraph"/>
              <w:spacing w:before="111"/>
              <w:ind w:right="35"/>
              <w:jc w:val="center"/>
              <w:rPr>
                <w:sz w:val="14"/>
              </w:rPr>
            </w:pPr>
            <w:r>
              <w:rPr>
                <w:w w:val="99"/>
                <w:sz w:val="14"/>
              </w:rPr>
              <w:t>.</w:t>
            </w:r>
          </w:p>
        </w:tc>
        <w:tc>
          <w:tcPr>
            <w:tcW w:w="175" w:type="dxa"/>
          </w:tcPr>
          <w:p>
            <w:pPr>
              <w:pStyle w:val="TableParagraph"/>
              <w:spacing w:before="111"/>
              <w:ind w:right="75"/>
              <w:jc w:val="center"/>
              <w:rPr>
                <w:sz w:val="14"/>
              </w:rPr>
            </w:pPr>
            <w:r>
              <w:rPr>
                <w:w w:val="99"/>
                <w:sz w:val="14"/>
              </w:rPr>
              <w:t>.</w:t>
            </w:r>
          </w:p>
        </w:tc>
        <w:tc>
          <w:tcPr>
            <w:tcW w:w="173" w:type="dxa"/>
          </w:tcPr>
          <w:p>
            <w:pPr>
              <w:pStyle w:val="TableParagraph"/>
              <w:spacing w:before="111"/>
              <w:ind w:right="57"/>
              <w:jc w:val="center"/>
              <w:rPr>
                <w:sz w:val="14"/>
              </w:rPr>
            </w:pPr>
            <w:r>
              <w:rPr>
                <w:w w:val="99"/>
                <w:sz w:val="14"/>
              </w:rPr>
              <w:t>.</w:t>
            </w:r>
          </w:p>
        </w:tc>
        <w:tc>
          <w:tcPr>
            <w:tcW w:w="169" w:type="dxa"/>
          </w:tcPr>
          <w:p>
            <w:pPr>
              <w:pStyle w:val="TableParagraph"/>
              <w:spacing w:before="111"/>
              <w:ind w:left="34"/>
              <w:rPr>
                <w:sz w:val="14"/>
              </w:rPr>
            </w:pPr>
            <w:r>
              <w:rPr>
                <w:w w:val="99"/>
                <w:sz w:val="14"/>
              </w:rPr>
              <w:t>.</w:t>
            </w:r>
          </w:p>
        </w:tc>
        <w:tc>
          <w:tcPr>
            <w:tcW w:w="169" w:type="dxa"/>
          </w:tcPr>
          <w:p>
            <w:pPr>
              <w:pStyle w:val="TableParagraph"/>
              <w:spacing w:before="111"/>
              <w:ind w:right="61"/>
              <w:jc w:val="center"/>
              <w:rPr>
                <w:sz w:val="14"/>
              </w:rPr>
            </w:pPr>
            <w:r>
              <w:rPr>
                <w:w w:val="99"/>
                <w:sz w:val="14"/>
              </w:rPr>
              <w:t>.</w:t>
            </w:r>
          </w:p>
        </w:tc>
        <w:tc>
          <w:tcPr>
            <w:tcW w:w="169" w:type="dxa"/>
          </w:tcPr>
          <w:p>
            <w:pPr>
              <w:pStyle w:val="TableParagraph"/>
              <w:spacing w:before="111"/>
              <w:ind w:left="34"/>
              <w:rPr>
                <w:sz w:val="14"/>
              </w:rPr>
            </w:pPr>
            <w:r>
              <w:rPr>
                <w:w w:val="99"/>
                <w:sz w:val="14"/>
              </w:rPr>
              <w:t>.</w:t>
            </w:r>
          </w:p>
        </w:tc>
        <w:tc>
          <w:tcPr>
            <w:tcW w:w="164" w:type="dxa"/>
          </w:tcPr>
          <w:p>
            <w:pPr>
              <w:pStyle w:val="TableParagraph"/>
              <w:spacing w:before="111"/>
              <w:ind w:left="33"/>
              <w:rPr>
                <w:sz w:val="14"/>
              </w:rPr>
            </w:pPr>
            <w:r>
              <w:rPr>
                <w:w w:val="99"/>
                <w:sz w:val="14"/>
              </w:rPr>
              <w:t>.</w:t>
            </w:r>
          </w:p>
        </w:tc>
        <w:tc>
          <w:tcPr>
            <w:tcW w:w="173" w:type="dxa"/>
          </w:tcPr>
          <w:p>
            <w:pPr>
              <w:pStyle w:val="TableParagraph"/>
              <w:spacing w:before="111"/>
              <w:ind w:left="37"/>
              <w:rPr>
                <w:sz w:val="14"/>
              </w:rPr>
            </w:pPr>
            <w:r>
              <w:rPr>
                <w:w w:val="99"/>
                <w:sz w:val="14"/>
              </w:rPr>
              <w:t>.</w:t>
            </w:r>
          </w:p>
        </w:tc>
        <w:tc>
          <w:tcPr>
            <w:tcW w:w="181" w:type="dxa"/>
          </w:tcPr>
          <w:p>
            <w:pPr>
              <w:pStyle w:val="TableParagraph"/>
              <w:spacing w:before="111"/>
              <w:ind w:right="70"/>
              <w:jc w:val="center"/>
              <w:rPr>
                <w:sz w:val="14"/>
              </w:rPr>
            </w:pPr>
            <w:r>
              <w:rPr>
                <w:w w:val="99"/>
                <w:sz w:val="14"/>
              </w:rPr>
              <w:t>.</w:t>
            </w:r>
          </w:p>
        </w:tc>
        <w:tc>
          <w:tcPr>
            <w:tcW w:w="173" w:type="dxa"/>
          </w:tcPr>
          <w:p>
            <w:pPr>
              <w:pStyle w:val="TableParagraph"/>
              <w:spacing w:before="111"/>
              <w:ind w:right="55"/>
              <w:jc w:val="center"/>
              <w:rPr>
                <w:sz w:val="14"/>
              </w:rPr>
            </w:pPr>
            <w:r>
              <w:rPr>
                <w:w w:val="99"/>
                <w:sz w:val="14"/>
              </w:rPr>
              <w:t>.</w:t>
            </w:r>
          </w:p>
        </w:tc>
        <w:tc>
          <w:tcPr>
            <w:tcW w:w="164" w:type="dxa"/>
          </w:tcPr>
          <w:p>
            <w:pPr>
              <w:pStyle w:val="TableParagraph"/>
              <w:spacing w:before="111"/>
              <w:ind w:right="55"/>
              <w:jc w:val="center"/>
              <w:rPr>
                <w:sz w:val="14"/>
              </w:rPr>
            </w:pPr>
            <w:r>
              <w:rPr>
                <w:w w:val="99"/>
                <w:sz w:val="14"/>
              </w:rPr>
              <w:t>.</w:t>
            </w:r>
          </w:p>
        </w:tc>
        <w:tc>
          <w:tcPr>
            <w:tcW w:w="173" w:type="dxa"/>
          </w:tcPr>
          <w:p>
            <w:pPr>
              <w:pStyle w:val="TableParagraph"/>
              <w:spacing w:before="111"/>
              <w:ind w:right="57"/>
              <w:jc w:val="center"/>
              <w:rPr>
                <w:sz w:val="14"/>
              </w:rPr>
            </w:pPr>
            <w:r>
              <w:rPr>
                <w:w w:val="99"/>
                <w:sz w:val="14"/>
              </w:rPr>
              <w:t>.</w:t>
            </w:r>
          </w:p>
        </w:tc>
        <w:tc>
          <w:tcPr>
            <w:tcW w:w="169" w:type="dxa"/>
          </w:tcPr>
          <w:p>
            <w:pPr>
              <w:pStyle w:val="TableParagraph"/>
              <w:spacing w:before="111"/>
              <w:ind w:left="35"/>
              <w:rPr>
                <w:sz w:val="14"/>
              </w:rPr>
            </w:pPr>
            <w:r>
              <w:rPr>
                <w:w w:val="99"/>
                <w:sz w:val="14"/>
              </w:rPr>
              <w:t>.</w:t>
            </w:r>
          </w:p>
        </w:tc>
        <w:tc>
          <w:tcPr>
            <w:tcW w:w="169" w:type="dxa"/>
          </w:tcPr>
          <w:p>
            <w:pPr>
              <w:pStyle w:val="TableParagraph"/>
              <w:spacing w:before="111"/>
              <w:ind w:left="33"/>
              <w:rPr>
                <w:sz w:val="14"/>
              </w:rPr>
            </w:pPr>
            <w:r>
              <w:rPr>
                <w:w w:val="99"/>
                <w:sz w:val="14"/>
              </w:rPr>
              <w:t>.</w:t>
            </w:r>
          </w:p>
        </w:tc>
        <w:tc>
          <w:tcPr>
            <w:tcW w:w="169" w:type="dxa"/>
          </w:tcPr>
          <w:p>
            <w:pPr>
              <w:pStyle w:val="TableParagraph"/>
              <w:spacing w:before="111"/>
              <w:ind w:right="58"/>
              <w:jc w:val="center"/>
              <w:rPr>
                <w:sz w:val="14"/>
              </w:rPr>
            </w:pPr>
            <w:r>
              <w:rPr>
                <w:w w:val="99"/>
                <w:sz w:val="14"/>
              </w:rPr>
              <w:t>.</w:t>
            </w:r>
          </w:p>
        </w:tc>
        <w:tc>
          <w:tcPr>
            <w:tcW w:w="168" w:type="dxa"/>
          </w:tcPr>
          <w:p>
            <w:pPr>
              <w:pStyle w:val="TableParagraph"/>
              <w:spacing w:before="111"/>
              <w:ind w:right="59"/>
              <w:jc w:val="center"/>
              <w:rPr>
                <w:sz w:val="14"/>
              </w:rPr>
            </w:pPr>
            <w:r>
              <w:rPr>
                <w:w w:val="99"/>
                <w:sz w:val="14"/>
              </w:rPr>
              <w:t>.</w:t>
            </w:r>
          </w:p>
        </w:tc>
        <w:tc>
          <w:tcPr>
            <w:tcW w:w="180" w:type="dxa"/>
          </w:tcPr>
          <w:p>
            <w:pPr>
              <w:pStyle w:val="TableParagraph"/>
              <w:spacing w:before="111"/>
              <w:ind w:right="72"/>
              <w:jc w:val="center"/>
              <w:rPr>
                <w:sz w:val="14"/>
              </w:rPr>
            </w:pPr>
            <w:r>
              <w:rPr>
                <w:w w:val="99"/>
                <w:sz w:val="14"/>
              </w:rPr>
              <w:t>.</w:t>
            </w:r>
          </w:p>
        </w:tc>
        <w:tc>
          <w:tcPr>
            <w:tcW w:w="185" w:type="dxa"/>
          </w:tcPr>
          <w:p>
            <w:pPr>
              <w:pStyle w:val="TableParagraph"/>
              <w:spacing w:before="111"/>
              <w:ind w:right="67"/>
              <w:jc w:val="center"/>
              <w:rPr>
                <w:sz w:val="14"/>
              </w:rPr>
            </w:pPr>
            <w:r>
              <w:rPr>
                <w:w w:val="99"/>
                <w:sz w:val="14"/>
              </w:rPr>
              <w:t>.</w:t>
            </w:r>
          </w:p>
        </w:tc>
        <w:tc>
          <w:tcPr>
            <w:tcW w:w="184" w:type="dxa"/>
          </w:tcPr>
          <w:p>
            <w:pPr>
              <w:pStyle w:val="TableParagraph"/>
              <w:spacing w:before="111"/>
              <w:ind w:left="38"/>
              <w:rPr>
                <w:sz w:val="14"/>
              </w:rPr>
            </w:pPr>
            <w:r>
              <w:rPr>
                <w:w w:val="99"/>
                <w:sz w:val="14"/>
              </w:rPr>
              <w:t>.</w:t>
            </w:r>
          </w:p>
        </w:tc>
        <w:tc>
          <w:tcPr>
            <w:tcW w:w="152" w:type="dxa"/>
          </w:tcPr>
          <w:p>
            <w:pPr>
              <w:pStyle w:val="TableParagraph"/>
              <w:spacing w:before="111"/>
              <w:ind w:left="37"/>
              <w:rPr>
                <w:sz w:val="14"/>
              </w:rPr>
            </w:pPr>
            <w:r>
              <w:rPr>
                <w:w w:val="99"/>
                <w:sz w:val="14"/>
              </w:rPr>
              <w:t>.</w:t>
            </w:r>
          </w:p>
        </w:tc>
        <w:tc>
          <w:tcPr>
            <w:tcW w:w="164" w:type="dxa"/>
          </w:tcPr>
          <w:p>
            <w:pPr>
              <w:pStyle w:val="TableParagraph"/>
              <w:spacing w:before="111"/>
              <w:ind w:left="29"/>
              <w:rPr>
                <w:sz w:val="14"/>
              </w:rPr>
            </w:pPr>
            <w:r>
              <w:rPr>
                <w:w w:val="99"/>
                <w:sz w:val="14"/>
              </w:rPr>
              <w:t>.</w:t>
            </w:r>
          </w:p>
        </w:tc>
        <w:tc>
          <w:tcPr>
            <w:tcW w:w="169" w:type="dxa"/>
          </w:tcPr>
          <w:p>
            <w:pPr>
              <w:pStyle w:val="TableParagraph"/>
              <w:spacing w:before="111"/>
              <w:ind w:right="61"/>
              <w:jc w:val="center"/>
              <w:rPr>
                <w:sz w:val="14"/>
              </w:rPr>
            </w:pPr>
            <w:r>
              <w:rPr>
                <w:w w:val="99"/>
                <w:sz w:val="14"/>
              </w:rPr>
              <w:t>.</w:t>
            </w:r>
          </w:p>
        </w:tc>
        <w:tc>
          <w:tcPr>
            <w:tcW w:w="148" w:type="dxa"/>
          </w:tcPr>
          <w:p>
            <w:pPr>
              <w:pStyle w:val="TableParagraph"/>
              <w:spacing w:before="111"/>
              <w:ind w:left="34"/>
              <w:rPr>
                <w:sz w:val="14"/>
              </w:rPr>
            </w:pPr>
            <w:r>
              <w:rPr>
                <w:w w:val="99"/>
                <w:sz w:val="14"/>
              </w:rPr>
              <w:t>.</w:t>
            </w:r>
          </w:p>
        </w:tc>
        <w:tc>
          <w:tcPr>
            <w:tcW w:w="143" w:type="dxa"/>
          </w:tcPr>
          <w:p>
            <w:pPr>
              <w:pStyle w:val="TableParagraph"/>
              <w:spacing w:before="111"/>
              <w:ind w:left="28"/>
              <w:rPr>
                <w:sz w:val="14"/>
              </w:rPr>
            </w:pPr>
            <w:r>
              <w:rPr>
                <w:w w:val="99"/>
                <w:sz w:val="14"/>
              </w:rPr>
              <w:t>.</w:t>
            </w:r>
          </w:p>
        </w:tc>
        <w:tc>
          <w:tcPr>
            <w:tcW w:w="164" w:type="dxa"/>
          </w:tcPr>
          <w:p>
            <w:pPr>
              <w:pStyle w:val="TableParagraph"/>
              <w:spacing w:before="111"/>
              <w:ind w:left="29"/>
              <w:rPr>
                <w:sz w:val="14"/>
              </w:rPr>
            </w:pPr>
            <w:r>
              <w:rPr>
                <w:w w:val="99"/>
                <w:sz w:val="14"/>
              </w:rPr>
              <w:t>.</w:t>
            </w:r>
          </w:p>
        </w:tc>
        <w:tc>
          <w:tcPr>
            <w:tcW w:w="165" w:type="dxa"/>
          </w:tcPr>
          <w:p>
            <w:pPr>
              <w:pStyle w:val="TableParagraph"/>
              <w:spacing w:before="111"/>
              <w:ind w:left="33"/>
              <w:rPr>
                <w:sz w:val="14"/>
              </w:rPr>
            </w:pPr>
            <w:r>
              <w:rPr>
                <w:w w:val="99"/>
                <w:sz w:val="14"/>
              </w:rPr>
              <w:t>.</w:t>
            </w:r>
          </w:p>
        </w:tc>
        <w:tc>
          <w:tcPr>
            <w:tcW w:w="169" w:type="dxa"/>
          </w:tcPr>
          <w:p>
            <w:pPr>
              <w:pStyle w:val="TableParagraph"/>
              <w:spacing w:before="111"/>
              <w:ind w:left="38"/>
              <w:rPr>
                <w:sz w:val="14"/>
              </w:rPr>
            </w:pPr>
            <w:r>
              <w:rPr>
                <w:w w:val="99"/>
                <w:sz w:val="14"/>
              </w:rPr>
              <w:t>.</w:t>
            </w:r>
          </w:p>
        </w:tc>
        <w:tc>
          <w:tcPr>
            <w:tcW w:w="184" w:type="dxa"/>
          </w:tcPr>
          <w:p>
            <w:pPr>
              <w:pStyle w:val="TableParagraph"/>
              <w:spacing w:before="111"/>
              <w:ind w:right="68"/>
              <w:jc w:val="center"/>
              <w:rPr>
                <w:sz w:val="14"/>
              </w:rPr>
            </w:pPr>
            <w:r>
              <w:rPr>
                <w:w w:val="99"/>
                <w:sz w:val="14"/>
              </w:rPr>
              <w:t>.</w:t>
            </w:r>
          </w:p>
        </w:tc>
        <w:tc>
          <w:tcPr>
            <w:tcW w:w="153" w:type="dxa"/>
          </w:tcPr>
          <w:p>
            <w:pPr>
              <w:pStyle w:val="TableParagraph"/>
              <w:spacing w:before="111"/>
              <w:ind w:right="35"/>
              <w:jc w:val="center"/>
              <w:rPr>
                <w:sz w:val="14"/>
              </w:rPr>
            </w:pPr>
            <w:r>
              <w:rPr>
                <w:w w:val="99"/>
                <w:sz w:val="14"/>
              </w:rPr>
              <w:t>.</w:t>
            </w:r>
          </w:p>
        </w:tc>
        <w:tc>
          <w:tcPr>
            <w:tcW w:w="143" w:type="dxa"/>
          </w:tcPr>
          <w:p>
            <w:pPr>
              <w:pStyle w:val="TableParagraph"/>
              <w:spacing w:before="111"/>
              <w:ind w:left="29"/>
              <w:rPr>
                <w:sz w:val="14"/>
              </w:rPr>
            </w:pPr>
            <w:r>
              <w:rPr>
                <w:w w:val="99"/>
                <w:sz w:val="14"/>
              </w:rPr>
              <w:t>.</w:t>
            </w:r>
          </w:p>
        </w:tc>
        <w:tc>
          <w:tcPr>
            <w:tcW w:w="143" w:type="dxa"/>
          </w:tcPr>
          <w:p>
            <w:pPr>
              <w:pStyle w:val="TableParagraph"/>
              <w:spacing w:before="111"/>
              <w:ind w:left="28"/>
              <w:rPr>
                <w:sz w:val="14"/>
              </w:rPr>
            </w:pPr>
            <w:r>
              <w:rPr>
                <w:w w:val="99"/>
                <w:sz w:val="14"/>
              </w:rPr>
              <w:t>.</w:t>
            </w:r>
          </w:p>
        </w:tc>
        <w:tc>
          <w:tcPr>
            <w:tcW w:w="175" w:type="dxa"/>
          </w:tcPr>
          <w:p>
            <w:pPr>
              <w:pStyle w:val="TableParagraph"/>
              <w:spacing w:before="111"/>
              <w:ind w:left="29"/>
              <w:rPr>
                <w:sz w:val="14"/>
              </w:rPr>
            </w:pPr>
            <w:r>
              <w:rPr>
                <w:w w:val="99"/>
                <w:sz w:val="14"/>
              </w:rPr>
              <w:t>.</w:t>
            </w:r>
          </w:p>
        </w:tc>
        <w:tc>
          <w:tcPr>
            <w:tcW w:w="184" w:type="dxa"/>
          </w:tcPr>
          <w:p>
            <w:pPr>
              <w:pStyle w:val="TableParagraph"/>
              <w:spacing w:before="111"/>
              <w:ind w:left="37"/>
              <w:rPr>
                <w:sz w:val="14"/>
              </w:rPr>
            </w:pPr>
            <w:r>
              <w:rPr>
                <w:w w:val="99"/>
                <w:sz w:val="14"/>
              </w:rPr>
              <w:t>.</w:t>
            </w:r>
          </w:p>
        </w:tc>
        <w:tc>
          <w:tcPr>
            <w:tcW w:w="185" w:type="dxa"/>
          </w:tcPr>
          <w:p>
            <w:pPr>
              <w:pStyle w:val="TableParagraph"/>
              <w:spacing w:before="111"/>
              <w:ind w:right="67"/>
              <w:jc w:val="center"/>
              <w:rPr>
                <w:sz w:val="14"/>
              </w:rPr>
            </w:pPr>
            <w:r>
              <w:rPr>
                <w:w w:val="99"/>
                <w:sz w:val="14"/>
              </w:rPr>
              <w:t>.</w:t>
            </w:r>
          </w:p>
        </w:tc>
        <w:tc>
          <w:tcPr>
            <w:tcW w:w="169" w:type="dxa"/>
          </w:tcPr>
          <w:p>
            <w:pPr>
              <w:pStyle w:val="TableParagraph"/>
              <w:spacing w:before="111"/>
              <w:ind w:left="38"/>
              <w:rPr>
                <w:sz w:val="14"/>
              </w:rPr>
            </w:pPr>
            <w:r>
              <w:rPr>
                <w:w w:val="99"/>
                <w:sz w:val="14"/>
              </w:rPr>
              <w:t>.</w:t>
            </w:r>
          </w:p>
        </w:tc>
        <w:tc>
          <w:tcPr>
            <w:tcW w:w="338" w:type="dxa"/>
          </w:tcPr>
          <w:p>
            <w:pPr>
              <w:pStyle w:val="TableParagraph"/>
              <w:spacing w:before="111"/>
              <w:ind w:left="37"/>
              <w:rPr>
                <w:sz w:val="14"/>
              </w:rPr>
            </w:pPr>
            <w:r>
              <w:rPr>
                <w:w w:val="99"/>
                <w:sz w:val="14"/>
              </w:rPr>
              <w:t>.</w:t>
            </w:r>
          </w:p>
        </w:tc>
      </w:tr>
      <w:tr>
        <w:trPr>
          <w:trHeight w:val="401" w:hRule="exact"/>
        </w:trPr>
        <w:tc>
          <w:tcPr>
            <w:tcW w:w="1202" w:type="dxa"/>
          </w:tcPr>
          <w:p>
            <w:pPr>
              <w:pStyle w:val="TableParagraph"/>
              <w:ind w:left="200"/>
              <w:rPr>
                <w:sz w:val="14"/>
              </w:rPr>
            </w:pPr>
            <w:r>
              <w:rPr>
                <w:sz w:val="14"/>
              </w:rPr>
              <w:t>Tc112</w:t>
            </w:r>
          </w:p>
        </w:tc>
        <w:tc>
          <w:tcPr>
            <w:tcW w:w="279" w:type="dxa"/>
          </w:tcPr>
          <w:p>
            <w:pPr>
              <w:pStyle w:val="TableParagraph"/>
              <w:ind w:left="132"/>
              <w:rPr>
                <w:sz w:val="14"/>
              </w:rPr>
            </w:pPr>
            <w:r>
              <w:rPr>
                <w:w w:val="99"/>
                <w:sz w:val="14"/>
              </w:rPr>
              <w:t>.</w:t>
            </w:r>
          </w:p>
        </w:tc>
        <w:tc>
          <w:tcPr>
            <w:tcW w:w="152" w:type="dxa"/>
          </w:tcPr>
          <w:p>
            <w:pPr>
              <w:pStyle w:val="TableParagraph"/>
              <w:ind w:left="38"/>
              <w:rPr>
                <w:sz w:val="14"/>
              </w:rPr>
            </w:pPr>
            <w:r>
              <w:rPr>
                <w:w w:val="99"/>
                <w:sz w:val="14"/>
              </w:rPr>
              <w:t>.</w:t>
            </w:r>
          </w:p>
        </w:tc>
        <w:tc>
          <w:tcPr>
            <w:tcW w:w="175" w:type="dxa"/>
          </w:tcPr>
          <w:p>
            <w:pPr>
              <w:pStyle w:val="TableParagraph"/>
              <w:ind w:left="28"/>
              <w:rPr>
                <w:sz w:val="14"/>
              </w:rPr>
            </w:pPr>
            <w:r>
              <w:rPr>
                <w:w w:val="99"/>
                <w:sz w:val="14"/>
              </w:rPr>
              <w:t>.</w:t>
            </w:r>
          </w:p>
        </w:tc>
        <w:tc>
          <w:tcPr>
            <w:tcW w:w="152" w:type="dxa"/>
          </w:tcPr>
          <w:p>
            <w:pPr>
              <w:pStyle w:val="TableParagraph"/>
              <w:ind w:left="38"/>
              <w:rPr>
                <w:sz w:val="14"/>
              </w:rPr>
            </w:pPr>
            <w:r>
              <w:rPr>
                <w:w w:val="99"/>
                <w:sz w:val="14"/>
              </w:rPr>
              <w:t>.</w:t>
            </w:r>
          </w:p>
        </w:tc>
        <w:tc>
          <w:tcPr>
            <w:tcW w:w="175" w:type="dxa"/>
          </w:tcPr>
          <w:p>
            <w:pPr>
              <w:pStyle w:val="TableParagraph"/>
              <w:ind w:left="28"/>
              <w:rPr>
                <w:sz w:val="14"/>
              </w:rPr>
            </w:pPr>
            <w:r>
              <w:rPr>
                <w:w w:val="99"/>
                <w:sz w:val="14"/>
              </w:rPr>
              <w:t>.</w:t>
            </w:r>
          </w:p>
        </w:tc>
        <w:tc>
          <w:tcPr>
            <w:tcW w:w="153" w:type="dxa"/>
          </w:tcPr>
          <w:p>
            <w:pPr>
              <w:pStyle w:val="TableParagraph"/>
              <w:ind w:left="38"/>
              <w:rPr>
                <w:sz w:val="14"/>
              </w:rPr>
            </w:pPr>
            <w:r>
              <w:rPr>
                <w:w w:val="99"/>
                <w:sz w:val="14"/>
              </w:rPr>
              <w:t>.</w:t>
            </w:r>
          </w:p>
        </w:tc>
        <w:tc>
          <w:tcPr>
            <w:tcW w:w="175" w:type="dxa"/>
          </w:tcPr>
          <w:p>
            <w:pPr>
              <w:pStyle w:val="TableParagraph"/>
              <w:ind w:left="29"/>
              <w:rPr>
                <w:sz w:val="14"/>
              </w:rPr>
            </w:pPr>
            <w:r>
              <w:rPr>
                <w:w w:val="99"/>
                <w:sz w:val="14"/>
              </w:rPr>
              <w:t>.</w:t>
            </w:r>
          </w:p>
        </w:tc>
        <w:tc>
          <w:tcPr>
            <w:tcW w:w="152" w:type="dxa"/>
          </w:tcPr>
          <w:p>
            <w:pPr>
              <w:pStyle w:val="TableParagraph"/>
              <w:ind w:left="37"/>
              <w:rPr>
                <w:sz w:val="14"/>
              </w:rPr>
            </w:pPr>
            <w:r>
              <w:rPr>
                <w:w w:val="99"/>
                <w:sz w:val="14"/>
              </w:rPr>
              <w:t>.</w:t>
            </w:r>
          </w:p>
        </w:tc>
        <w:tc>
          <w:tcPr>
            <w:tcW w:w="176" w:type="dxa"/>
          </w:tcPr>
          <w:p>
            <w:pPr>
              <w:pStyle w:val="TableParagraph"/>
              <w:ind w:left="29"/>
              <w:rPr>
                <w:sz w:val="14"/>
              </w:rPr>
            </w:pPr>
            <w:r>
              <w:rPr>
                <w:w w:val="99"/>
                <w:sz w:val="14"/>
              </w:rPr>
              <w:t>.</w:t>
            </w:r>
          </w:p>
        </w:tc>
        <w:tc>
          <w:tcPr>
            <w:tcW w:w="152" w:type="dxa"/>
          </w:tcPr>
          <w:p>
            <w:pPr>
              <w:pStyle w:val="TableParagraph"/>
              <w:ind w:right="34"/>
              <w:jc w:val="center"/>
              <w:rPr>
                <w:sz w:val="14"/>
              </w:rPr>
            </w:pPr>
            <w:r>
              <w:rPr>
                <w:w w:val="99"/>
                <w:sz w:val="14"/>
              </w:rPr>
              <w:t>.</w:t>
            </w:r>
          </w:p>
        </w:tc>
        <w:tc>
          <w:tcPr>
            <w:tcW w:w="175" w:type="dxa"/>
          </w:tcPr>
          <w:p>
            <w:pPr>
              <w:pStyle w:val="TableParagraph"/>
              <w:ind w:left="28"/>
              <w:rPr>
                <w:sz w:val="14"/>
              </w:rPr>
            </w:pPr>
            <w:r>
              <w:rPr>
                <w:w w:val="99"/>
                <w:sz w:val="14"/>
              </w:rPr>
              <w:t>.</w:t>
            </w:r>
          </w:p>
        </w:tc>
        <w:tc>
          <w:tcPr>
            <w:tcW w:w="152" w:type="dxa"/>
          </w:tcPr>
          <w:p>
            <w:pPr>
              <w:pStyle w:val="TableParagraph"/>
              <w:ind w:right="34"/>
              <w:jc w:val="center"/>
              <w:rPr>
                <w:sz w:val="14"/>
              </w:rPr>
            </w:pPr>
            <w:r>
              <w:rPr>
                <w:w w:val="99"/>
                <w:sz w:val="14"/>
              </w:rPr>
              <w:t>.</w:t>
            </w:r>
          </w:p>
        </w:tc>
        <w:tc>
          <w:tcPr>
            <w:tcW w:w="175" w:type="dxa"/>
          </w:tcPr>
          <w:p>
            <w:pPr>
              <w:pStyle w:val="TableParagraph"/>
              <w:ind w:left="28"/>
              <w:rPr>
                <w:sz w:val="14"/>
              </w:rPr>
            </w:pPr>
            <w:r>
              <w:rPr>
                <w:w w:val="99"/>
                <w:sz w:val="14"/>
              </w:rPr>
              <w:t>.</w:t>
            </w:r>
          </w:p>
        </w:tc>
        <w:tc>
          <w:tcPr>
            <w:tcW w:w="153" w:type="dxa"/>
          </w:tcPr>
          <w:p>
            <w:pPr>
              <w:pStyle w:val="TableParagraph"/>
              <w:ind w:right="35"/>
              <w:jc w:val="center"/>
              <w:rPr>
                <w:sz w:val="14"/>
              </w:rPr>
            </w:pPr>
            <w:r>
              <w:rPr>
                <w:w w:val="99"/>
                <w:sz w:val="14"/>
              </w:rPr>
              <w:t>.</w:t>
            </w:r>
          </w:p>
        </w:tc>
        <w:tc>
          <w:tcPr>
            <w:tcW w:w="175" w:type="dxa"/>
          </w:tcPr>
          <w:p>
            <w:pPr>
              <w:pStyle w:val="TableParagraph"/>
              <w:ind w:right="75"/>
              <w:jc w:val="center"/>
              <w:rPr>
                <w:sz w:val="14"/>
              </w:rPr>
            </w:pPr>
            <w:r>
              <w:rPr>
                <w:w w:val="99"/>
                <w:sz w:val="14"/>
              </w:rPr>
              <w:t>.</w:t>
            </w:r>
          </w:p>
        </w:tc>
        <w:tc>
          <w:tcPr>
            <w:tcW w:w="173" w:type="dxa"/>
          </w:tcPr>
          <w:p>
            <w:pPr>
              <w:pStyle w:val="TableParagraph"/>
              <w:ind w:right="57"/>
              <w:jc w:val="center"/>
              <w:rPr>
                <w:sz w:val="14"/>
              </w:rPr>
            </w:pPr>
            <w:r>
              <w:rPr>
                <w:w w:val="99"/>
                <w:sz w:val="14"/>
              </w:rPr>
              <w:t>.</w:t>
            </w:r>
          </w:p>
        </w:tc>
        <w:tc>
          <w:tcPr>
            <w:tcW w:w="169" w:type="dxa"/>
          </w:tcPr>
          <w:p>
            <w:pPr>
              <w:pStyle w:val="TableParagraph"/>
              <w:ind w:left="34"/>
              <w:rPr>
                <w:sz w:val="14"/>
              </w:rPr>
            </w:pPr>
            <w:r>
              <w:rPr>
                <w:w w:val="99"/>
                <w:sz w:val="14"/>
              </w:rPr>
              <w:t>.</w:t>
            </w:r>
          </w:p>
        </w:tc>
        <w:tc>
          <w:tcPr>
            <w:tcW w:w="169" w:type="dxa"/>
          </w:tcPr>
          <w:p>
            <w:pPr>
              <w:pStyle w:val="TableParagraph"/>
              <w:ind w:right="61"/>
              <w:jc w:val="center"/>
              <w:rPr>
                <w:sz w:val="14"/>
              </w:rPr>
            </w:pPr>
            <w:r>
              <w:rPr>
                <w:w w:val="99"/>
                <w:sz w:val="14"/>
              </w:rPr>
              <w:t>.</w:t>
            </w:r>
          </w:p>
        </w:tc>
        <w:tc>
          <w:tcPr>
            <w:tcW w:w="169" w:type="dxa"/>
          </w:tcPr>
          <w:p>
            <w:pPr>
              <w:pStyle w:val="TableParagraph"/>
              <w:ind w:left="34"/>
              <w:rPr>
                <w:sz w:val="14"/>
              </w:rPr>
            </w:pPr>
            <w:r>
              <w:rPr>
                <w:w w:val="99"/>
                <w:sz w:val="14"/>
              </w:rPr>
              <w:t>.</w:t>
            </w:r>
          </w:p>
        </w:tc>
        <w:tc>
          <w:tcPr>
            <w:tcW w:w="164" w:type="dxa"/>
          </w:tcPr>
          <w:p>
            <w:pPr>
              <w:pStyle w:val="TableParagraph"/>
              <w:ind w:left="33"/>
              <w:rPr>
                <w:sz w:val="14"/>
              </w:rPr>
            </w:pPr>
            <w:r>
              <w:rPr>
                <w:w w:val="99"/>
                <w:sz w:val="14"/>
              </w:rPr>
              <w:t>.</w:t>
            </w:r>
          </w:p>
        </w:tc>
        <w:tc>
          <w:tcPr>
            <w:tcW w:w="173" w:type="dxa"/>
          </w:tcPr>
          <w:p>
            <w:pPr>
              <w:pStyle w:val="TableParagraph"/>
              <w:ind w:left="37"/>
              <w:rPr>
                <w:sz w:val="14"/>
              </w:rPr>
            </w:pPr>
            <w:r>
              <w:rPr>
                <w:w w:val="99"/>
                <w:sz w:val="14"/>
              </w:rPr>
              <w:t>.</w:t>
            </w:r>
          </w:p>
        </w:tc>
        <w:tc>
          <w:tcPr>
            <w:tcW w:w="181" w:type="dxa"/>
          </w:tcPr>
          <w:p>
            <w:pPr>
              <w:pStyle w:val="TableParagraph"/>
              <w:ind w:right="70"/>
              <w:jc w:val="center"/>
              <w:rPr>
                <w:sz w:val="14"/>
              </w:rPr>
            </w:pPr>
            <w:r>
              <w:rPr>
                <w:w w:val="99"/>
                <w:sz w:val="14"/>
              </w:rPr>
              <w:t>.</w:t>
            </w:r>
          </w:p>
        </w:tc>
        <w:tc>
          <w:tcPr>
            <w:tcW w:w="173" w:type="dxa"/>
          </w:tcPr>
          <w:p>
            <w:pPr>
              <w:pStyle w:val="TableParagraph"/>
              <w:ind w:right="55"/>
              <w:jc w:val="center"/>
              <w:rPr>
                <w:sz w:val="14"/>
              </w:rPr>
            </w:pPr>
            <w:r>
              <w:rPr>
                <w:w w:val="99"/>
                <w:sz w:val="14"/>
              </w:rPr>
              <w:t>.</w:t>
            </w:r>
          </w:p>
        </w:tc>
        <w:tc>
          <w:tcPr>
            <w:tcW w:w="164" w:type="dxa"/>
          </w:tcPr>
          <w:p>
            <w:pPr>
              <w:pStyle w:val="TableParagraph"/>
              <w:ind w:right="55"/>
              <w:jc w:val="center"/>
              <w:rPr>
                <w:sz w:val="14"/>
              </w:rPr>
            </w:pPr>
            <w:r>
              <w:rPr>
                <w:w w:val="99"/>
                <w:sz w:val="14"/>
              </w:rPr>
              <w:t>.</w:t>
            </w:r>
          </w:p>
        </w:tc>
        <w:tc>
          <w:tcPr>
            <w:tcW w:w="173" w:type="dxa"/>
          </w:tcPr>
          <w:p>
            <w:pPr>
              <w:pStyle w:val="TableParagraph"/>
              <w:ind w:right="57"/>
              <w:jc w:val="center"/>
              <w:rPr>
                <w:sz w:val="14"/>
              </w:rPr>
            </w:pPr>
            <w:r>
              <w:rPr>
                <w:w w:val="99"/>
                <w:sz w:val="14"/>
              </w:rPr>
              <w:t>.</w:t>
            </w:r>
          </w:p>
        </w:tc>
        <w:tc>
          <w:tcPr>
            <w:tcW w:w="169" w:type="dxa"/>
          </w:tcPr>
          <w:p>
            <w:pPr>
              <w:pStyle w:val="TableParagraph"/>
              <w:ind w:left="35"/>
              <w:rPr>
                <w:sz w:val="14"/>
              </w:rPr>
            </w:pPr>
            <w:r>
              <w:rPr>
                <w:w w:val="99"/>
                <w:sz w:val="14"/>
              </w:rPr>
              <w:t>.</w:t>
            </w:r>
          </w:p>
        </w:tc>
        <w:tc>
          <w:tcPr>
            <w:tcW w:w="169" w:type="dxa"/>
          </w:tcPr>
          <w:p>
            <w:pPr>
              <w:pStyle w:val="TableParagraph"/>
              <w:ind w:left="33"/>
              <w:rPr>
                <w:sz w:val="14"/>
              </w:rPr>
            </w:pPr>
            <w:r>
              <w:rPr>
                <w:w w:val="99"/>
                <w:sz w:val="14"/>
              </w:rPr>
              <w:t>C</w:t>
            </w:r>
          </w:p>
        </w:tc>
        <w:tc>
          <w:tcPr>
            <w:tcW w:w="169" w:type="dxa"/>
          </w:tcPr>
          <w:p>
            <w:pPr>
              <w:pStyle w:val="TableParagraph"/>
              <w:ind w:right="58"/>
              <w:jc w:val="center"/>
              <w:rPr>
                <w:sz w:val="14"/>
              </w:rPr>
            </w:pPr>
            <w:r>
              <w:rPr>
                <w:w w:val="99"/>
                <w:sz w:val="14"/>
              </w:rPr>
              <w:t>.</w:t>
            </w:r>
          </w:p>
        </w:tc>
        <w:tc>
          <w:tcPr>
            <w:tcW w:w="168" w:type="dxa"/>
          </w:tcPr>
          <w:p>
            <w:pPr>
              <w:pStyle w:val="TableParagraph"/>
              <w:ind w:right="59"/>
              <w:jc w:val="center"/>
              <w:rPr>
                <w:sz w:val="14"/>
              </w:rPr>
            </w:pPr>
            <w:r>
              <w:rPr>
                <w:w w:val="99"/>
                <w:sz w:val="14"/>
              </w:rPr>
              <w:t>.</w:t>
            </w:r>
          </w:p>
        </w:tc>
        <w:tc>
          <w:tcPr>
            <w:tcW w:w="180" w:type="dxa"/>
          </w:tcPr>
          <w:p>
            <w:pPr>
              <w:pStyle w:val="TableParagraph"/>
              <w:ind w:right="72"/>
              <w:jc w:val="center"/>
              <w:rPr>
                <w:sz w:val="14"/>
              </w:rPr>
            </w:pPr>
            <w:r>
              <w:rPr>
                <w:w w:val="99"/>
                <w:sz w:val="14"/>
              </w:rPr>
              <w:t>.</w:t>
            </w:r>
          </w:p>
        </w:tc>
        <w:tc>
          <w:tcPr>
            <w:tcW w:w="185" w:type="dxa"/>
          </w:tcPr>
          <w:p>
            <w:pPr>
              <w:pStyle w:val="TableParagraph"/>
              <w:ind w:right="67"/>
              <w:jc w:val="center"/>
              <w:rPr>
                <w:sz w:val="14"/>
              </w:rPr>
            </w:pPr>
            <w:r>
              <w:rPr>
                <w:w w:val="99"/>
                <w:sz w:val="14"/>
              </w:rPr>
              <w:t>.</w:t>
            </w:r>
          </w:p>
        </w:tc>
        <w:tc>
          <w:tcPr>
            <w:tcW w:w="184" w:type="dxa"/>
          </w:tcPr>
          <w:p>
            <w:pPr>
              <w:pStyle w:val="TableParagraph"/>
              <w:ind w:left="38"/>
              <w:rPr>
                <w:sz w:val="14"/>
              </w:rPr>
            </w:pPr>
            <w:r>
              <w:rPr>
                <w:w w:val="99"/>
                <w:sz w:val="14"/>
              </w:rPr>
              <w:t>.</w:t>
            </w:r>
          </w:p>
        </w:tc>
        <w:tc>
          <w:tcPr>
            <w:tcW w:w="152" w:type="dxa"/>
          </w:tcPr>
          <w:p>
            <w:pPr>
              <w:pStyle w:val="TableParagraph"/>
              <w:ind w:left="37"/>
              <w:rPr>
                <w:sz w:val="14"/>
              </w:rPr>
            </w:pPr>
            <w:r>
              <w:rPr>
                <w:w w:val="99"/>
                <w:sz w:val="14"/>
              </w:rPr>
              <w:t>.</w:t>
            </w:r>
          </w:p>
        </w:tc>
        <w:tc>
          <w:tcPr>
            <w:tcW w:w="164" w:type="dxa"/>
          </w:tcPr>
          <w:p>
            <w:pPr>
              <w:pStyle w:val="TableParagraph"/>
              <w:ind w:left="29"/>
              <w:rPr>
                <w:sz w:val="14"/>
              </w:rPr>
            </w:pPr>
            <w:r>
              <w:rPr>
                <w:w w:val="99"/>
                <w:sz w:val="14"/>
              </w:rPr>
              <w:t>.</w:t>
            </w:r>
          </w:p>
        </w:tc>
        <w:tc>
          <w:tcPr>
            <w:tcW w:w="169" w:type="dxa"/>
          </w:tcPr>
          <w:p>
            <w:pPr>
              <w:pStyle w:val="TableParagraph"/>
              <w:ind w:right="61"/>
              <w:jc w:val="center"/>
              <w:rPr>
                <w:sz w:val="14"/>
              </w:rPr>
            </w:pPr>
            <w:r>
              <w:rPr>
                <w:w w:val="99"/>
                <w:sz w:val="14"/>
              </w:rPr>
              <w:t>.</w:t>
            </w:r>
          </w:p>
        </w:tc>
        <w:tc>
          <w:tcPr>
            <w:tcW w:w="148" w:type="dxa"/>
          </w:tcPr>
          <w:p>
            <w:pPr>
              <w:pStyle w:val="TableParagraph"/>
              <w:ind w:left="34"/>
              <w:rPr>
                <w:sz w:val="14"/>
              </w:rPr>
            </w:pPr>
            <w:r>
              <w:rPr>
                <w:w w:val="99"/>
                <w:sz w:val="14"/>
              </w:rPr>
              <w:t>.</w:t>
            </w:r>
          </w:p>
        </w:tc>
        <w:tc>
          <w:tcPr>
            <w:tcW w:w="143" w:type="dxa"/>
          </w:tcPr>
          <w:p>
            <w:pPr>
              <w:pStyle w:val="TableParagraph"/>
              <w:ind w:left="28"/>
              <w:rPr>
                <w:sz w:val="14"/>
              </w:rPr>
            </w:pPr>
            <w:r>
              <w:rPr>
                <w:w w:val="99"/>
                <w:sz w:val="14"/>
              </w:rPr>
              <w:t>.</w:t>
            </w:r>
          </w:p>
        </w:tc>
        <w:tc>
          <w:tcPr>
            <w:tcW w:w="164" w:type="dxa"/>
          </w:tcPr>
          <w:p>
            <w:pPr>
              <w:pStyle w:val="TableParagraph"/>
              <w:ind w:left="29"/>
              <w:rPr>
                <w:sz w:val="14"/>
              </w:rPr>
            </w:pPr>
            <w:r>
              <w:rPr>
                <w:w w:val="99"/>
                <w:sz w:val="14"/>
              </w:rPr>
              <w:t>.</w:t>
            </w:r>
          </w:p>
        </w:tc>
        <w:tc>
          <w:tcPr>
            <w:tcW w:w="165" w:type="dxa"/>
          </w:tcPr>
          <w:p>
            <w:pPr>
              <w:pStyle w:val="TableParagraph"/>
              <w:ind w:left="33"/>
              <w:rPr>
                <w:sz w:val="14"/>
              </w:rPr>
            </w:pPr>
            <w:r>
              <w:rPr>
                <w:w w:val="99"/>
                <w:sz w:val="14"/>
              </w:rPr>
              <w:t>.</w:t>
            </w:r>
          </w:p>
        </w:tc>
        <w:tc>
          <w:tcPr>
            <w:tcW w:w="169" w:type="dxa"/>
          </w:tcPr>
          <w:p>
            <w:pPr>
              <w:pStyle w:val="TableParagraph"/>
              <w:ind w:left="38"/>
              <w:rPr>
                <w:sz w:val="14"/>
              </w:rPr>
            </w:pPr>
            <w:r>
              <w:rPr>
                <w:w w:val="99"/>
                <w:sz w:val="14"/>
              </w:rPr>
              <w:t>.</w:t>
            </w:r>
          </w:p>
        </w:tc>
        <w:tc>
          <w:tcPr>
            <w:tcW w:w="184" w:type="dxa"/>
          </w:tcPr>
          <w:p>
            <w:pPr>
              <w:pStyle w:val="TableParagraph"/>
              <w:ind w:right="68"/>
              <w:jc w:val="center"/>
              <w:rPr>
                <w:sz w:val="14"/>
              </w:rPr>
            </w:pPr>
            <w:r>
              <w:rPr>
                <w:w w:val="99"/>
                <w:sz w:val="14"/>
              </w:rPr>
              <w:t>.</w:t>
            </w:r>
          </w:p>
        </w:tc>
        <w:tc>
          <w:tcPr>
            <w:tcW w:w="153" w:type="dxa"/>
          </w:tcPr>
          <w:p>
            <w:pPr>
              <w:pStyle w:val="TableParagraph"/>
              <w:ind w:right="35"/>
              <w:jc w:val="center"/>
              <w:rPr>
                <w:sz w:val="14"/>
              </w:rPr>
            </w:pPr>
            <w:r>
              <w:rPr>
                <w:w w:val="99"/>
                <w:sz w:val="14"/>
              </w:rPr>
              <w:t>.</w:t>
            </w:r>
          </w:p>
        </w:tc>
        <w:tc>
          <w:tcPr>
            <w:tcW w:w="143" w:type="dxa"/>
          </w:tcPr>
          <w:p>
            <w:pPr>
              <w:pStyle w:val="TableParagraph"/>
              <w:ind w:left="29"/>
              <w:rPr>
                <w:sz w:val="14"/>
              </w:rPr>
            </w:pPr>
            <w:r>
              <w:rPr>
                <w:w w:val="99"/>
                <w:sz w:val="14"/>
              </w:rPr>
              <w:t>.</w:t>
            </w:r>
          </w:p>
        </w:tc>
        <w:tc>
          <w:tcPr>
            <w:tcW w:w="143" w:type="dxa"/>
          </w:tcPr>
          <w:p>
            <w:pPr>
              <w:pStyle w:val="TableParagraph"/>
              <w:ind w:left="28"/>
              <w:rPr>
                <w:sz w:val="14"/>
              </w:rPr>
            </w:pPr>
            <w:r>
              <w:rPr>
                <w:w w:val="99"/>
                <w:sz w:val="14"/>
              </w:rPr>
              <w:t>.</w:t>
            </w:r>
          </w:p>
        </w:tc>
        <w:tc>
          <w:tcPr>
            <w:tcW w:w="175" w:type="dxa"/>
          </w:tcPr>
          <w:p>
            <w:pPr>
              <w:pStyle w:val="TableParagraph"/>
              <w:ind w:left="29"/>
              <w:rPr>
                <w:sz w:val="14"/>
              </w:rPr>
            </w:pPr>
            <w:r>
              <w:rPr>
                <w:w w:val="99"/>
                <w:sz w:val="14"/>
              </w:rPr>
              <w:t>.</w:t>
            </w:r>
          </w:p>
        </w:tc>
        <w:tc>
          <w:tcPr>
            <w:tcW w:w="184" w:type="dxa"/>
          </w:tcPr>
          <w:p>
            <w:pPr>
              <w:pStyle w:val="TableParagraph"/>
              <w:ind w:left="37"/>
              <w:rPr>
                <w:sz w:val="14"/>
              </w:rPr>
            </w:pPr>
            <w:r>
              <w:rPr>
                <w:w w:val="99"/>
                <w:sz w:val="14"/>
              </w:rPr>
              <w:t>.</w:t>
            </w:r>
          </w:p>
        </w:tc>
        <w:tc>
          <w:tcPr>
            <w:tcW w:w="185" w:type="dxa"/>
          </w:tcPr>
          <w:p>
            <w:pPr>
              <w:pStyle w:val="TableParagraph"/>
              <w:ind w:right="67"/>
              <w:jc w:val="center"/>
              <w:rPr>
                <w:sz w:val="14"/>
              </w:rPr>
            </w:pPr>
            <w:r>
              <w:rPr>
                <w:w w:val="99"/>
                <w:sz w:val="14"/>
              </w:rPr>
              <w:t>.</w:t>
            </w:r>
          </w:p>
        </w:tc>
        <w:tc>
          <w:tcPr>
            <w:tcW w:w="169" w:type="dxa"/>
          </w:tcPr>
          <w:p>
            <w:pPr>
              <w:pStyle w:val="TableParagraph"/>
              <w:ind w:left="38"/>
              <w:rPr>
                <w:sz w:val="14"/>
              </w:rPr>
            </w:pPr>
            <w:r>
              <w:rPr>
                <w:w w:val="99"/>
                <w:sz w:val="14"/>
              </w:rPr>
              <w:t>.</w:t>
            </w:r>
          </w:p>
        </w:tc>
        <w:tc>
          <w:tcPr>
            <w:tcW w:w="338" w:type="dxa"/>
          </w:tcPr>
          <w:p>
            <w:pPr>
              <w:pStyle w:val="TableParagraph"/>
              <w:ind w:left="37"/>
              <w:rPr>
                <w:sz w:val="14"/>
              </w:rPr>
            </w:pPr>
            <w:r>
              <w:rPr>
                <w:w w:val="99"/>
                <w:sz w:val="14"/>
              </w:rPr>
              <w:t>.</w:t>
            </w:r>
          </w:p>
        </w:tc>
      </w:tr>
      <w:tr>
        <w:trPr>
          <w:trHeight w:val="401" w:hRule="exact"/>
        </w:trPr>
        <w:tc>
          <w:tcPr>
            <w:tcW w:w="1202" w:type="dxa"/>
          </w:tcPr>
          <w:p>
            <w:pPr>
              <w:pStyle w:val="TableParagraph"/>
              <w:ind w:left="200"/>
              <w:rPr>
                <w:sz w:val="14"/>
              </w:rPr>
            </w:pPr>
            <w:r>
              <w:rPr>
                <w:sz w:val="14"/>
              </w:rPr>
              <w:t>Tc114</w:t>
            </w:r>
          </w:p>
        </w:tc>
        <w:tc>
          <w:tcPr>
            <w:tcW w:w="279" w:type="dxa"/>
          </w:tcPr>
          <w:p>
            <w:pPr>
              <w:pStyle w:val="TableParagraph"/>
              <w:ind w:left="132"/>
              <w:rPr>
                <w:sz w:val="14"/>
              </w:rPr>
            </w:pPr>
            <w:r>
              <w:rPr>
                <w:w w:val="99"/>
                <w:sz w:val="14"/>
              </w:rPr>
              <w:t>.</w:t>
            </w:r>
          </w:p>
        </w:tc>
        <w:tc>
          <w:tcPr>
            <w:tcW w:w="152" w:type="dxa"/>
          </w:tcPr>
          <w:p>
            <w:pPr>
              <w:pStyle w:val="TableParagraph"/>
              <w:ind w:left="38"/>
              <w:rPr>
                <w:sz w:val="14"/>
              </w:rPr>
            </w:pPr>
            <w:r>
              <w:rPr>
                <w:w w:val="99"/>
                <w:sz w:val="14"/>
              </w:rPr>
              <w:t>.</w:t>
            </w:r>
          </w:p>
        </w:tc>
        <w:tc>
          <w:tcPr>
            <w:tcW w:w="175" w:type="dxa"/>
          </w:tcPr>
          <w:p>
            <w:pPr>
              <w:pStyle w:val="TableParagraph"/>
              <w:ind w:left="28"/>
              <w:rPr>
                <w:sz w:val="14"/>
              </w:rPr>
            </w:pPr>
            <w:r>
              <w:rPr>
                <w:w w:val="99"/>
                <w:sz w:val="14"/>
              </w:rPr>
              <w:t>.</w:t>
            </w:r>
          </w:p>
        </w:tc>
        <w:tc>
          <w:tcPr>
            <w:tcW w:w="152" w:type="dxa"/>
          </w:tcPr>
          <w:p>
            <w:pPr>
              <w:pStyle w:val="TableParagraph"/>
              <w:ind w:left="38"/>
              <w:rPr>
                <w:sz w:val="14"/>
              </w:rPr>
            </w:pPr>
            <w:r>
              <w:rPr>
                <w:w w:val="99"/>
                <w:sz w:val="14"/>
              </w:rPr>
              <w:t>.</w:t>
            </w:r>
          </w:p>
        </w:tc>
        <w:tc>
          <w:tcPr>
            <w:tcW w:w="175" w:type="dxa"/>
          </w:tcPr>
          <w:p>
            <w:pPr>
              <w:pStyle w:val="TableParagraph"/>
              <w:ind w:left="28"/>
              <w:rPr>
                <w:sz w:val="14"/>
              </w:rPr>
            </w:pPr>
            <w:r>
              <w:rPr>
                <w:w w:val="99"/>
                <w:sz w:val="14"/>
              </w:rPr>
              <w:t>.</w:t>
            </w:r>
          </w:p>
        </w:tc>
        <w:tc>
          <w:tcPr>
            <w:tcW w:w="153" w:type="dxa"/>
          </w:tcPr>
          <w:p>
            <w:pPr>
              <w:pStyle w:val="TableParagraph"/>
              <w:ind w:left="38"/>
              <w:rPr>
                <w:sz w:val="14"/>
              </w:rPr>
            </w:pPr>
            <w:r>
              <w:rPr>
                <w:w w:val="99"/>
                <w:sz w:val="14"/>
              </w:rPr>
              <w:t>.</w:t>
            </w:r>
          </w:p>
        </w:tc>
        <w:tc>
          <w:tcPr>
            <w:tcW w:w="175" w:type="dxa"/>
          </w:tcPr>
          <w:p>
            <w:pPr>
              <w:pStyle w:val="TableParagraph"/>
              <w:ind w:left="29"/>
              <w:rPr>
                <w:sz w:val="14"/>
              </w:rPr>
            </w:pPr>
            <w:r>
              <w:rPr>
                <w:w w:val="99"/>
                <w:sz w:val="14"/>
              </w:rPr>
              <w:t>.</w:t>
            </w:r>
          </w:p>
        </w:tc>
        <w:tc>
          <w:tcPr>
            <w:tcW w:w="152" w:type="dxa"/>
          </w:tcPr>
          <w:p>
            <w:pPr>
              <w:pStyle w:val="TableParagraph"/>
              <w:ind w:left="37"/>
              <w:rPr>
                <w:sz w:val="14"/>
              </w:rPr>
            </w:pPr>
            <w:r>
              <w:rPr>
                <w:w w:val="99"/>
                <w:sz w:val="14"/>
              </w:rPr>
              <w:t>.</w:t>
            </w:r>
          </w:p>
        </w:tc>
        <w:tc>
          <w:tcPr>
            <w:tcW w:w="176" w:type="dxa"/>
          </w:tcPr>
          <w:p>
            <w:pPr>
              <w:pStyle w:val="TableParagraph"/>
              <w:ind w:left="29"/>
              <w:rPr>
                <w:sz w:val="14"/>
              </w:rPr>
            </w:pPr>
            <w:r>
              <w:rPr>
                <w:w w:val="99"/>
                <w:sz w:val="14"/>
              </w:rPr>
              <w:t>.</w:t>
            </w:r>
          </w:p>
        </w:tc>
        <w:tc>
          <w:tcPr>
            <w:tcW w:w="152" w:type="dxa"/>
          </w:tcPr>
          <w:p>
            <w:pPr>
              <w:pStyle w:val="TableParagraph"/>
              <w:ind w:right="34"/>
              <w:jc w:val="center"/>
              <w:rPr>
                <w:sz w:val="14"/>
              </w:rPr>
            </w:pPr>
            <w:r>
              <w:rPr>
                <w:w w:val="99"/>
                <w:sz w:val="14"/>
              </w:rPr>
              <w:t>.</w:t>
            </w:r>
          </w:p>
        </w:tc>
        <w:tc>
          <w:tcPr>
            <w:tcW w:w="175" w:type="dxa"/>
          </w:tcPr>
          <w:p>
            <w:pPr>
              <w:pStyle w:val="TableParagraph"/>
              <w:ind w:left="28"/>
              <w:rPr>
                <w:sz w:val="14"/>
              </w:rPr>
            </w:pPr>
            <w:r>
              <w:rPr>
                <w:w w:val="99"/>
                <w:sz w:val="14"/>
              </w:rPr>
              <w:t>.</w:t>
            </w:r>
          </w:p>
        </w:tc>
        <w:tc>
          <w:tcPr>
            <w:tcW w:w="152" w:type="dxa"/>
          </w:tcPr>
          <w:p>
            <w:pPr>
              <w:pStyle w:val="TableParagraph"/>
              <w:ind w:right="34"/>
              <w:jc w:val="center"/>
              <w:rPr>
                <w:sz w:val="14"/>
              </w:rPr>
            </w:pPr>
            <w:r>
              <w:rPr>
                <w:w w:val="99"/>
                <w:sz w:val="14"/>
              </w:rPr>
              <w:t>.</w:t>
            </w:r>
          </w:p>
        </w:tc>
        <w:tc>
          <w:tcPr>
            <w:tcW w:w="175" w:type="dxa"/>
          </w:tcPr>
          <w:p>
            <w:pPr>
              <w:pStyle w:val="TableParagraph"/>
              <w:ind w:left="28"/>
              <w:rPr>
                <w:sz w:val="14"/>
              </w:rPr>
            </w:pPr>
            <w:r>
              <w:rPr>
                <w:w w:val="99"/>
                <w:sz w:val="14"/>
              </w:rPr>
              <w:t>.</w:t>
            </w:r>
          </w:p>
        </w:tc>
        <w:tc>
          <w:tcPr>
            <w:tcW w:w="153" w:type="dxa"/>
          </w:tcPr>
          <w:p>
            <w:pPr>
              <w:pStyle w:val="TableParagraph"/>
              <w:ind w:right="35"/>
              <w:jc w:val="center"/>
              <w:rPr>
                <w:sz w:val="14"/>
              </w:rPr>
            </w:pPr>
            <w:r>
              <w:rPr>
                <w:w w:val="99"/>
                <w:sz w:val="14"/>
              </w:rPr>
              <w:t>.</w:t>
            </w:r>
          </w:p>
        </w:tc>
        <w:tc>
          <w:tcPr>
            <w:tcW w:w="175" w:type="dxa"/>
          </w:tcPr>
          <w:p>
            <w:pPr>
              <w:pStyle w:val="TableParagraph"/>
              <w:ind w:right="75"/>
              <w:jc w:val="center"/>
              <w:rPr>
                <w:sz w:val="14"/>
              </w:rPr>
            </w:pPr>
            <w:r>
              <w:rPr>
                <w:w w:val="99"/>
                <w:sz w:val="14"/>
              </w:rPr>
              <w:t>.</w:t>
            </w:r>
          </w:p>
        </w:tc>
        <w:tc>
          <w:tcPr>
            <w:tcW w:w="173" w:type="dxa"/>
          </w:tcPr>
          <w:p>
            <w:pPr>
              <w:pStyle w:val="TableParagraph"/>
              <w:ind w:right="57"/>
              <w:jc w:val="center"/>
              <w:rPr>
                <w:sz w:val="14"/>
              </w:rPr>
            </w:pPr>
            <w:r>
              <w:rPr>
                <w:w w:val="99"/>
                <w:sz w:val="14"/>
              </w:rPr>
              <w:t>.</w:t>
            </w:r>
          </w:p>
        </w:tc>
        <w:tc>
          <w:tcPr>
            <w:tcW w:w="169" w:type="dxa"/>
          </w:tcPr>
          <w:p>
            <w:pPr>
              <w:pStyle w:val="TableParagraph"/>
              <w:ind w:left="34"/>
              <w:rPr>
                <w:sz w:val="14"/>
              </w:rPr>
            </w:pPr>
            <w:r>
              <w:rPr>
                <w:w w:val="99"/>
                <w:sz w:val="14"/>
              </w:rPr>
              <w:t>.</w:t>
            </w:r>
          </w:p>
        </w:tc>
        <w:tc>
          <w:tcPr>
            <w:tcW w:w="169" w:type="dxa"/>
          </w:tcPr>
          <w:p>
            <w:pPr>
              <w:pStyle w:val="TableParagraph"/>
              <w:ind w:right="61"/>
              <w:jc w:val="center"/>
              <w:rPr>
                <w:sz w:val="14"/>
              </w:rPr>
            </w:pPr>
            <w:r>
              <w:rPr>
                <w:w w:val="99"/>
                <w:sz w:val="14"/>
              </w:rPr>
              <w:t>.</w:t>
            </w:r>
          </w:p>
        </w:tc>
        <w:tc>
          <w:tcPr>
            <w:tcW w:w="169" w:type="dxa"/>
          </w:tcPr>
          <w:p>
            <w:pPr>
              <w:pStyle w:val="TableParagraph"/>
              <w:ind w:left="34"/>
              <w:rPr>
                <w:sz w:val="14"/>
              </w:rPr>
            </w:pPr>
            <w:r>
              <w:rPr>
                <w:w w:val="99"/>
                <w:sz w:val="14"/>
              </w:rPr>
              <w:t>.</w:t>
            </w:r>
          </w:p>
        </w:tc>
        <w:tc>
          <w:tcPr>
            <w:tcW w:w="164" w:type="dxa"/>
          </w:tcPr>
          <w:p>
            <w:pPr>
              <w:pStyle w:val="TableParagraph"/>
              <w:ind w:left="33"/>
              <w:rPr>
                <w:sz w:val="14"/>
              </w:rPr>
            </w:pPr>
            <w:r>
              <w:rPr>
                <w:w w:val="99"/>
                <w:sz w:val="14"/>
              </w:rPr>
              <w:t>.</w:t>
            </w:r>
          </w:p>
        </w:tc>
        <w:tc>
          <w:tcPr>
            <w:tcW w:w="173" w:type="dxa"/>
          </w:tcPr>
          <w:p>
            <w:pPr>
              <w:pStyle w:val="TableParagraph"/>
              <w:ind w:left="37"/>
              <w:rPr>
                <w:sz w:val="14"/>
              </w:rPr>
            </w:pPr>
            <w:r>
              <w:rPr>
                <w:w w:val="99"/>
                <w:sz w:val="14"/>
              </w:rPr>
              <w:t>.</w:t>
            </w:r>
          </w:p>
        </w:tc>
        <w:tc>
          <w:tcPr>
            <w:tcW w:w="181" w:type="dxa"/>
          </w:tcPr>
          <w:p>
            <w:pPr>
              <w:pStyle w:val="TableParagraph"/>
              <w:ind w:right="70"/>
              <w:jc w:val="center"/>
              <w:rPr>
                <w:sz w:val="14"/>
              </w:rPr>
            </w:pPr>
            <w:r>
              <w:rPr>
                <w:w w:val="99"/>
                <w:sz w:val="14"/>
              </w:rPr>
              <w:t>.</w:t>
            </w:r>
          </w:p>
        </w:tc>
        <w:tc>
          <w:tcPr>
            <w:tcW w:w="173" w:type="dxa"/>
          </w:tcPr>
          <w:p>
            <w:pPr>
              <w:pStyle w:val="TableParagraph"/>
              <w:ind w:right="55"/>
              <w:jc w:val="center"/>
              <w:rPr>
                <w:sz w:val="14"/>
              </w:rPr>
            </w:pPr>
            <w:r>
              <w:rPr>
                <w:w w:val="99"/>
                <w:sz w:val="14"/>
              </w:rPr>
              <w:t>.</w:t>
            </w:r>
          </w:p>
        </w:tc>
        <w:tc>
          <w:tcPr>
            <w:tcW w:w="164" w:type="dxa"/>
          </w:tcPr>
          <w:p>
            <w:pPr>
              <w:pStyle w:val="TableParagraph"/>
              <w:ind w:right="55"/>
              <w:jc w:val="center"/>
              <w:rPr>
                <w:sz w:val="14"/>
              </w:rPr>
            </w:pPr>
            <w:r>
              <w:rPr>
                <w:w w:val="99"/>
                <w:sz w:val="14"/>
              </w:rPr>
              <w:t>.</w:t>
            </w:r>
          </w:p>
        </w:tc>
        <w:tc>
          <w:tcPr>
            <w:tcW w:w="173" w:type="dxa"/>
          </w:tcPr>
          <w:p>
            <w:pPr>
              <w:pStyle w:val="TableParagraph"/>
              <w:ind w:right="57"/>
              <w:jc w:val="center"/>
              <w:rPr>
                <w:sz w:val="14"/>
              </w:rPr>
            </w:pPr>
            <w:r>
              <w:rPr>
                <w:w w:val="99"/>
                <w:sz w:val="14"/>
              </w:rPr>
              <w:t>.</w:t>
            </w:r>
          </w:p>
        </w:tc>
        <w:tc>
          <w:tcPr>
            <w:tcW w:w="169" w:type="dxa"/>
          </w:tcPr>
          <w:p>
            <w:pPr>
              <w:pStyle w:val="TableParagraph"/>
              <w:ind w:left="35"/>
              <w:rPr>
                <w:sz w:val="14"/>
              </w:rPr>
            </w:pPr>
            <w:r>
              <w:rPr>
                <w:w w:val="99"/>
                <w:sz w:val="14"/>
              </w:rPr>
              <w:t>.</w:t>
            </w:r>
          </w:p>
        </w:tc>
        <w:tc>
          <w:tcPr>
            <w:tcW w:w="169" w:type="dxa"/>
          </w:tcPr>
          <w:p>
            <w:pPr>
              <w:pStyle w:val="TableParagraph"/>
              <w:ind w:left="33"/>
              <w:rPr>
                <w:sz w:val="14"/>
              </w:rPr>
            </w:pPr>
            <w:r>
              <w:rPr>
                <w:w w:val="99"/>
                <w:sz w:val="14"/>
              </w:rPr>
              <w:t>.</w:t>
            </w:r>
          </w:p>
        </w:tc>
        <w:tc>
          <w:tcPr>
            <w:tcW w:w="169" w:type="dxa"/>
          </w:tcPr>
          <w:p>
            <w:pPr>
              <w:pStyle w:val="TableParagraph"/>
              <w:ind w:right="58"/>
              <w:jc w:val="center"/>
              <w:rPr>
                <w:sz w:val="14"/>
              </w:rPr>
            </w:pPr>
            <w:r>
              <w:rPr>
                <w:w w:val="99"/>
                <w:sz w:val="14"/>
              </w:rPr>
              <w:t>.</w:t>
            </w:r>
          </w:p>
        </w:tc>
        <w:tc>
          <w:tcPr>
            <w:tcW w:w="168" w:type="dxa"/>
          </w:tcPr>
          <w:p>
            <w:pPr>
              <w:pStyle w:val="TableParagraph"/>
              <w:ind w:right="59"/>
              <w:jc w:val="center"/>
              <w:rPr>
                <w:sz w:val="14"/>
              </w:rPr>
            </w:pPr>
            <w:r>
              <w:rPr>
                <w:w w:val="99"/>
                <w:sz w:val="14"/>
              </w:rPr>
              <w:t>.</w:t>
            </w:r>
          </w:p>
        </w:tc>
        <w:tc>
          <w:tcPr>
            <w:tcW w:w="180" w:type="dxa"/>
          </w:tcPr>
          <w:p>
            <w:pPr>
              <w:pStyle w:val="TableParagraph"/>
              <w:ind w:right="72"/>
              <w:jc w:val="center"/>
              <w:rPr>
                <w:sz w:val="14"/>
              </w:rPr>
            </w:pPr>
            <w:r>
              <w:rPr>
                <w:w w:val="99"/>
                <w:sz w:val="14"/>
              </w:rPr>
              <w:t>.</w:t>
            </w:r>
          </w:p>
        </w:tc>
        <w:tc>
          <w:tcPr>
            <w:tcW w:w="185" w:type="dxa"/>
          </w:tcPr>
          <w:p>
            <w:pPr>
              <w:pStyle w:val="TableParagraph"/>
              <w:ind w:right="67"/>
              <w:jc w:val="center"/>
              <w:rPr>
                <w:sz w:val="14"/>
              </w:rPr>
            </w:pPr>
            <w:r>
              <w:rPr>
                <w:w w:val="99"/>
                <w:sz w:val="14"/>
              </w:rPr>
              <w:t>.</w:t>
            </w:r>
          </w:p>
        </w:tc>
        <w:tc>
          <w:tcPr>
            <w:tcW w:w="184" w:type="dxa"/>
          </w:tcPr>
          <w:p>
            <w:pPr>
              <w:pStyle w:val="TableParagraph"/>
              <w:ind w:left="38"/>
              <w:rPr>
                <w:sz w:val="14"/>
              </w:rPr>
            </w:pPr>
            <w:r>
              <w:rPr>
                <w:w w:val="99"/>
                <w:sz w:val="14"/>
              </w:rPr>
              <w:t>.</w:t>
            </w:r>
          </w:p>
        </w:tc>
        <w:tc>
          <w:tcPr>
            <w:tcW w:w="152" w:type="dxa"/>
          </w:tcPr>
          <w:p>
            <w:pPr>
              <w:pStyle w:val="TableParagraph"/>
              <w:ind w:left="37"/>
              <w:rPr>
                <w:sz w:val="14"/>
              </w:rPr>
            </w:pPr>
            <w:r>
              <w:rPr>
                <w:w w:val="99"/>
                <w:sz w:val="14"/>
              </w:rPr>
              <w:t>.</w:t>
            </w:r>
          </w:p>
        </w:tc>
        <w:tc>
          <w:tcPr>
            <w:tcW w:w="164" w:type="dxa"/>
          </w:tcPr>
          <w:p>
            <w:pPr>
              <w:pStyle w:val="TableParagraph"/>
              <w:ind w:left="29"/>
              <w:rPr>
                <w:sz w:val="14"/>
              </w:rPr>
            </w:pPr>
            <w:r>
              <w:rPr>
                <w:w w:val="99"/>
                <w:sz w:val="14"/>
              </w:rPr>
              <w:t>.</w:t>
            </w:r>
          </w:p>
        </w:tc>
        <w:tc>
          <w:tcPr>
            <w:tcW w:w="169" w:type="dxa"/>
          </w:tcPr>
          <w:p>
            <w:pPr>
              <w:pStyle w:val="TableParagraph"/>
              <w:ind w:right="61"/>
              <w:jc w:val="center"/>
              <w:rPr>
                <w:sz w:val="14"/>
              </w:rPr>
            </w:pPr>
            <w:r>
              <w:rPr>
                <w:w w:val="99"/>
                <w:sz w:val="14"/>
              </w:rPr>
              <w:t>.</w:t>
            </w:r>
          </w:p>
        </w:tc>
        <w:tc>
          <w:tcPr>
            <w:tcW w:w="148" w:type="dxa"/>
          </w:tcPr>
          <w:p>
            <w:pPr>
              <w:pStyle w:val="TableParagraph"/>
              <w:ind w:left="34"/>
              <w:rPr>
                <w:sz w:val="14"/>
              </w:rPr>
            </w:pPr>
            <w:r>
              <w:rPr>
                <w:w w:val="99"/>
                <w:sz w:val="14"/>
              </w:rPr>
              <w:t>.</w:t>
            </w:r>
          </w:p>
        </w:tc>
        <w:tc>
          <w:tcPr>
            <w:tcW w:w="143" w:type="dxa"/>
          </w:tcPr>
          <w:p>
            <w:pPr>
              <w:pStyle w:val="TableParagraph"/>
              <w:ind w:left="28"/>
              <w:rPr>
                <w:sz w:val="14"/>
              </w:rPr>
            </w:pPr>
            <w:r>
              <w:rPr>
                <w:w w:val="99"/>
                <w:sz w:val="14"/>
              </w:rPr>
              <w:t>.</w:t>
            </w:r>
          </w:p>
        </w:tc>
        <w:tc>
          <w:tcPr>
            <w:tcW w:w="164" w:type="dxa"/>
          </w:tcPr>
          <w:p>
            <w:pPr>
              <w:pStyle w:val="TableParagraph"/>
              <w:ind w:left="29"/>
              <w:rPr>
                <w:sz w:val="14"/>
              </w:rPr>
            </w:pPr>
            <w:r>
              <w:rPr>
                <w:w w:val="99"/>
                <w:sz w:val="14"/>
              </w:rPr>
              <w:t>.</w:t>
            </w:r>
          </w:p>
        </w:tc>
        <w:tc>
          <w:tcPr>
            <w:tcW w:w="165" w:type="dxa"/>
          </w:tcPr>
          <w:p>
            <w:pPr>
              <w:pStyle w:val="TableParagraph"/>
              <w:ind w:left="33"/>
              <w:rPr>
                <w:sz w:val="14"/>
              </w:rPr>
            </w:pPr>
            <w:r>
              <w:rPr>
                <w:w w:val="99"/>
                <w:sz w:val="14"/>
              </w:rPr>
              <w:t>.</w:t>
            </w:r>
          </w:p>
        </w:tc>
        <w:tc>
          <w:tcPr>
            <w:tcW w:w="169" w:type="dxa"/>
          </w:tcPr>
          <w:p>
            <w:pPr>
              <w:pStyle w:val="TableParagraph"/>
              <w:ind w:left="38"/>
              <w:rPr>
                <w:sz w:val="14"/>
              </w:rPr>
            </w:pPr>
            <w:r>
              <w:rPr>
                <w:w w:val="99"/>
                <w:sz w:val="14"/>
              </w:rPr>
              <w:t>.</w:t>
            </w:r>
          </w:p>
        </w:tc>
        <w:tc>
          <w:tcPr>
            <w:tcW w:w="184" w:type="dxa"/>
          </w:tcPr>
          <w:p>
            <w:pPr>
              <w:pStyle w:val="TableParagraph"/>
              <w:ind w:right="68"/>
              <w:jc w:val="center"/>
              <w:rPr>
                <w:sz w:val="14"/>
              </w:rPr>
            </w:pPr>
            <w:r>
              <w:rPr>
                <w:w w:val="99"/>
                <w:sz w:val="14"/>
              </w:rPr>
              <w:t>.</w:t>
            </w:r>
          </w:p>
        </w:tc>
        <w:tc>
          <w:tcPr>
            <w:tcW w:w="153" w:type="dxa"/>
          </w:tcPr>
          <w:p>
            <w:pPr>
              <w:pStyle w:val="TableParagraph"/>
              <w:ind w:right="35"/>
              <w:jc w:val="center"/>
              <w:rPr>
                <w:sz w:val="14"/>
              </w:rPr>
            </w:pPr>
            <w:r>
              <w:rPr>
                <w:w w:val="99"/>
                <w:sz w:val="14"/>
              </w:rPr>
              <w:t>.</w:t>
            </w:r>
          </w:p>
        </w:tc>
        <w:tc>
          <w:tcPr>
            <w:tcW w:w="143" w:type="dxa"/>
          </w:tcPr>
          <w:p>
            <w:pPr>
              <w:pStyle w:val="TableParagraph"/>
              <w:ind w:left="29"/>
              <w:rPr>
                <w:sz w:val="14"/>
              </w:rPr>
            </w:pPr>
            <w:r>
              <w:rPr>
                <w:w w:val="99"/>
                <w:sz w:val="14"/>
              </w:rPr>
              <w:t>.</w:t>
            </w:r>
          </w:p>
        </w:tc>
        <w:tc>
          <w:tcPr>
            <w:tcW w:w="143" w:type="dxa"/>
          </w:tcPr>
          <w:p>
            <w:pPr>
              <w:pStyle w:val="TableParagraph"/>
              <w:ind w:left="28"/>
              <w:rPr>
                <w:sz w:val="14"/>
              </w:rPr>
            </w:pPr>
            <w:r>
              <w:rPr>
                <w:w w:val="99"/>
                <w:sz w:val="14"/>
              </w:rPr>
              <w:t>.</w:t>
            </w:r>
          </w:p>
        </w:tc>
        <w:tc>
          <w:tcPr>
            <w:tcW w:w="175" w:type="dxa"/>
          </w:tcPr>
          <w:p>
            <w:pPr>
              <w:pStyle w:val="TableParagraph"/>
              <w:ind w:left="29"/>
              <w:rPr>
                <w:sz w:val="14"/>
              </w:rPr>
            </w:pPr>
            <w:r>
              <w:rPr>
                <w:w w:val="99"/>
                <w:sz w:val="14"/>
              </w:rPr>
              <w:t>.</w:t>
            </w:r>
          </w:p>
        </w:tc>
        <w:tc>
          <w:tcPr>
            <w:tcW w:w="184" w:type="dxa"/>
          </w:tcPr>
          <w:p>
            <w:pPr>
              <w:pStyle w:val="TableParagraph"/>
              <w:ind w:left="37"/>
              <w:rPr>
                <w:sz w:val="14"/>
              </w:rPr>
            </w:pPr>
            <w:r>
              <w:rPr>
                <w:w w:val="99"/>
                <w:sz w:val="14"/>
              </w:rPr>
              <w:t>.</w:t>
            </w:r>
          </w:p>
        </w:tc>
        <w:tc>
          <w:tcPr>
            <w:tcW w:w="185" w:type="dxa"/>
          </w:tcPr>
          <w:p>
            <w:pPr>
              <w:pStyle w:val="TableParagraph"/>
              <w:ind w:right="67"/>
              <w:jc w:val="center"/>
              <w:rPr>
                <w:sz w:val="14"/>
              </w:rPr>
            </w:pPr>
            <w:r>
              <w:rPr>
                <w:w w:val="99"/>
                <w:sz w:val="14"/>
              </w:rPr>
              <w:t>.</w:t>
            </w:r>
          </w:p>
        </w:tc>
        <w:tc>
          <w:tcPr>
            <w:tcW w:w="169" w:type="dxa"/>
          </w:tcPr>
          <w:p>
            <w:pPr>
              <w:pStyle w:val="TableParagraph"/>
              <w:ind w:left="38"/>
              <w:rPr>
                <w:sz w:val="14"/>
              </w:rPr>
            </w:pPr>
            <w:r>
              <w:rPr>
                <w:w w:val="99"/>
                <w:sz w:val="14"/>
              </w:rPr>
              <w:t>.</w:t>
            </w:r>
          </w:p>
        </w:tc>
        <w:tc>
          <w:tcPr>
            <w:tcW w:w="338" w:type="dxa"/>
          </w:tcPr>
          <w:p>
            <w:pPr>
              <w:pStyle w:val="TableParagraph"/>
              <w:ind w:left="37"/>
              <w:rPr>
                <w:sz w:val="14"/>
              </w:rPr>
            </w:pPr>
            <w:r>
              <w:rPr>
                <w:w w:val="99"/>
                <w:sz w:val="14"/>
              </w:rPr>
              <w:t>.</w:t>
            </w:r>
          </w:p>
        </w:tc>
      </w:tr>
      <w:tr>
        <w:trPr>
          <w:trHeight w:val="400" w:hRule="exact"/>
        </w:trPr>
        <w:tc>
          <w:tcPr>
            <w:tcW w:w="1202" w:type="dxa"/>
          </w:tcPr>
          <w:p>
            <w:pPr>
              <w:pStyle w:val="TableParagraph"/>
              <w:ind w:left="200"/>
              <w:rPr>
                <w:sz w:val="14"/>
              </w:rPr>
            </w:pPr>
            <w:r>
              <w:rPr>
                <w:sz w:val="14"/>
              </w:rPr>
              <w:t>Tc117</w:t>
            </w:r>
          </w:p>
        </w:tc>
        <w:tc>
          <w:tcPr>
            <w:tcW w:w="279" w:type="dxa"/>
          </w:tcPr>
          <w:p>
            <w:pPr>
              <w:pStyle w:val="TableParagraph"/>
              <w:ind w:left="132"/>
              <w:rPr>
                <w:sz w:val="14"/>
              </w:rPr>
            </w:pPr>
            <w:r>
              <w:rPr>
                <w:w w:val="99"/>
                <w:sz w:val="14"/>
              </w:rPr>
              <w:t>.</w:t>
            </w:r>
          </w:p>
        </w:tc>
        <w:tc>
          <w:tcPr>
            <w:tcW w:w="152" w:type="dxa"/>
          </w:tcPr>
          <w:p>
            <w:pPr>
              <w:pStyle w:val="TableParagraph"/>
              <w:ind w:left="38"/>
              <w:rPr>
                <w:sz w:val="14"/>
              </w:rPr>
            </w:pPr>
            <w:r>
              <w:rPr>
                <w:w w:val="99"/>
                <w:sz w:val="14"/>
              </w:rPr>
              <w:t>.</w:t>
            </w:r>
          </w:p>
        </w:tc>
        <w:tc>
          <w:tcPr>
            <w:tcW w:w="175" w:type="dxa"/>
          </w:tcPr>
          <w:p>
            <w:pPr>
              <w:pStyle w:val="TableParagraph"/>
              <w:ind w:left="28"/>
              <w:rPr>
                <w:sz w:val="14"/>
              </w:rPr>
            </w:pPr>
            <w:r>
              <w:rPr>
                <w:w w:val="99"/>
                <w:sz w:val="14"/>
              </w:rPr>
              <w:t>.</w:t>
            </w:r>
          </w:p>
        </w:tc>
        <w:tc>
          <w:tcPr>
            <w:tcW w:w="152" w:type="dxa"/>
          </w:tcPr>
          <w:p>
            <w:pPr>
              <w:pStyle w:val="TableParagraph"/>
              <w:ind w:left="38"/>
              <w:rPr>
                <w:sz w:val="14"/>
              </w:rPr>
            </w:pPr>
            <w:r>
              <w:rPr>
                <w:w w:val="99"/>
                <w:sz w:val="14"/>
              </w:rPr>
              <w:t>.</w:t>
            </w:r>
          </w:p>
        </w:tc>
        <w:tc>
          <w:tcPr>
            <w:tcW w:w="175" w:type="dxa"/>
          </w:tcPr>
          <w:p>
            <w:pPr>
              <w:pStyle w:val="TableParagraph"/>
              <w:ind w:left="28"/>
              <w:rPr>
                <w:sz w:val="14"/>
              </w:rPr>
            </w:pPr>
            <w:r>
              <w:rPr>
                <w:w w:val="99"/>
                <w:sz w:val="14"/>
              </w:rPr>
              <w:t>.</w:t>
            </w:r>
          </w:p>
        </w:tc>
        <w:tc>
          <w:tcPr>
            <w:tcW w:w="153" w:type="dxa"/>
          </w:tcPr>
          <w:p>
            <w:pPr>
              <w:pStyle w:val="TableParagraph"/>
              <w:ind w:left="38"/>
              <w:rPr>
                <w:sz w:val="14"/>
              </w:rPr>
            </w:pPr>
            <w:r>
              <w:rPr>
                <w:w w:val="99"/>
                <w:sz w:val="14"/>
              </w:rPr>
              <w:t>.</w:t>
            </w:r>
          </w:p>
        </w:tc>
        <w:tc>
          <w:tcPr>
            <w:tcW w:w="175" w:type="dxa"/>
          </w:tcPr>
          <w:p>
            <w:pPr>
              <w:pStyle w:val="TableParagraph"/>
              <w:ind w:left="29"/>
              <w:rPr>
                <w:sz w:val="14"/>
              </w:rPr>
            </w:pPr>
            <w:r>
              <w:rPr>
                <w:w w:val="99"/>
                <w:sz w:val="14"/>
              </w:rPr>
              <w:t>.</w:t>
            </w:r>
          </w:p>
        </w:tc>
        <w:tc>
          <w:tcPr>
            <w:tcW w:w="152" w:type="dxa"/>
          </w:tcPr>
          <w:p>
            <w:pPr>
              <w:pStyle w:val="TableParagraph"/>
              <w:ind w:left="37"/>
              <w:rPr>
                <w:sz w:val="14"/>
              </w:rPr>
            </w:pPr>
            <w:r>
              <w:rPr>
                <w:w w:val="99"/>
                <w:sz w:val="14"/>
              </w:rPr>
              <w:t>.</w:t>
            </w:r>
          </w:p>
        </w:tc>
        <w:tc>
          <w:tcPr>
            <w:tcW w:w="176" w:type="dxa"/>
          </w:tcPr>
          <w:p>
            <w:pPr>
              <w:pStyle w:val="TableParagraph"/>
              <w:ind w:left="29"/>
              <w:rPr>
                <w:sz w:val="14"/>
              </w:rPr>
            </w:pPr>
            <w:r>
              <w:rPr>
                <w:w w:val="99"/>
                <w:sz w:val="14"/>
              </w:rPr>
              <w:t>.</w:t>
            </w:r>
          </w:p>
        </w:tc>
        <w:tc>
          <w:tcPr>
            <w:tcW w:w="152" w:type="dxa"/>
          </w:tcPr>
          <w:p>
            <w:pPr>
              <w:pStyle w:val="TableParagraph"/>
              <w:ind w:right="34"/>
              <w:jc w:val="center"/>
              <w:rPr>
                <w:sz w:val="14"/>
              </w:rPr>
            </w:pPr>
            <w:r>
              <w:rPr>
                <w:w w:val="99"/>
                <w:sz w:val="14"/>
              </w:rPr>
              <w:t>.</w:t>
            </w:r>
          </w:p>
        </w:tc>
        <w:tc>
          <w:tcPr>
            <w:tcW w:w="175" w:type="dxa"/>
          </w:tcPr>
          <w:p>
            <w:pPr>
              <w:pStyle w:val="TableParagraph"/>
              <w:ind w:left="28"/>
              <w:rPr>
                <w:sz w:val="14"/>
              </w:rPr>
            </w:pPr>
            <w:r>
              <w:rPr>
                <w:w w:val="99"/>
                <w:sz w:val="14"/>
              </w:rPr>
              <w:t>.</w:t>
            </w:r>
          </w:p>
        </w:tc>
        <w:tc>
          <w:tcPr>
            <w:tcW w:w="152" w:type="dxa"/>
          </w:tcPr>
          <w:p>
            <w:pPr>
              <w:pStyle w:val="TableParagraph"/>
              <w:ind w:right="34"/>
              <w:jc w:val="center"/>
              <w:rPr>
                <w:sz w:val="14"/>
              </w:rPr>
            </w:pPr>
            <w:r>
              <w:rPr>
                <w:w w:val="99"/>
                <w:sz w:val="14"/>
              </w:rPr>
              <w:t>.</w:t>
            </w:r>
          </w:p>
        </w:tc>
        <w:tc>
          <w:tcPr>
            <w:tcW w:w="175" w:type="dxa"/>
          </w:tcPr>
          <w:p>
            <w:pPr>
              <w:pStyle w:val="TableParagraph"/>
              <w:ind w:left="28"/>
              <w:rPr>
                <w:sz w:val="14"/>
              </w:rPr>
            </w:pPr>
            <w:r>
              <w:rPr>
                <w:w w:val="99"/>
                <w:sz w:val="14"/>
              </w:rPr>
              <w:t>.</w:t>
            </w:r>
          </w:p>
        </w:tc>
        <w:tc>
          <w:tcPr>
            <w:tcW w:w="153" w:type="dxa"/>
          </w:tcPr>
          <w:p>
            <w:pPr>
              <w:pStyle w:val="TableParagraph"/>
              <w:ind w:right="35"/>
              <w:jc w:val="center"/>
              <w:rPr>
                <w:sz w:val="14"/>
              </w:rPr>
            </w:pPr>
            <w:r>
              <w:rPr>
                <w:w w:val="99"/>
                <w:sz w:val="14"/>
              </w:rPr>
              <w:t>.</w:t>
            </w:r>
          </w:p>
        </w:tc>
        <w:tc>
          <w:tcPr>
            <w:tcW w:w="175" w:type="dxa"/>
          </w:tcPr>
          <w:p>
            <w:pPr>
              <w:pStyle w:val="TableParagraph"/>
              <w:ind w:right="75"/>
              <w:jc w:val="center"/>
              <w:rPr>
                <w:sz w:val="14"/>
              </w:rPr>
            </w:pPr>
            <w:r>
              <w:rPr>
                <w:w w:val="99"/>
                <w:sz w:val="14"/>
              </w:rPr>
              <w:t>.</w:t>
            </w:r>
          </w:p>
        </w:tc>
        <w:tc>
          <w:tcPr>
            <w:tcW w:w="173" w:type="dxa"/>
          </w:tcPr>
          <w:p>
            <w:pPr>
              <w:pStyle w:val="TableParagraph"/>
              <w:ind w:right="57"/>
              <w:jc w:val="center"/>
              <w:rPr>
                <w:sz w:val="14"/>
              </w:rPr>
            </w:pPr>
            <w:r>
              <w:rPr>
                <w:w w:val="99"/>
                <w:sz w:val="14"/>
              </w:rPr>
              <w:t>.</w:t>
            </w:r>
          </w:p>
        </w:tc>
        <w:tc>
          <w:tcPr>
            <w:tcW w:w="169" w:type="dxa"/>
          </w:tcPr>
          <w:p>
            <w:pPr>
              <w:pStyle w:val="TableParagraph"/>
              <w:ind w:left="34"/>
              <w:rPr>
                <w:sz w:val="14"/>
              </w:rPr>
            </w:pPr>
            <w:r>
              <w:rPr>
                <w:w w:val="99"/>
                <w:sz w:val="14"/>
              </w:rPr>
              <w:t>.</w:t>
            </w:r>
          </w:p>
        </w:tc>
        <w:tc>
          <w:tcPr>
            <w:tcW w:w="169" w:type="dxa"/>
          </w:tcPr>
          <w:p>
            <w:pPr>
              <w:pStyle w:val="TableParagraph"/>
              <w:ind w:right="61"/>
              <w:jc w:val="center"/>
              <w:rPr>
                <w:sz w:val="14"/>
              </w:rPr>
            </w:pPr>
            <w:r>
              <w:rPr>
                <w:w w:val="99"/>
                <w:sz w:val="14"/>
              </w:rPr>
              <w:t>.</w:t>
            </w:r>
          </w:p>
        </w:tc>
        <w:tc>
          <w:tcPr>
            <w:tcW w:w="169" w:type="dxa"/>
          </w:tcPr>
          <w:p>
            <w:pPr>
              <w:pStyle w:val="TableParagraph"/>
              <w:ind w:left="34"/>
              <w:rPr>
                <w:sz w:val="14"/>
              </w:rPr>
            </w:pPr>
            <w:r>
              <w:rPr>
                <w:w w:val="99"/>
                <w:sz w:val="14"/>
              </w:rPr>
              <w:t>.</w:t>
            </w:r>
          </w:p>
        </w:tc>
        <w:tc>
          <w:tcPr>
            <w:tcW w:w="164" w:type="dxa"/>
          </w:tcPr>
          <w:p>
            <w:pPr>
              <w:pStyle w:val="TableParagraph"/>
              <w:ind w:left="33"/>
              <w:rPr>
                <w:sz w:val="14"/>
              </w:rPr>
            </w:pPr>
            <w:r>
              <w:rPr>
                <w:w w:val="99"/>
                <w:sz w:val="14"/>
              </w:rPr>
              <w:t>.</w:t>
            </w:r>
          </w:p>
        </w:tc>
        <w:tc>
          <w:tcPr>
            <w:tcW w:w="173" w:type="dxa"/>
          </w:tcPr>
          <w:p>
            <w:pPr>
              <w:pStyle w:val="TableParagraph"/>
              <w:ind w:left="37"/>
              <w:rPr>
                <w:sz w:val="14"/>
              </w:rPr>
            </w:pPr>
            <w:r>
              <w:rPr>
                <w:w w:val="99"/>
                <w:sz w:val="14"/>
              </w:rPr>
              <w:t>.</w:t>
            </w:r>
          </w:p>
        </w:tc>
        <w:tc>
          <w:tcPr>
            <w:tcW w:w="181" w:type="dxa"/>
          </w:tcPr>
          <w:p>
            <w:pPr>
              <w:pStyle w:val="TableParagraph"/>
              <w:ind w:right="70"/>
              <w:jc w:val="center"/>
              <w:rPr>
                <w:sz w:val="14"/>
              </w:rPr>
            </w:pPr>
            <w:r>
              <w:rPr>
                <w:w w:val="99"/>
                <w:sz w:val="14"/>
              </w:rPr>
              <w:t>.</w:t>
            </w:r>
          </w:p>
        </w:tc>
        <w:tc>
          <w:tcPr>
            <w:tcW w:w="173" w:type="dxa"/>
          </w:tcPr>
          <w:p>
            <w:pPr>
              <w:pStyle w:val="TableParagraph"/>
              <w:ind w:right="55"/>
              <w:jc w:val="center"/>
              <w:rPr>
                <w:sz w:val="14"/>
              </w:rPr>
            </w:pPr>
            <w:r>
              <w:rPr>
                <w:w w:val="99"/>
                <w:sz w:val="14"/>
              </w:rPr>
              <w:t>.</w:t>
            </w:r>
          </w:p>
        </w:tc>
        <w:tc>
          <w:tcPr>
            <w:tcW w:w="164" w:type="dxa"/>
          </w:tcPr>
          <w:p>
            <w:pPr>
              <w:pStyle w:val="TableParagraph"/>
              <w:ind w:right="55"/>
              <w:jc w:val="center"/>
              <w:rPr>
                <w:sz w:val="14"/>
              </w:rPr>
            </w:pPr>
            <w:r>
              <w:rPr>
                <w:w w:val="99"/>
                <w:sz w:val="14"/>
              </w:rPr>
              <w:t>.</w:t>
            </w:r>
          </w:p>
        </w:tc>
        <w:tc>
          <w:tcPr>
            <w:tcW w:w="173" w:type="dxa"/>
          </w:tcPr>
          <w:p>
            <w:pPr>
              <w:pStyle w:val="TableParagraph"/>
              <w:ind w:right="57"/>
              <w:jc w:val="center"/>
              <w:rPr>
                <w:sz w:val="14"/>
              </w:rPr>
            </w:pPr>
            <w:r>
              <w:rPr>
                <w:w w:val="99"/>
                <w:sz w:val="14"/>
              </w:rPr>
              <w:t>.</w:t>
            </w:r>
          </w:p>
        </w:tc>
        <w:tc>
          <w:tcPr>
            <w:tcW w:w="169" w:type="dxa"/>
          </w:tcPr>
          <w:p>
            <w:pPr>
              <w:pStyle w:val="TableParagraph"/>
              <w:ind w:left="35"/>
              <w:rPr>
                <w:sz w:val="14"/>
              </w:rPr>
            </w:pPr>
            <w:r>
              <w:rPr>
                <w:w w:val="99"/>
                <w:sz w:val="14"/>
              </w:rPr>
              <w:t>.</w:t>
            </w:r>
          </w:p>
        </w:tc>
        <w:tc>
          <w:tcPr>
            <w:tcW w:w="169" w:type="dxa"/>
          </w:tcPr>
          <w:p>
            <w:pPr>
              <w:pStyle w:val="TableParagraph"/>
              <w:ind w:left="33"/>
              <w:rPr>
                <w:sz w:val="14"/>
              </w:rPr>
            </w:pPr>
            <w:r>
              <w:rPr>
                <w:w w:val="99"/>
                <w:sz w:val="14"/>
              </w:rPr>
              <w:t>.</w:t>
            </w:r>
          </w:p>
        </w:tc>
        <w:tc>
          <w:tcPr>
            <w:tcW w:w="169" w:type="dxa"/>
          </w:tcPr>
          <w:p>
            <w:pPr>
              <w:pStyle w:val="TableParagraph"/>
              <w:ind w:right="58"/>
              <w:jc w:val="center"/>
              <w:rPr>
                <w:sz w:val="14"/>
              </w:rPr>
            </w:pPr>
            <w:r>
              <w:rPr>
                <w:w w:val="99"/>
                <w:sz w:val="14"/>
              </w:rPr>
              <w:t>.</w:t>
            </w:r>
          </w:p>
        </w:tc>
        <w:tc>
          <w:tcPr>
            <w:tcW w:w="168" w:type="dxa"/>
          </w:tcPr>
          <w:p>
            <w:pPr>
              <w:pStyle w:val="TableParagraph"/>
              <w:ind w:right="59"/>
              <w:jc w:val="center"/>
              <w:rPr>
                <w:sz w:val="14"/>
              </w:rPr>
            </w:pPr>
            <w:r>
              <w:rPr>
                <w:w w:val="99"/>
                <w:sz w:val="14"/>
              </w:rPr>
              <w:t>.</w:t>
            </w:r>
          </w:p>
        </w:tc>
        <w:tc>
          <w:tcPr>
            <w:tcW w:w="180" w:type="dxa"/>
          </w:tcPr>
          <w:p>
            <w:pPr>
              <w:pStyle w:val="TableParagraph"/>
              <w:ind w:right="72"/>
              <w:jc w:val="center"/>
              <w:rPr>
                <w:sz w:val="14"/>
              </w:rPr>
            </w:pPr>
            <w:r>
              <w:rPr>
                <w:w w:val="99"/>
                <w:sz w:val="14"/>
              </w:rPr>
              <w:t>.</w:t>
            </w:r>
          </w:p>
        </w:tc>
        <w:tc>
          <w:tcPr>
            <w:tcW w:w="185" w:type="dxa"/>
          </w:tcPr>
          <w:p>
            <w:pPr>
              <w:pStyle w:val="TableParagraph"/>
              <w:ind w:right="67"/>
              <w:jc w:val="center"/>
              <w:rPr>
                <w:sz w:val="14"/>
              </w:rPr>
            </w:pPr>
            <w:r>
              <w:rPr>
                <w:w w:val="99"/>
                <w:sz w:val="14"/>
              </w:rPr>
              <w:t>.</w:t>
            </w:r>
          </w:p>
        </w:tc>
        <w:tc>
          <w:tcPr>
            <w:tcW w:w="184" w:type="dxa"/>
          </w:tcPr>
          <w:p>
            <w:pPr>
              <w:pStyle w:val="TableParagraph"/>
              <w:ind w:left="38"/>
              <w:rPr>
                <w:sz w:val="14"/>
              </w:rPr>
            </w:pPr>
            <w:r>
              <w:rPr>
                <w:w w:val="99"/>
                <w:sz w:val="14"/>
              </w:rPr>
              <w:t>.</w:t>
            </w:r>
          </w:p>
        </w:tc>
        <w:tc>
          <w:tcPr>
            <w:tcW w:w="152" w:type="dxa"/>
          </w:tcPr>
          <w:p>
            <w:pPr>
              <w:pStyle w:val="TableParagraph"/>
              <w:ind w:left="37"/>
              <w:rPr>
                <w:sz w:val="14"/>
              </w:rPr>
            </w:pPr>
            <w:r>
              <w:rPr>
                <w:w w:val="99"/>
                <w:sz w:val="14"/>
              </w:rPr>
              <w:t>.</w:t>
            </w:r>
          </w:p>
        </w:tc>
        <w:tc>
          <w:tcPr>
            <w:tcW w:w="164" w:type="dxa"/>
          </w:tcPr>
          <w:p>
            <w:pPr>
              <w:pStyle w:val="TableParagraph"/>
              <w:ind w:left="29"/>
              <w:rPr>
                <w:sz w:val="14"/>
              </w:rPr>
            </w:pPr>
            <w:r>
              <w:rPr>
                <w:w w:val="99"/>
                <w:sz w:val="14"/>
              </w:rPr>
              <w:t>.</w:t>
            </w:r>
          </w:p>
        </w:tc>
        <w:tc>
          <w:tcPr>
            <w:tcW w:w="169" w:type="dxa"/>
          </w:tcPr>
          <w:p>
            <w:pPr>
              <w:pStyle w:val="TableParagraph"/>
              <w:ind w:right="61"/>
              <w:jc w:val="center"/>
              <w:rPr>
                <w:sz w:val="14"/>
              </w:rPr>
            </w:pPr>
            <w:r>
              <w:rPr>
                <w:w w:val="99"/>
                <w:sz w:val="14"/>
              </w:rPr>
              <w:t>.</w:t>
            </w:r>
          </w:p>
        </w:tc>
        <w:tc>
          <w:tcPr>
            <w:tcW w:w="148" w:type="dxa"/>
          </w:tcPr>
          <w:p>
            <w:pPr>
              <w:pStyle w:val="TableParagraph"/>
              <w:ind w:left="34"/>
              <w:rPr>
                <w:sz w:val="14"/>
              </w:rPr>
            </w:pPr>
            <w:r>
              <w:rPr>
                <w:w w:val="99"/>
                <w:sz w:val="14"/>
              </w:rPr>
              <w:t>.</w:t>
            </w:r>
          </w:p>
        </w:tc>
        <w:tc>
          <w:tcPr>
            <w:tcW w:w="143" w:type="dxa"/>
          </w:tcPr>
          <w:p>
            <w:pPr>
              <w:pStyle w:val="TableParagraph"/>
              <w:ind w:left="28"/>
              <w:rPr>
                <w:sz w:val="14"/>
              </w:rPr>
            </w:pPr>
            <w:r>
              <w:rPr>
                <w:w w:val="99"/>
                <w:sz w:val="14"/>
              </w:rPr>
              <w:t>.</w:t>
            </w:r>
          </w:p>
        </w:tc>
        <w:tc>
          <w:tcPr>
            <w:tcW w:w="164" w:type="dxa"/>
          </w:tcPr>
          <w:p>
            <w:pPr>
              <w:pStyle w:val="TableParagraph"/>
              <w:ind w:left="29"/>
              <w:rPr>
                <w:sz w:val="14"/>
              </w:rPr>
            </w:pPr>
            <w:r>
              <w:rPr>
                <w:w w:val="99"/>
                <w:sz w:val="14"/>
              </w:rPr>
              <w:t>.</w:t>
            </w:r>
          </w:p>
        </w:tc>
        <w:tc>
          <w:tcPr>
            <w:tcW w:w="165" w:type="dxa"/>
          </w:tcPr>
          <w:p>
            <w:pPr>
              <w:pStyle w:val="TableParagraph"/>
              <w:ind w:left="33"/>
              <w:rPr>
                <w:sz w:val="14"/>
              </w:rPr>
            </w:pPr>
            <w:r>
              <w:rPr>
                <w:w w:val="99"/>
                <w:sz w:val="14"/>
              </w:rPr>
              <w:t>.</w:t>
            </w:r>
          </w:p>
        </w:tc>
        <w:tc>
          <w:tcPr>
            <w:tcW w:w="169" w:type="dxa"/>
          </w:tcPr>
          <w:p>
            <w:pPr>
              <w:pStyle w:val="TableParagraph"/>
              <w:ind w:left="38"/>
              <w:rPr>
                <w:sz w:val="14"/>
              </w:rPr>
            </w:pPr>
            <w:r>
              <w:rPr>
                <w:w w:val="99"/>
                <w:sz w:val="14"/>
              </w:rPr>
              <w:t>.</w:t>
            </w:r>
          </w:p>
        </w:tc>
        <w:tc>
          <w:tcPr>
            <w:tcW w:w="184" w:type="dxa"/>
          </w:tcPr>
          <w:p>
            <w:pPr>
              <w:pStyle w:val="TableParagraph"/>
              <w:ind w:right="68"/>
              <w:jc w:val="center"/>
              <w:rPr>
                <w:sz w:val="14"/>
              </w:rPr>
            </w:pPr>
            <w:r>
              <w:rPr>
                <w:w w:val="99"/>
                <w:sz w:val="14"/>
              </w:rPr>
              <w:t>.</w:t>
            </w:r>
          </w:p>
        </w:tc>
        <w:tc>
          <w:tcPr>
            <w:tcW w:w="153" w:type="dxa"/>
          </w:tcPr>
          <w:p>
            <w:pPr>
              <w:pStyle w:val="TableParagraph"/>
              <w:ind w:right="35"/>
              <w:jc w:val="center"/>
              <w:rPr>
                <w:sz w:val="14"/>
              </w:rPr>
            </w:pPr>
            <w:r>
              <w:rPr>
                <w:w w:val="99"/>
                <w:sz w:val="14"/>
              </w:rPr>
              <w:t>.</w:t>
            </w:r>
          </w:p>
        </w:tc>
        <w:tc>
          <w:tcPr>
            <w:tcW w:w="143" w:type="dxa"/>
          </w:tcPr>
          <w:p>
            <w:pPr>
              <w:pStyle w:val="TableParagraph"/>
              <w:ind w:left="29"/>
              <w:rPr>
                <w:sz w:val="14"/>
              </w:rPr>
            </w:pPr>
            <w:r>
              <w:rPr>
                <w:w w:val="99"/>
                <w:sz w:val="14"/>
              </w:rPr>
              <w:t>.</w:t>
            </w:r>
          </w:p>
        </w:tc>
        <w:tc>
          <w:tcPr>
            <w:tcW w:w="143" w:type="dxa"/>
          </w:tcPr>
          <w:p>
            <w:pPr>
              <w:pStyle w:val="TableParagraph"/>
              <w:ind w:left="28"/>
              <w:rPr>
                <w:sz w:val="14"/>
              </w:rPr>
            </w:pPr>
            <w:r>
              <w:rPr>
                <w:w w:val="99"/>
                <w:sz w:val="14"/>
              </w:rPr>
              <w:t>.</w:t>
            </w:r>
          </w:p>
        </w:tc>
        <w:tc>
          <w:tcPr>
            <w:tcW w:w="175" w:type="dxa"/>
          </w:tcPr>
          <w:p>
            <w:pPr>
              <w:pStyle w:val="TableParagraph"/>
              <w:ind w:left="29"/>
              <w:rPr>
                <w:sz w:val="14"/>
              </w:rPr>
            </w:pPr>
            <w:r>
              <w:rPr>
                <w:w w:val="99"/>
                <w:sz w:val="14"/>
              </w:rPr>
              <w:t>.</w:t>
            </w:r>
          </w:p>
        </w:tc>
        <w:tc>
          <w:tcPr>
            <w:tcW w:w="184" w:type="dxa"/>
          </w:tcPr>
          <w:p>
            <w:pPr>
              <w:pStyle w:val="TableParagraph"/>
              <w:ind w:left="37"/>
              <w:rPr>
                <w:sz w:val="14"/>
              </w:rPr>
            </w:pPr>
            <w:r>
              <w:rPr>
                <w:w w:val="99"/>
                <w:sz w:val="14"/>
              </w:rPr>
              <w:t>.</w:t>
            </w:r>
          </w:p>
        </w:tc>
        <w:tc>
          <w:tcPr>
            <w:tcW w:w="185" w:type="dxa"/>
          </w:tcPr>
          <w:p>
            <w:pPr>
              <w:pStyle w:val="TableParagraph"/>
              <w:ind w:right="67"/>
              <w:jc w:val="center"/>
              <w:rPr>
                <w:sz w:val="14"/>
              </w:rPr>
            </w:pPr>
            <w:r>
              <w:rPr>
                <w:w w:val="99"/>
                <w:sz w:val="14"/>
              </w:rPr>
              <w:t>.</w:t>
            </w:r>
          </w:p>
        </w:tc>
        <w:tc>
          <w:tcPr>
            <w:tcW w:w="169" w:type="dxa"/>
          </w:tcPr>
          <w:p>
            <w:pPr>
              <w:pStyle w:val="TableParagraph"/>
              <w:ind w:left="38"/>
              <w:rPr>
                <w:sz w:val="14"/>
              </w:rPr>
            </w:pPr>
            <w:r>
              <w:rPr>
                <w:w w:val="99"/>
                <w:sz w:val="14"/>
              </w:rPr>
              <w:t>.</w:t>
            </w:r>
          </w:p>
        </w:tc>
        <w:tc>
          <w:tcPr>
            <w:tcW w:w="338" w:type="dxa"/>
          </w:tcPr>
          <w:p>
            <w:pPr>
              <w:pStyle w:val="TableParagraph"/>
              <w:ind w:left="37"/>
              <w:rPr>
                <w:sz w:val="14"/>
              </w:rPr>
            </w:pPr>
            <w:r>
              <w:rPr>
                <w:w w:val="99"/>
                <w:sz w:val="14"/>
              </w:rPr>
              <w:t>.</w:t>
            </w:r>
          </w:p>
        </w:tc>
      </w:tr>
      <w:tr>
        <w:trPr>
          <w:trHeight w:val="400" w:hRule="exact"/>
        </w:trPr>
        <w:tc>
          <w:tcPr>
            <w:tcW w:w="1202" w:type="dxa"/>
          </w:tcPr>
          <w:p>
            <w:pPr>
              <w:pStyle w:val="TableParagraph"/>
              <w:spacing w:before="111"/>
              <w:ind w:left="200"/>
              <w:rPr>
                <w:sz w:val="14"/>
              </w:rPr>
            </w:pPr>
            <w:r>
              <w:rPr>
                <w:sz w:val="14"/>
              </w:rPr>
              <w:t>Tc126</w:t>
            </w:r>
          </w:p>
        </w:tc>
        <w:tc>
          <w:tcPr>
            <w:tcW w:w="279" w:type="dxa"/>
          </w:tcPr>
          <w:p>
            <w:pPr>
              <w:pStyle w:val="TableParagraph"/>
              <w:spacing w:before="111"/>
              <w:ind w:left="132"/>
              <w:rPr>
                <w:sz w:val="14"/>
              </w:rPr>
            </w:pPr>
            <w:r>
              <w:rPr>
                <w:w w:val="99"/>
                <w:sz w:val="14"/>
              </w:rPr>
              <w:t>.</w:t>
            </w:r>
          </w:p>
        </w:tc>
        <w:tc>
          <w:tcPr>
            <w:tcW w:w="152" w:type="dxa"/>
          </w:tcPr>
          <w:p>
            <w:pPr>
              <w:pStyle w:val="TableParagraph"/>
              <w:spacing w:before="111"/>
              <w:ind w:left="38"/>
              <w:rPr>
                <w:sz w:val="14"/>
              </w:rPr>
            </w:pPr>
            <w:r>
              <w:rPr>
                <w:w w:val="99"/>
                <w:sz w:val="14"/>
              </w:rPr>
              <w:t>.</w:t>
            </w:r>
          </w:p>
        </w:tc>
        <w:tc>
          <w:tcPr>
            <w:tcW w:w="175" w:type="dxa"/>
          </w:tcPr>
          <w:p>
            <w:pPr>
              <w:pStyle w:val="TableParagraph"/>
              <w:spacing w:before="111"/>
              <w:ind w:left="28"/>
              <w:rPr>
                <w:sz w:val="14"/>
              </w:rPr>
            </w:pPr>
            <w:r>
              <w:rPr>
                <w:w w:val="99"/>
                <w:sz w:val="14"/>
              </w:rPr>
              <w:t>.</w:t>
            </w:r>
          </w:p>
        </w:tc>
        <w:tc>
          <w:tcPr>
            <w:tcW w:w="152" w:type="dxa"/>
          </w:tcPr>
          <w:p>
            <w:pPr>
              <w:pStyle w:val="TableParagraph"/>
              <w:spacing w:before="111"/>
              <w:ind w:left="38"/>
              <w:rPr>
                <w:sz w:val="14"/>
              </w:rPr>
            </w:pPr>
            <w:r>
              <w:rPr>
                <w:w w:val="99"/>
                <w:sz w:val="14"/>
              </w:rPr>
              <w:t>.</w:t>
            </w:r>
          </w:p>
        </w:tc>
        <w:tc>
          <w:tcPr>
            <w:tcW w:w="175" w:type="dxa"/>
          </w:tcPr>
          <w:p>
            <w:pPr>
              <w:pStyle w:val="TableParagraph"/>
              <w:spacing w:before="111"/>
              <w:ind w:left="28"/>
              <w:rPr>
                <w:sz w:val="14"/>
              </w:rPr>
            </w:pPr>
            <w:r>
              <w:rPr>
                <w:w w:val="99"/>
                <w:sz w:val="14"/>
              </w:rPr>
              <w:t>.</w:t>
            </w:r>
          </w:p>
        </w:tc>
        <w:tc>
          <w:tcPr>
            <w:tcW w:w="153" w:type="dxa"/>
          </w:tcPr>
          <w:p>
            <w:pPr>
              <w:pStyle w:val="TableParagraph"/>
              <w:spacing w:before="111"/>
              <w:ind w:left="38"/>
              <w:rPr>
                <w:sz w:val="14"/>
              </w:rPr>
            </w:pPr>
            <w:r>
              <w:rPr>
                <w:w w:val="99"/>
                <w:sz w:val="14"/>
              </w:rPr>
              <w:t>.</w:t>
            </w:r>
          </w:p>
        </w:tc>
        <w:tc>
          <w:tcPr>
            <w:tcW w:w="175" w:type="dxa"/>
          </w:tcPr>
          <w:p>
            <w:pPr>
              <w:pStyle w:val="TableParagraph"/>
              <w:spacing w:before="111"/>
              <w:ind w:left="29"/>
              <w:rPr>
                <w:sz w:val="14"/>
              </w:rPr>
            </w:pPr>
            <w:r>
              <w:rPr>
                <w:w w:val="99"/>
                <w:sz w:val="14"/>
              </w:rPr>
              <w:t>.</w:t>
            </w:r>
          </w:p>
        </w:tc>
        <w:tc>
          <w:tcPr>
            <w:tcW w:w="152" w:type="dxa"/>
          </w:tcPr>
          <w:p>
            <w:pPr>
              <w:pStyle w:val="TableParagraph"/>
              <w:spacing w:before="111"/>
              <w:ind w:left="37"/>
              <w:rPr>
                <w:sz w:val="14"/>
              </w:rPr>
            </w:pPr>
            <w:r>
              <w:rPr>
                <w:w w:val="99"/>
                <w:sz w:val="14"/>
              </w:rPr>
              <w:t>.</w:t>
            </w:r>
          </w:p>
        </w:tc>
        <w:tc>
          <w:tcPr>
            <w:tcW w:w="176" w:type="dxa"/>
          </w:tcPr>
          <w:p>
            <w:pPr>
              <w:pStyle w:val="TableParagraph"/>
              <w:spacing w:before="111"/>
              <w:ind w:left="29"/>
              <w:rPr>
                <w:sz w:val="14"/>
              </w:rPr>
            </w:pPr>
            <w:r>
              <w:rPr>
                <w:w w:val="99"/>
                <w:sz w:val="14"/>
              </w:rPr>
              <w:t>.</w:t>
            </w:r>
          </w:p>
        </w:tc>
        <w:tc>
          <w:tcPr>
            <w:tcW w:w="152" w:type="dxa"/>
          </w:tcPr>
          <w:p>
            <w:pPr>
              <w:pStyle w:val="TableParagraph"/>
              <w:spacing w:before="111"/>
              <w:ind w:right="34"/>
              <w:jc w:val="center"/>
              <w:rPr>
                <w:sz w:val="14"/>
              </w:rPr>
            </w:pPr>
            <w:r>
              <w:rPr>
                <w:w w:val="99"/>
                <w:sz w:val="14"/>
              </w:rPr>
              <w:t>.</w:t>
            </w:r>
          </w:p>
        </w:tc>
        <w:tc>
          <w:tcPr>
            <w:tcW w:w="175" w:type="dxa"/>
          </w:tcPr>
          <w:p>
            <w:pPr>
              <w:pStyle w:val="TableParagraph"/>
              <w:spacing w:before="111"/>
              <w:ind w:left="28"/>
              <w:rPr>
                <w:sz w:val="14"/>
              </w:rPr>
            </w:pPr>
            <w:r>
              <w:rPr>
                <w:w w:val="99"/>
                <w:sz w:val="14"/>
              </w:rPr>
              <w:t>.</w:t>
            </w:r>
          </w:p>
        </w:tc>
        <w:tc>
          <w:tcPr>
            <w:tcW w:w="152" w:type="dxa"/>
          </w:tcPr>
          <w:p>
            <w:pPr>
              <w:pStyle w:val="TableParagraph"/>
              <w:spacing w:before="111"/>
              <w:ind w:right="34"/>
              <w:jc w:val="center"/>
              <w:rPr>
                <w:sz w:val="14"/>
              </w:rPr>
            </w:pPr>
            <w:r>
              <w:rPr>
                <w:w w:val="99"/>
                <w:sz w:val="14"/>
              </w:rPr>
              <w:t>.</w:t>
            </w:r>
          </w:p>
        </w:tc>
        <w:tc>
          <w:tcPr>
            <w:tcW w:w="175" w:type="dxa"/>
          </w:tcPr>
          <w:p>
            <w:pPr>
              <w:pStyle w:val="TableParagraph"/>
              <w:spacing w:before="111"/>
              <w:ind w:left="28"/>
              <w:rPr>
                <w:sz w:val="14"/>
              </w:rPr>
            </w:pPr>
            <w:r>
              <w:rPr>
                <w:w w:val="99"/>
                <w:sz w:val="14"/>
              </w:rPr>
              <w:t>.</w:t>
            </w:r>
          </w:p>
        </w:tc>
        <w:tc>
          <w:tcPr>
            <w:tcW w:w="153" w:type="dxa"/>
          </w:tcPr>
          <w:p>
            <w:pPr>
              <w:pStyle w:val="TableParagraph"/>
              <w:spacing w:before="111"/>
              <w:ind w:right="35"/>
              <w:jc w:val="center"/>
              <w:rPr>
                <w:sz w:val="14"/>
              </w:rPr>
            </w:pPr>
            <w:r>
              <w:rPr>
                <w:w w:val="99"/>
                <w:sz w:val="14"/>
              </w:rPr>
              <w:t>.</w:t>
            </w:r>
          </w:p>
        </w:tc>
        <w:tc>
          <w:tcPr>
            <w:tcW w:w="175" w:type="dxa"/>
          </w:tcPr>
          <w:p>
            <w:pPr>
              <w:pStyle w:val="TableParagraph"/>
              <w:spacing w:before="111"/>
              <w:ind w:right="75"/>
              <w:jc w:val="center"/>
              <w:rPr>
                <w:sz w:val="14"/>
              </w:rPr>
            </w:pPr>
            <w:r>
              <w:rPr>
                <w:w w:val="99"/>
                <w:sz w:val="14"/>
              </w:rPr>
              <w:t>.</w:t>
            </w:r>
          </w:p>
        </w:tc>
        <w:tc>
          <w:tcPr>
            <w:tcW w:w="173" w:type="dxa"/>
          </w:tcPr>
          <w:p>
            <w:pPr>
              <w:pStyle w:val="TableParagraph"/>
              <w:spacing w:before="111"/>
              <w:ind w:right="57"/>
              <w:jc w:val="center"/>
              <w:rPr>
                <w:sz w:val="14"/>
              </w:rPr>
            </w:pPr>
            <w:r>
              <w:rPr>
                <w:w w:val="99"/>
                <w:sz w:val="14"/>
              </w:rPr>
              <w:t>.</w:t>
            </w:r>
          </w:p>
        </w:tc>
        <w:tc>
          <w:tcPr>
            <w:tcW w:w="169" w:type="dxa"/>
          </w:tcPr>
          <w:p>
            <w:pPr>
              <w:pStyle w:val="TableParagraph"/>
              <w:spacing w:before="111"/>
              <w:ind w:left="34"/>
              <w:rPr>
                <w:sz w:val="14"/>
              </w:rPr>
            </w:pPr>
            <w:r>
              <w:rPr>
                <w:w w:val="99"/>
                <w:sz w:val="14"/>
              </w:rPr>
              <w:t>.</w:t>
            </w:r>
          </w:p>
        </w:tc>
        <w:tc>
          <w:tcPr>
            <w:tcW w:w="169" w:type="dxa"/>
          </w:tcPr>
          <w:p>
            <w:pPr>
              <w:pStyle w:val="TableParagraph"/>
              <w:spacing w:before="111"/>
              <w:ind w:right="61"/>
              <w:jc w:val="center"/>
              <w:rPr>
                <w:sz w:val="14"/>
              </w:rPr>
            </w:pPr>
            <w:r>
              <w:rPr>
                <w:w w:val="99"/>
                <w:sz w:val="14"/>
              </w:rPr>
              <w:t>.</w:t>
            </w:r>
          </w:p>
        </w:tc>
        <w:tc>
          <w:tcPr>
            <w:tcW w:w="169" w:type="dxa"/>
          </w:tcPr>
          <w:p>
            <w:pPr>
              <w:pStyle w:val="TableParagraph"/>
              <w:spacing w:before="111"/>
              <w:ind w:left="34"/>
              <w:rPr>
                <w:sz w:val="14"/>
              </w:rPr>
            </w:pPr>
            <w:r>
              <w:rPr>
                <w:w w:val="99"/>
                <w:sz w:val="14"/>
              </w:rPr>
              <w:t>.</w:t>
            </w:r>
          </w:p>
        </w:tc>
        <w:tc>
          <w:tcPr>
            <w:tcW w:w="164" w:type="dxa"/>
          </w:tcPr>
          <w:p>
            <w:pPr>
              <w:pStyle w:val="TableParagraph"/>
              <w:spacing w:before="111"/>
              <w:ind w:left="33"/>
              <w:rPr>
                <w:sz w:val="14"/>
              </w:rPr>
            </w:pPr>
            <w:r>
              <w:rPr>
                <w:w w:val="99"/>
                <w:sz w:val="14"/>
              </w:rPr>
              <w:t>.</w:t>
            </w:r>
          </w:p>
        </w:tc>
        <w:tc>
          <w:tcPr>
            <w:tcW w:w="173" w:type="dxa"/>
          </w:tcPr>
          <w:p>
            <w:pPr>
              <w:pStyle w:val="TableParagraph"/>
              <w:spacing w:before="111"/>
              <w:ind w:left="37"/>
              <w:rPr>
                <w:sz w:val="14"/>
              </w:rPr>
            </w:pPr>
            <w:r>
              <w:rPr>
                <w:w w:val="99"/>
                <w:sz w:val="14"/>
              </w:rPr>
              <w:t>.</w:t>
            </w:r>
          </w:p>
        </w:tc>
        <w:tc>
          <w:tcPr>
            <w:tcW w:w="181" w:type="dxa"/>
          </w:tcPr>
          <w:p>
            <w:pPr>
              <w:pStyle w:val="TableParagraph"/>
              <w:spacing w:before="111"/>
              <w:ind w:right="70"/>
              <w:jc w:val="center"/>
              <w:rPr>
                <w:sz w:val="14"/>
              </w:rPr>
            </w:pPr>
            <w:r>
              <w:rPr>
                <w:w w:val="99"/>
                <w:sz w:val="14"/>
              </w:rPr>
              <w:t>.</w:t>
            </w:r>
          </w:p>
        </w:tc>
        <w:tc>
          <w:tcPr>
            <w:tcW w:w="173" w:type="dxa"/>
          </w:tcPr>
          <w:p>
            <w:pPr>
              <w:pStyle w:val="TableParagraph"/>
              <w:spacing w:before="111"/>
              <w:ind w:right="55"/>
              <w:jc w:val="center"/>
              <w:rPr>
                <w:sz w:val="14"/>
              </w:rPr>
            </w:pPr>
            <w:r>
              <w:rPr>
                <w:w w:val="99"/>
                <w:sz w:val="14"/>
              </w:rPr>
              <w:t>.</w:t>
            </w:r>
          </w:p>
        </w:tc>
        <w:tc>
          <w:tcPr>
            <w:tcW w:w="164" w:type="dxa"/>
          </w:tcPr>
          <w:p>
            <w:pPr>
              <w:pStyle w:val="TableParagraph"/>
              <w:spacing w:before="111"/>
              <w:ind w:right="55"/>
              <w:jc w:val="center"/>
              <w:rPr>
                <w:sz w:val="14"/>
              </w:rPr>
            </w:pPr>
            <w:r>
              <w:rPr>
                <w:w w:val="99"/>
                <w:sz w:val="14"/>
              </w:rPr>
              <w:t>.</w:t>
            </w:r>
          </w:p>
        </w:tc>
        <w:tc>
          <w:tcPr>
            <w:tcW w:w="173" w:type="dxa"/>
          </w:tcPr>
          <w:p>
            <w:pPr>
              <w:pStyle w:val="TableParagraph"/>
              <w:spacing w:before="111"/>
              <w:ind w:right="57"/>
              <w:jc w:val="center"/>
              <w:rPr>
                <w:sz w:val="14"/>
              </w:rPr>
            </w:pPr>
            <w:r>
              <w:rPr>
                <w:w w:val="99"/>
                <w:sz w:val="14"/>
              </w:rPr>
              <w:t>.</w:t>
            </w:r>
          </w:p>
        </w:tc>
        <w:tc>
          <w:tcPr>
            <w:tcW w:w="169" w:type="dxa"/>
          </w:tcPr>
          <w:p>
            <w:pPr>
              <w:pStyle w:val="TableParagraph"/>
              <w:spacing w:before="111"/>
              <w:ind w:left="35"/>
              <w:rPr>
                <w:sz w:val="14"/>
              </w:rPr>
            </w:pPr>
            <w:r>
              <w:rPr>
                <w:w w:val="99"/>
                <w:sz w:val="14"/>
              </w:rPr>
              <w:t>.</w:t>
            </w:r>
          </w:p>
        </w:tc>
        <w:tc>
          <w:tcPr>
            <w:tcW w:w="169" w:type="dxa"/>
          </w:tcPr>
          <w:p>
            <w:pPr>
              <w:pStyle w:val="TableParagraph"/>
              <w:spacing w:before="111"/>
              <w:ind w:left="33"/>
              <w:rPr>
                <w:sz w:val="14"/>
              </w:rPr>
            </w:pPr>
            <w:r>
              <w:rPr>
                <w:w w:val="99"/>
                <w:sz w:val="14"/>
              </w:rPr>
              <w:t>.</w:t>
            </w:r>
          </w:p>
        </w:tc>
        <w:tc>
          <w:tcPr>
            <w:tcW w:w="169" w:type="dxa"/>
          </w:tcPr>
          <w:p>
            <w:pPr>
              <w:pStyle w:val="TableParagraph"/>
              <w:spacing w:before="111"/>
              <w:ind w:right="58"/>
              <w:jc w:val="center"/>
              <w:rPr>
                <w:sz w:val="14"/>
              </w:rPr>
            </w:pPr>
            <w:r>
              <w:rPr>
                <w:w w:val="99"/>
                <w:sz w:val="14"/>
              </w:rPr>
              <w:t>.</w:t>
            </w:r>
          </w:p>
        </w:tc>
        <w:tc>
          <w:tcPr>
            <w:tcW w:w="168" w:type="dxa"/>
          </w:tcPr>
          <w:p>
            <w:pPr>
              <w:pStyle w:val="TableParagraph"/>
              <w:spacing w:before="111"/>
              <w:ind w:right="59"/>
              <w:jc w:val="center"/>
              <w:rPr>
                <w:sz w:val="14"/>
              </w:rPr>
            </w:pPr>
            <w:r>
              <w:rPr>
                <w:w w:val="99"/>
                <w:sz w:val="14"/>
              </w:rPr>
              <w:t>.</w:t>
            </w:r>
          </w:p>
        </w:tc>
        <w:tc>
          <w:tcPr>
            <w:tcW w:w="180" w:type="dxa"/>
          </w:tcPr>
          <w:p>
            <w:pPr>
              <w:pStyle w:val="TableParagraph"/>
              <w:spacing w:before="111"/>
              <w:ind w:right="72"/>
              <w:jc w:val="center"/>
              <w:rPr>
                <w:sz w:val="14"/>
              </w:rPr>
            </w:pPr>
            <w:r>
              <w:rPr>
                <w:w w:val="99"/>
                <w:sz w:val="14"/>
              </w:rPr>
              <w:t>.</w:t>
            </w:r>
          </w:p>
        </w:tc>
        <w:tc>
          <w:tcPr>
            <w:tcW w:w="185" w:type="dxa"/>
          </w:tcPr>
          <w:p>
            <w:pPr>
              <w:pStyle w:val="TableParagraph"/>
              <w:spacing w:before="111"/>
              <w:ind w:right="67"/>
              <w:jc w:val="center"/>
              <w:rPr>
                <w:sz w:val="14"/>
              </w:rPr>
            </w:pPr>
            <w:r>
              <w:rPr>
                <w:w w:val="99"/>
                <w:sz w:val="14"/>
              </w:rPr>
              <w:t>.</w:t>
            </w:r>
          </w:p>
        </w:tc>
        <w:tc>
          <w:tcPr>
            <w:tcW w:w="184" w:type="dxa"/>
          </w:tcPr>
          <w:p>
            <w:pPr>
              <w:pStyle w:val="TableParagraph"/>
              <w:spacing w:before="111"/>
              <w:ind w:left="38"/>
              <w:rPr>
                <w:sz w:val="14"/>
              </w:rPr>
            </w:pPr>
            <w:r>
              <w:rPr>
                <w:w w:val="99"/>
                <w:sz w:val="14"/>
              </w:rPr>
              <w:t>.</w:t>
            </w:r>
          </w:p>
        </w:tc>
        <w:tc>
          <w:tcPr>
            <w:tcW w:w="152" w:type="dxa"/>
          </w:tcPr>
          <w:p>
            <w:pPr>
              <w:pStyle w:val="TableParagraph"/>
              <w:spacing w:before="111"/>
              <w:ind w:left="37"/>
              <w:rPr>
                <w:sz w:val="14"/>
              </w:rPr>
            </w:pPr>
            <w:r>
              <w:rPr>
                <w:w w:val="99"/>
                <w:sz w:val="14"/>
              </w:rPr>
              <w:t>.</w:t>
            </w:r>
          </w:p>
        </w:tc>
        <w:tc>
          <w:tcPr>
            <w:tcW w:w="164" w:type="dxa"/>
          </w:tcPr>
          <w:p>
            <w:pPr>
              <w:pStyle w:val="TableParagraph"/>
              <w:spacing w:before="111"/>
              <w:ind w:left="29"/>
              <w:rPr>
                <w:sz w:val="14"/>
              </w:rPr>
            </w:pPr>
            <w:r>
              <w:rPr>
                <w:w w:val="99"/>
                <w:sz w:val="14"/>
              </w:rPr>
              <w:t>.</w:t>
            </w:r>
          </w:p>
        </w:tc>
        <w:tc>
          <w:tcPr>
            <w:tcW w:w="169" w:type="dxa"/>
          </w:tcPr>
          <w:p>
            <w:pPr>
              <w:pStyle w:val="TableParagraph"/>
              <w:spacing w:before="111"/>
              <w:ind w:right="61"/>
              <w:jc w:val="center"/>
              <w:rPr>
                <w:sz w:val="14"/>
              </w:rPr>
            </w:pPr>
            <w:r>
              <w:rPr>
                <w:w w:val="99"/>
                <w:sz w:val="14"/>
              </w:rPr>
              <w:t>.</w:t>
            </w:r>
          </w:p>
        </w:tc>
        <w:tc>
          <w:tcPr>
            <w:tcW w:w="148" w:type="dxa"/>
          </w:tcPr>
          <w:p>
            <w:pPr>
              <w:pStyle w:val="TableParagraph"/>
              <w:spacing w:before="111"/>
              <w:ind w:left="34"/>
              <w:rPr>
                <w:sz w:val="14"/>
              </w:rPr>
            </w:pPr>
            <w:r>
              <w:rPr>
                <w:w w:val="99"/>
                <w:sz w:val="14"/>
              </w:rPr>
              <w:t>.</w:t>
            </w:r>
          </w:p>
        </w:tc>
        <w:tc>
          <w:tcPr>
            <w:tcW w:w="143" w:type="dxa"/>
          </w:tcPr>
          <w:p>
            <w:pPr>
              <w:pStyle w:val="TableParagraph"/>
              <w:spacing w:before="111"/>
              <w:ind w:left="28"/>
              <w:rPr>
                <w:sz w:val="14"/>
              </w:rPr>
            </w:pPr>
            <w:r>
              <w:rPr>
                <w:w w:val="99"/>
                <w:sz w:val="14"/>
              </w:rPr>
              <w:t>.</w:t>
            </w:r>
          </w:p>
        </w:tc>
        <w:tc>
          <w:tcPr>
            <w:tcW w:w="164" w:type="dxa"/>
          </w:tcPr>
          <w:p>
            <w:pPr>
              <w:pStyle w:val="TableParagraph"/>
              <w:spacing w:before="111"/>
              <w:ind w:left="29"/>
              <w:rPr>
                <w:sz w:val="14"/>
              </w:rPr>
            </w:pPr>
            <w:r>
              <w:rPr>
                <w:w w:val="99"/>
                <w:sz w:val="14"/>
              </w:rPr>
              <w:t>.</w:t>
            </w:r>
          </w:p>
        </w:tc>
        <w:tc>
          <w:tcPr>
            <w:tcW w:w="165" w:type="dxa"/>
          </w:tcPr>
          <w:p>
            <w:pPr>
              <w:pStyle w:val="TableParagraph"/>
              <w:spacing w:before="111"/>
              <w:ind w:left="33"/>
              <w:rPr>
                <w:sz w:val="14"/>
              </w:rPr>
            </w:pPr>
            <w:r>
              <w:rPr>
                <w:w w:val="99"/>
                <w:sz w:val="14"/>
              </w:rPr>
              <w:t>.</w:t>
            </w:r>
          </w:p>
        </w:tc>
        <w:tc>
          <w:tcPr>
            <w:tcW w:w="169" w:type="dxa"/>
          </w:tcPr>
          <w:p>
            <w:pPr>
              <w:pStyle w:val="TableParagraph"/>
              <w:spacing w:before="111"/>
              <w:ind w:left="38"/>
              <w:rPr>
                <w:sz w:val="14"/>
              </w:rPr>
            </w:pPr>
            <w:r>
              <w:rPr>
                <w:w w:val="99"/>
                <w:sz w:val="14"/>
              </w:rPr>
              <w:t>.</w:t>
            </w:r>
          </w:p>
        </w:tc>
        <w:tc>
          <w:tcPr>
            <w:tcW w:w="184" w:type="dxa"/>
          </w:tcPr>
          <w:p>
            <w:pPr>
              <w:pStyle w:val="TableParagraph"/>
              <w:spacing w:before="111"/>
              <w:ind w:right="68"/>
              <w:jc w:val="center"/>
              <w:rPr>
                <w:sz w:val="14"/>
              </w:rPr>
            </w:pPr>
            <w:r>
              <w:rPr>
                <w:w w:val="99"/>
                <w:sz w:val="14"/>
              </w:rPr>
              <w:t>.</w:t>
            </w:r>
          </w:p>
        </w:tc>
        <w:tc>
          <w:tcPr>
            <w:tcW w:w="153" w:type="dxa"/>
          </w:tcPr>
          <w:p>
            <w:pPr>
              <w:pStyle w:val="TableParagraph"/>
              <w:spacing w:before="111"/>
              <w:ind w:right="35"/>
              <w:jc w:val="center"/>
              <w:rPr>
                <w:sz w:val="14"/>
              </w:rPr>
            </w:pPr>
            <w:r>
              <w:rPr>
                <w:w w:val="99"/>
                <w:sz w:val="14"/>
              </w:rPr>
              <w:t>.</w:t>
            </w:r>
          </w:p>
        </w:tc>
        <w:tc>
          <w:tcPr>
            <w:tcW w:w="143" w:type="dxa"/>
          </w:tcPr>
          <w:p>
            <w:pPr>
              <w:pStyle w:val="TableParagraph"/>
              <w:spacing w:before="111"/>
              <w:ind w:left="29"/>
              <w:rPr>
                <w:sz w:val="14"/>
              </w:rPr>
            </w:pPr>
            <w:r>
              <w:rPr>
                <w:w w:val="99"/>
                <w:sz w:val="14"/>
              </w:rPr>
              <w:t>.</w:t>
            </w:r>
          </w:p>
        </w:tc>
        <w:tc>
          <w:tcPr>
            <w:tcW w:w="143" w:type="dxa"/>
          </w:tcPr>
          <w:p>
            <w:pPr>
              <w:pStyle w:val="TableParagraph"/>
              <w:spacing w:before="111"/>
              <w:ind w:left="28"/>
              <w:rPr>
                <w:sz w:val="14"/>
              </w:rPr>
            </w:pPr>
            <w:r>
              <w:rPr>
                <w:w w:val="99"/>
                <w:sz w:val="14"/>
              </w:rPr>
              <w:t>.</w:t>
            </w:r>
          </w:p>
        </w:tc>
        <w:tc>
          <w:tcPr>
            <w:tcW w:w="175" w:type="dxa"/>
          </w:tcPr>
          <w:p>
            <w:pPr>
              <w:pStyle w:val="TableParagraph"/>
              <w:spacing w:before="111"/>
              <w:ind w:left="29"/>
              <w:rPr>
                <w:sz w:val="14"/>
              </w:rPr>
            </w:pPr>
            <w:r>
              <w:rPr>
                <w:w w:val="99"/>
                <w:sz w:val="14"/>
              </w:rPr>
              <w:t>.</w:t>
            </w:r>
          </w:p>
        </w:tc>
        <w:tc>
          <w:tcPr>
            <w:tcW w:w="184" w:type="dxa"/>
          </w:tcPr>
          <w:p>
            <w:pPr>
              <w:pStyle w:val="TableParagraph"/>
              <w:spacing w:before="111"/>
              <w:ind w:left="37"/>
              <w:rPr>
                <w:sz w:val="14"/>
              </w:rPr>
            </w:pPr>
            <w:r>
              <w:rPr>
                <w:w w:val="99"/>
                <w:sz w:val="14"/>
              </w:rPr>
              <w:t>.</w:t>
            </w:r>
          </w:p>
        </w:tc>
        <w:tc>
          <w:tcPr>
            <w:tcW w:w="185" w:type="dxa"/>
          </w:tcPr>
          <w:p>
            <w:pPr>
              <w:pStyle w:val="TableParagraph"/>
              <w:spacing w:before="111"/>
              <w:ind w:right="67"/>
              <w:jc w:val="center"/>
              <w:rPr>
                <w:sz w:val="14"/>
              </w:rPr>
            </w:pPr>
            <w:r>
              <w:rPr>
                <w:w w:val="99"/>
                <w:sz w:val="14"/>
              </w:rPr>
              <w:t>.</w:t>
            </w:r>
          </w:p>
        </w:tc>
        <w:tc>
          <w:tcPr>
            <w:tcW w:w="169" w:type="dxa"/>
          </w:tcPr>
          <w:p>
            <w:pPr>
              <w:pStyle w:val="TableParagraph"/>
              <w:spacing w:before="111"/>
              <w:ind w:left="38"/>
              <w:rPr>
                <w:sz w:val="14"/>
              </w:rPr>
            </w:pPr>
            <w:r>
              <w:rPr>
                <w:w w:val="99"/>
                <w:sz w:val="14"/>
              </w:rPr>
              <w:t>.</w:t>
            </w:r>
          </w:p>
        </w:tc>
        <w:tc>
          <w:tcPr>
            <w:tcW w:w="338" w:type="dxa"/>
          </w:tcPr>
          <w:p>
            <w:pPr>
              <w:pStyle w:val="TableParagraph"/>
              <w:spacing w:before="111"/>
              <w:ind w:left="37"/>
              <w:rPr>
                <w:sz w:val="14"/>
              </w:rPr>
            </w:pPr>
            <w:r>
              <w:rPr>
                <w:w w:val="99"/>
                <w:sz w:val="14"/>
              </w:rPr>
              <w:t>.</w:t>
            </w:r>
          </w:p>
        </w:tc>
      </w:tr>
      <w:tr>
        <w:trPr>
          <w:trHeight w:val="401" w:hRule="exact"/>
        </w:trPr>
        <w:tc>
          <w:tcPr>
            <w:tcW w:w="1202" w:type="dxa"/>
          </w:tcPr>
          <w:p>
            <w:pPr>
              <w:pStyle w:val="TableParagraph"/>
              <w:ind w:left="200"/>
              <w:rPr>
                <w:sz w:val="14"/>
              </w:rPr>
            </w:pPr>
            <w:r>
              <w:rPr>
                <w:sz w:val="14"/>
              </w:rPr>
              <w:t>Tc127</w:t>
            </w:r>
          </w:p>
        </w:tc>
        <w:tc>
          <w:tcPr>
            <w:tcW w:w="279" w:type="dxa"/>
          </w:tcPr>
          <w:p>
            <w:pPr>
              <w:pStyle w:val="TableParagraph"/>
              <w:ind w:left="132"/>
              <w:rPr>
                <w:sz w:val="14"/>
              </w:rPr>
            </w:pPr>
            <w:r>
              <w:rPr>
                <w:w w:val="99"/>
                <w:sz w:val="14"/>
              </w:rPr>
              <w:t>.</w:t>
            </w:r>
          </w:p>
        </w:tc>
        <w:tc>
          <w:tcPr>
            <w:tcW w:w="152" w:type="dxa"/>
          </w:tcPr>
          <w:p>
            <w:pPr>
              <w:pStyle w:val="TableParagraph"/>
              <w:ind w:left="38"/>
              <w:rPr>
                <w:sz w:val="14"/>
              </w:rPr>
            </w:pPr>
            <w:r>
              <w:rPr>
                <w:w w:val="99"/>
                <w:sz w:val="14"/>
              </w:rPr>
              <w:t>.</w:t>
            </w:r>
          </w:p>
        </w:tc>
        <w:tc>
          <w:tcPr>
            <w:tcW w:w="175" w:type="dxa"/>
          </w:tcPr>
          <w:p>
            <w:pPr>
              <w:pStyle w:val="TableParagraph"/>
              <w:ind w:left="28"/>
              <w:rPr>
                <w:sz w:val="14"/>
              </w:rPr>
            </w:pPr>
            <w:r>
              <w:rPr>
                <w:w w:val="99"/>
                <w:sz w:val="14"/>
              </w:rPr>
              <w:t>.</w:t>
            </w:r>
          </w:p>
        </w:tc>
        <w:tc>
          <w:tcPr>
            <w:tcW w:w="152" w:type="dxa"/>
          </w:tcPr>
          <w:p>
            <w:pPr>
              <w:pStyle w:val="TableParagraph"/>
              <w:ind w:left="38"/>
              <w:rPr>
                <w:sz w:val="14"/>
              </w:rPr>
            </w:pPr>
            <w:r>
              <w:rPr>
                <w:w w:val="99"/>
                <w:sz w:val="14"/>
              </w:rPr>
              <w:t>.</w:t>
            </w:r>
          </w:p>
        </w:tc>
        <w:tc>
          <w:tcPr>
            <w:tcW w:w="175" w:type="dxa"/>
          </w:tcPr>
          <w:p>
            <w:pPr>
              <w:pStyle w:val="TableParagraph"/>
              <w:ind w:left="28"/>
              <w:rPr>
                <w:sz w:val="14"/>
              </w:rPr>
            </w:pPr>
            <w:r>
              <w:rPr>
                <w:w w:val="99"/>
                <w:sz w:val="14"/>
              </w:rPr>
              <w:t>.</w:t>
            </w:r>
          </w:p>
        </w:tc>
        <w:tc>
          <w:tcPr>
            <w:tcW w:w="153" w:type="dxa"/>
          </w:tcPr>
          <w:p>
            <w:pPr>
              <w:pStyle w:val="TableParagraph"/>
              <w:ind w:left="38"/>
              <w:rPr>
                <w:sz w:val="14"/>
              </w:rPr>
            </w:pPr>
            <w:r>
              <w:rPr>
                <w:w w:val="99"/>
                <w:sz w:val="14"/>
              </w:rPr>
              <w:t>.</w:t>
            </w:r>
          </w:p>
        </w:tc>
        <w:tc>
          <w:tcPr>
            <w:tcW w:w="175" w:type="dxa"/>
          </w:tcPr>
          <w:p>
            <w:pPr>
              <w:pStyle w:val="TableParagraph"/>
              <w:ind w:left="29"/>
              <w:rPr>
                <w:sz w:val="14"/>
              </w:rPr>
            </w:pPr>
            <w:r>
              <w:rPr>
                <w:w w:val="99"/>
                <w:sz w:val="14"/>
              </w:rPr>
              <w:t>.</w:t>
            </w:r>
          </w:p>
        </w:tc>
        <w:tc>
          <w:tcPr>
            <w:tcW w:w="152" w:type="dxa"/>
          </w:tcPr>
          <w:p>
            <w:pPr>
              <w:pStyle w:val="TableParagraph"/>
              <w:ind w:left="37"/>
              <w:rPr>
                <w:sz w:val="14"/>
              </w:rPr>
            </w:pPr>
            <w:r>
              <w:rPr>
                <w:w w:val="99"/>
                <w:sz w:val="14"/>
              </w:rPr>
              <w:t>.</w:t>
            </w:r>
          </w:p>
        </w:tc>
        <w:tc>
          <w:tcPr>
            <w:tcW w:w="176" w:type="dxa"/>
          </w:tcPr>
          <w:p>
            <w:pPr>
              <w:pStyle w:val="TableParagraph"/>
              <w:ind w:left="29"/>
              <w:rPr>
                <w:sz w:val="14"/>
              </w:rPr>
            </w:pPr>
            <w:r>
              <w:rPr>
                <w:w w:val="99"/>
                <w:sz w:val="14"/>
              </w:rPr>
              <w:t>.</w:t>
            </w:r>
          </w:p>
        </w:tc>
        <w:tc>
          <w:tcPr>
            <w:tcW w:w="152" w:type="dxa"/>
          </w:tcPr>
          <w:p>
            <w:pPr>
              <w:pStyle w:val="TableParagraph"/>
              <w:ind w:right="34"/>
              <w:jc w:val="center"/>
              <w:rPr>
                <w:sz w:val="14"/>
              </w:rPr>
            </w:pPr>
            <w:r>
              <w:rPr>
                <w:w w:val="99"/>
                <w:sz w:val="14"/>
              </w:rPr>
              <w:t>.</w:t>
            </w:r>
          </w:p>
        </w:tc>
        <w:tc>
          <w:tcPr>
            <w:tcW w:w="175" w:type="dxa"/>
          </w:tcPr>
          <w:p>
            <w:pPr>
              <w:pStyle w:val="TableParagraph"/>
              <w:ind w:left="28"/>
              <w:rPr>
                <w:sz w:val="14"/>
              </w:rPr>
            </w:pPr>
            <w:r>
              <w:rPr>
                <w:w w:val="99"/>
                <w:sz w:val="14"/>
              </w:rPr>
              <w:t>.</w:t>
            </w:r>
          </w:p>
        </w:tc>
        <w:tc>
          <w:tcPr>
            <w:tcW w:w="152" w:type="dxa"/>
          </w:tcPr>
          <w:p>
            <w:pPr>
              <w:pStyle w:val="TableParagraph"/>
              <w:ind w:right="34"/>
              <w:jc w:val="center"/>
              <w:rPr>
                <w:sz w:val="14"/>
              </w:rPr>
            </w:pPr>
            <w:r>
              <w:rPr>
                <w:w w:val="99"/>
                <w:sz w:val="14"/>
              </w:rPr>
              <w:t>.</w:t>
            </w:r>
          </w:p>
        </w:tc>
        <w:tc>
          <w:tcPr>
            <w:tcW w:w="175" w:type="dxa"/>
          </w:tcPr>
          <w:p>
            <w:pPr>
              <w:pStyle w:val="TableParagraph"/>
              <w:ind w:left="28"/>
              <w:rPr>
                <w:sz w:val="14"/>
              </w:rPr>
            </w:pPr>
            <w:r>
              <w:rPr>
                <w:w w:val="99"/>
                <w:sz w:val="14"/>
              </w:rPr>
              <w:t>.</w:t>
            </w:r>
          </w:p>
        </w:tc>
        <w:tc>
          <w:tcPr>
            <w:tcW w:w="153" w:type="dxa"/>
          </w:tcPr>
          <w:p>
            <w:pPr>
              <w:pStyle w:val="TableParagraph"/>
              <w:ind w:right="35"/>
              <w:jc w:val="center"/>
              <w:rPr>
                <w:sz w:val="14"/>
              </w:rPr>
            </w:pPr>
            <w:r>
              <w:rPr>
                <w:w w:val="99"/>
                <w:sz w:val="14"/>
              </w:rPr>
              <w:t>.</w:t>
            </w:r>
          </w:p>
        </w:tc>
        <w:tc>
          <w:tcPr>
            <w:tcW w:w="175" w:type="dxa"/>
          </w:tcPr>
          <w:p>
            <w:pPr>
              <w:pStyle w:val="TableParagraph"/>
              <w:ind w:right="75"/>
              <w:jc w:val="center"/>
              <w:rPr>
                <w:sz w:val="14"/>
              </w:rPr>
            </w:pPr>
            <w:r>
              <w:rPr>
                <w:w w:val="99"/>
                <w:sz w:val="14"/>
              </w:rPr>
              <w:t>.</w:t>
            </w:r>
          </w:p>
        </w:tc>
        <w:tc>
          <w:tcPr>
            <w:tcW w:w="173" w:type="dxa"/>
          </w:tcPr>
          <w:p>
            <w:pPr>
              <w:pStyle w:val="TableParagraph"/>
              <w:ind w:right="57"/>
              <w:jc w:val="center"/>
              <w:rPr>
                <w:sz w:val="14"/>
              </w:rPr>
            </w:pPr>
            <w:r>
              <w:rPr>
                <w:w w:val="99"/>
                <w:sz w:val="14"/>
              </w:rPr>
              <w:t>.</w:t>
            </w:r>
          </w:p>
        </w:tc>
        <w:tc>
          <w:tcPr>
            <w:tcW w:w="169" w:type="dxa"/>
          </w:tcPr>
          <w:p>
            <w:pPr>
              <w:pStyle w:val="TableParagraph"/>
              <w:ind w:left="34"/>
              <w:rPr>
                <w:sz w:val="14"/>
              </w:rPr>
            </w:pPr>
            <w:r>
              <w:rPr>
                <w:w w:val="99"/>
                <w:sz w:val="14"/>
              </w:rPr>
              <w:t>.</w:t>
            </w:r>
          </w:p>
        </w:tc>
        <w:tc>
          <w:tcPr>
            <w:tcW w:w="169" w:type="dxa"/>
          </w:tcPr>
          <w:p>
            <w:pPr>
              <w:pStyle w:val="TableParagraph"/>
              <w:ind w:right="61"/>
              <w:jc w:val="center"/>
              <w:rPr>
                <w:sz w:val="14"/>
              </w:rPr>
            </w:pPr>
            <w:r>
              <w:rPr>
                <w:w w:val="99"/>
                <w:sz w:val="14"/>
              </w:rPr>
              <w:t>.</w:t>
            </w:r>
          </w:p>
        </w:tc>
        <w:tc>
          <w:tcPr>
            <w:tcW w:w="169" w:type="dxa"/>
          </w:tcPr>
          <w:p>
            <w:pPr>
              <w:pStyle w:val="TableParagraph"/>
              <w:ind w:left="34"/>
              <w:rPr>
                <w:sz w:val="14"/>
              </w:rPr>
            </w:pPr>
            <w:r>
              <w:rPr>
                <w:w w:val="99"/>
                <w:sz w:val="14"/>
              </w:rPr>
              <w:t>.</w:t>
            </w:r>
          </w:p>
        </w:tc>
        <w:tc>
          <w:tcPr>
            <w:tcW w:w="164" w:type="dxa"/>
          </w:tcPr>
          <w:p>
            <w:pPr>
              <w:pStyle w:val="TableParagraph"/>
              <w:ind w:left="33"/>
              <w:rPr>
                <w:sz w:val="14"/>
              </w:rPr>
            </w:pPr>
            <w:r>
              <w:rPr>
                <w:w w:val="99"/>
                <w:sz w:val="14"/>
              </w:rPr>
              <w:t>.</w:t>
            </w:r>
          </w:p>
        </w:tc>
        <w:tc>
          <w:tcPr>
            <w:tcW w:w="173" w:type="dxa"/>
          </w:tcPr>
          <w:p>
            <w:pPr>
              <w:pStyle w:val="TableParagraph"/>
              <w:ind w:left="37"/>
              <w:rPr>
                <w:sz w:val="14"/>
              </w:rPr>
            </w:pPr>
            <w:r>
              <w:rPr>
                <w:w w:val="99"/>
                <w:sz w:val="14"/>
              </w:rPr>
              <w:t>.</w:t>
            </w:r>
          </w:p>
        </w:tc>
        <w:tc>
          <w:tcPr>
            <w:tcW w:w="181" w:type="dxa"/>
          </w:tcPr>
          <w:p>
            <w:pPr>
              <w:pStyle w:val="TableParagraph"/>
              <w:ind w:right="70"/>
              <w:jc w:val="center"/>
              <w:rPr>
                <w:sz w:val="14"/>
              </w:rPr>
            </w:pPr>
            <w:r>
              <w:rPr>
                <w:w w:val="99"/>
                <w:sz w:val="14"/>
              </w:rPr>
              <w:t>.</w:t>
            </w:r>
          </w:p>
        </w:tc>
        <w:tc>
          <w:tcPr>
            <w:tcW w:w="173" w:type="dxa"/>
          </w:tcPr>
          <w:p>
            <w:pPr>
              <w:pStyle w:val="TableParagraph"/>
              <w:ind w:right="55"/>
              <w:jc w:val="center"/>
              <w:rPr>
                <w:sz w:val="14"/>
              </w:rPr>
            </w:pPr>
            <w:r>
              <w:rPr>
                <w:w w:val="99"/>
                <w:sz w:val="14"/>
              </w:rPr>
              <w:t>.</w:t>
            </w:r>
          </w:p>
        </w:tc>
        <w:tc>
          <w:tcPr>
            <w:tcW w:w="164" w:type="dxa"/>
          </w:tcPr>
          <w:p>
            <w:pPr>
              <w:pStyle w:val="TableParagraph"/>
              <w:ind w:right="55"/>
              <w:jc w:val="center"/>
              <w:rPr>
                <w:sz w:val="14"/>
              </w:rPr>
            </w:pPr>
            <w:r>
              <w:rPr>
                <w:w w:val="99"/>
                <w:sz w:val="14"/>
              </w:rPr>
              <w:t>.</w:t>
            </w:r>
          </w:p>
        </w:tc>
        <w:tc>
          <w:tcPr>
            <w:tcW w:w="173" w:type="dxa"/>
          </w:tcPr>
          <w:p>
            <w:pPr>
              <w:pStyle w:val="TableParagraph"/>
              <w:ind w:right="57"/>
              <w:jc w:val="center"/>
              <w:rPr>
                <w:sz w:val="14"/>
              </w:rPr>
            </w:pPr>
            <w:r>
              <w:rPr>
                <w:w w:val="99"/>
                <w:sz w:val="14"/>
              </w:rPr>
              <w:t>.</w:t>
            </w:r>
          </w:p>
        </w:tc>
        <w:tc>
          <w:tcPr>
            <w:tcW w:w="169" w:type="dxa"/>
          </w:tcPr>
          <w:p>
            <w:pPr>
              <w:pStyle w:val="TableParagraph"/>
              <w:ind w:left="35"/>
              <w:rPr>
                <w:sz w:val="14"/>
              </w:rPr>
            </w:pPr>
            <w:r>
              <w:rPr>
                <w:w w:val="99"/>
                <w:sz w:val="14"/>
              </w:rPr>
              <w:t>.</w:t>
            </w:r>
          </w:p>
        </w:tc>
        <w:tc>
          <w:tcPr>
            <w:tcW w:w="169" w:type="dxa"/>
          </w:tcPr>
          <w:p>
            <w:pPr>
              <w:pStyle w:val="TableParagraph"/>
              <w:ind w:left="33"/>
              <w:rPr>
                <w:sz w:val="14"/>
              </w:rPr>
            </w:pPr>
            <w:r>
              <w:rPr>
                <w:w w:val="99"/>
                <w:sz w:val="14"/>
              </w:rPr>
              <w:t>.</w:t>
            </w:r>
          </w:p>
        </w:tc>
        <w:tc>
          <w:tcPr>
            <w:tcW w:w="169" w:type="dxa"/>
          </w:tcPr>
          <w:p>
            <w:pPr>
              <w:pStyle w:val="TableParagraph"/>
              <w:ind w:right="58"/>
              <w:jc w:val="center"/>
              <w:rPr>
                <w:sz w:val="14"/>
              </w:rPr>
            </w:pPr>
            <w:r>
              <w:rPr>
                <w:w w:val="99"/>
                <w:sz w:val="14"/>
              </w:rPr>
              <w:t>.</w:t>
            </w:r>
          </w:p>
        </w:tc>
        <w:tc>
          <w:tcPr>
            <w:tcW w:w="168" w:type="dxa"/>
          </w:tcPr>
          <w:p>
            <w:pPr>
              <w:pStyle w:val="TableParagraph"/>
              <w:ind w:right="59"/>
              <w:jc w:val="center"/>
              <w:rPr>
                <w:sz w:val="14"/>
              </w:rPr>
            </w:pPr>
            <w:r>
              <w:rPr>
                <w:w w:val="99"/>
                <w:sz w:val="14"/>
              </w:rPr>
              <w:t>.</w:t>
            </w:r>
          </w:p>
        </w:tc>
        <w:tc>
          <w:tcPr>
            <w:tcW w:w="180" w:type="dxa"/>
          </w:tcPr>
          <w:p>
            <w:pPr>
              <w:pStyle w:val="TableParagraph"/>
              <w:ind w:right="72"/>
              <w:jc w:val="center"/>
              <w:rPr>
                <w:sz w:val="14"/>
              </w:rPr>
            </w:pPr>
            <w:r>
              <w:rPr>
                <w:w w:val="99"/>
                <w:sz w:val="14"/>
              </w:rPr>
              <w:t>.</w:t>
            </w:r>
          </w:p>
        </w:tc>
        <w:tc>
          <w:tcPr>
            <w:tcW w:w="185" w:type="dxa"/>
          </w:tcPr>
          <w:p>
            <w:pPr>
              <w:pStyle w:val="TableParagraph"/>
              <w:ind w:right="67"/>
              <w:jc w:val="center"/>
              <w:rPr>
                <w:sz w:val="14"/>
              </w:rPr>
            </w:pPr>
            <w:r>
              <w:rPr>
                <w:w w:val="99"/>
                <w:sz w:val="14"/>
              </w:rPr>
              <w:t>.</w:t>
            </w:r>
          </w:p>
        </w:tc>
        <w:tc>
          <w:tcPr>
            <w:tcW w:w="184" w:type="dxa"/>
          </w:tcPr>
          <w:p>
            <w:pPr>
              <w:pStyle w:val="TableParagraph"/>
              <w:ind w:left="38"/>
              <w:rPr>
                <w:sz w:val="14"/>
              </w:rPr>
            </w:pPr>
            <w:r>
              <w:rPr>
                <w:w w:val="99"/>
                <w:sz w:val="14"/>
              </w:rPr>
              <w:t>.</w:t>
            </w:r>
          </w:p>
        </w:tc>
        <w:tc>
          <w:tcPr>
            <w:tcW w:w="152" w:type="dxa"/>
          </w:tcPr>
          <w:p>
            <w:pPr>
              <w:pStyle w:val="TableParagraph"/>
              <w:ind w:left="37"/>
              <w:rPr>
                <w:sz w:val="14"/>
              </w:rPr>
            </w:pPr>
            <w:r>
              <w:rPr>
                <w:w w:val="99"/>
                <w:sz w:val="14"/>
              </w:rPr>
              <w:t>.</w:t>
            </w:r>
          </w:p>
        </w:tc>
        <w:tc>
          <w:tcPr>
            <w:tcW w:w="164" w:type="dxa"/>
          </w:tcPr>
          <w:p>
            <w:pPr>
              <w:pStyle w:val="TableParagraph"/>
              <w:ind w:left="29"/>
              <w:rPr>
                <w:sz w:val="14"/>
              </w:rPr>
            </w:pPr>
            <w:r>
              <w:rPr>
                <w:w w:val="99"/>
                <w:sz w:val="14"/>
              </w:rPr>
              <w:t>.</w:t>
            </w:r>
          </w:p>
        </w:tc>
        <w:tc>
          <w:tcPr>
            <w:tcW w:w="169" w:type="dxa"/>
          </w:tcPr>
          <w:p>
            <w:pPr>
              <w:pStyle w:val="TableParagraph"/>
              <w:ind w:right="61"/>
              <w:jc w:val="center"/>
              <w:rPr>
                <w:sz w:val="14"/>
              </w:rPr>
            </w:pPr>
            <w:r>
              <w:rPr>
                <w:w w:val="99"/>
                <w:sz w:val="14"/>
              </w:rPr>
              <w:t>.</w:t>
            </w:r>
          </w:p>
        </w:tc>
        <w:tc>
          <w:tcPr>
            <w:tcW w:w="148" w:type="dxa"/>
          </w:tcPr>
          <w:p>
            <w:pPr>
              <w:pStyle w:val="TableParagraph"/>
              <w:ind w:left="34"/>
              <w:rPr>
                <w:sz w:val="14"/>
              </w:rPr>
            </w:pPr>
            <w:r>
              <w:rPr>
                <w:w w:val="99"/>
                <w:sz w:val="14"/>
              </w:rPr>
              <w:t>.</w:t>
            </w:r>
          </w:p>
        </w:tc>
        <w:tc>
          <w:tcPr>
            <w:tcW w:w="143" w:type="dxa"/>
          </w:tcPr>
          <w:p>
            <w:pPr>
              <w:pStyle w:val="TableParagraph"/>
              <w:ind w:left="28"/>
              <w:rPr>
                <w:sz w:val="14"/>
              </w:rPr>
            </w:pPr>
            <w:r>
              <w:rPr>
                <w:w w:val="99"/>
                <w:sz w:val="14"/>
              </w:rPr>
              <w:t>.</w:t>
            </w:r>
          </w:p>
        </w:tc>
        <w:tc>
          <w:tcPr>
            <w:tcW w:w="164" w:type="dxa"/>
          </w:tcPr>
          <w:p>
            <w:pPr>
              <w:pStyle w:val="TableParagraph"/>
              <w:ind w:left="29"/>
              <w:rPr>
                <w:sz w:val="14"/>
              </w:rPr>
            </w:pPr>
            <w:r>
              <w:rPr>
                <w:w w:val="99"/>
                <w:sz w:val="14"/>
              </w:rPr>
              <w:t>.</w:t>
            </w:r>
          </w:p>
        </w:tc>
        <w:tc>
          <w:tcPr>
            <w:tcW w:w="165" w:type="dxa"/>
          </w:tcPr>
          <w:p>
            <w:pPr>
              <w:pStyle w:val="TableParagraph"/>
              <w:ind w:left="33"/>
              <w:rPr>
                <w:sz w:val="14"/>
              </w:rPr>
            </w:pPr>
            <w:r>
              <w:rPr>
                <w:w w:val="99"/>
                <w:sz w:val="14"/>
              </w:rPr>
              <w:t>.</w:t>
            </w:r>
          </w:p>
        </w:tc>
        <w:tc>
          <w:tcPr>
            <w:tcW w:w="169" w:type="dxa"/>
          </w:tcPr>
          <w:p>
            <w:pPr>
              <w:pStyle w:val="TableParagraph"/>
              <w:ind w:left="38"/>
              <w:rPr>
                <w:sz w:val="14"/>
              </w:rPr>
            </w:pPr>
            <w:r>
              <w:rPr>
                <w:w w:val="99"/>
                <w:sz w:val="14"/>
              </w:rPr>
              <w:t>.</w:t>
            </w:r>
          </w:p>
        </w:tc>
        <w:tc>
          <w:tcPr>
            <w:tcW w:w="184" w:type="dxa"/>
          </w:tcPr>
          <w:p>
            <w:pPr>
              <w:pStyle w:val="TableParagraph"/>
              <w:ind w:right="68"/>
              <w:jc w:val="center"/>
              <w:rPr>
                <w:sz w:val="14"/>
              </w:rPr>
            </w:pPr>
            <w:r>
              <w:rPr>
                <w:w w:val="99"/>
                <w:sz w:val="14"/>
              </w:rPr>
              <w:t>.</w:t>
            </w:r>
          </w:p>
        </w:tc>
        <w:tc>
          <w:tcPr>
            <w:tcW w:w="153" w:type="dxa"/>
          </w:tcPr>
          <w:p>
            <w:pPr>
              <w:pStyle w:val="TableParagraph"/>
              <w:ind w:right="35"/>
              <w:jc w:val="center"/>
              <w:rPr>
                <w:sz w:val="14"/>
              </w:rPr>
            </w:pPr>
            <w:r>
              <w:rPr>
                <w:w w:val="99"/>
                <w:sz w:val="14"/>
              </w:rPr>
              <w:t>.</w:t>
            </w:r>
          </w:p>
        </w:tc>
        <w:tc>
          <w:tcPr>
            <w:tcW w:w="143" w:type="dxa"/>
          </w:tcPr>
          <w:p>
            <w:pPr>
              <w:pStyle w:val="TableParagraph"/>
              <w:ind w:left="29"/>
              <w:rPr>
                <w:sz w:val="14"/>
              </w:rPr>
            </w:pPr>
            <w:r>
              <w:rPr>
                <w:w w:val="99"/>
                <w:sz w:val="14"/>
              </w:rPr>
              <w:t>.</w:t>
            </w:r>
          </w:p>
        </w:tc>
        <w:tc>
          <w:tcPr>
            <w:tcW w:w="143" w:type="dxa"/>
          </w:tcPr>
          <w:p>
            <w:pPr>
              <w:pStyle w:val="TableParagraph"/>
              <w:ind w:left="28"/>
              <w:rPr>
                <w:sz w:val="14"/>
              </w:rPr>
            </w:pPr>
            <w:r>
              <w:rPr>
                <w:w w:val="99"/>
                <w:sz w:val="14"/>
              </w:rPr>
              <w:t>.</w:t>
            </w:r>
          </w:p>
        </w:tc>
        <w:tc>
          <w:tcPr>
            <w:tcW w:w="175" w:type="dxa"/>
          </w:tcPr>
          <w:p>
            <w:pPr>
              <w:pStyle w:val="TableParagraph"/>
              <w:ind w:left="29"/>
              <w:rPr>
                <w:sz w:val="14"/>
              </w:rPr>
            </w:pPr>
            <w:r>
              <w:rPr>
                <w:w w:val="99"/>
                <w:sz w:val="14"/>
              </w:rPr>
              <w:t>.</w:t>
            </w:r>
          </w:p>
        </w:tc>
        <w:tc>
          <w:tcPr>
            <w:tcW w:w="184" w:type="dxa"/>
          </w:tcPr>
          <w:p>
            <w:pPr>
              <w:pStyle w:val="TableParagraph"/>
              <w:ind w:left="37"/>
              <w:rPr>
                <w:sz w:val="14"/>
              </w:rPr>
            </w:pPr>
            <w:r>
              <w:rPr>
                <w:w w:val="99"/>
                <w:sz w:val="14"/>
              </w:rPr>
              <w:t>.</w:t>
            </w:r>
          </w:p>
        </w:tc>
        <w:tc>
          <w:tcPr>
            <w:tcW w:w="185" w:type="dxa"/>
          </w:tcPr>
          <w:p>
            <w:pPr>
              <w:pStyle w:val="TableParagraph"/>
              <w:ind w:right="67"/>
              <w:jc w:val="center"/>
              <w:rPr>
                <w:sz w:val="14"/>
              </w:rPr>
            </w:pPr>
            <w:r>
              <w:rPr>
                <w:w w:val="99"/>
                <w:sz w:val="14"/>
              </w:rPr>
              <w:t>.</w:t>
            </w:r>
          </w:p>
        </w:tc>
        <w:tc>
          <w:tcPr>
            <w:tcW w:w="169" w:type="dxa"/>
          </w:tcPr>
          <w:p>
            <w:pPr>
              <w:pStyle w:val="TableParagraph"/>
              <w:ind w:left="38"/>
              <w:rPr>
                <w:sz w:val="14"/>
              </w:rPr>
            </w:pPr>
            <w:r>
              <w:rPr>
                <w:w w:val="99"/>
                <w:sz w:val="14"/>
              </w:rPr>
              <w:t>.</w:t>
            </w:r>
          </w:p>
        </w:tc>
        <w:tc>
          <w:tcPr>
            <w:tcW w:w="338" w:type="dxa"/>
          </w:tcPr>
          <w:p>
            <w:pPr>
              <w:pStyle w:val="TableParagraph"/>
              <w:ind w:left="37"/>
              <w:rPr>
                <w:sz w:val="14"/>
              </w:rPr>
            </w:pPr>
            <w:r>
              <w:rPr>
                <w:w w:val="99"/>
                <w:sz w:val="14"/>
              </w:rPr>
              <w:t>.</w:t>
            </w:r>
          </w:p>
        </w:tc>
      </w:tr>
      <w:tr>
        <w:trPr>
          <w:trHeight w:val="400" w:hRule="exact"/>
        </w:trPr>
        <w:tc>
          <w:tcPr>
            <w:tcW w:w="1202" w:type="dxa"/>
          </w:tcPr>
          <w:p>
            <w:pPr>
              <w:pStyle w:val="TableParagraph"/>
              <w:ind w:left="200"/>
              <w:rPr>
                <w:sz w:val="14"/>
              </w:rPr>
            </w:pPr>
            <w:r>
              <w:rPr>
                <w:sz w:val="14"/>
              </w:rPr>
              <w:t>Tc142</w:t>
            </w:r>
          </w:p>
        </w:tc>
        <w:tc>
          <w:tcPr>
            <w:tcW w:w="279" w:type="dxa"/>
          </w:tcPr>
          <w:p>
            <w:pPr>
              <w:pStyle w:val="TableParagraph"/>
              <w:ind w:left="132"/>
              <w:rPr>
                <w:sz w:val="14"/>
              </w:rPr>
            </w:pPr>
            <w:r>
              <w:rPr>
                <w:w w:val="99"/>
                <w:sz w:val="14"/>
              </w:rPr>
              <w:t>.</w:t>
            </w:r>
          </w:p>
        </w:tc>
        <w:tc>
          <w:tcPr>
            <w:tcW w:w="152" w:type="dxa"/>
          </w:tcPr>
          <w:p>
            <w:pPr>
              <w:pStyle w:val="TableParagraph"/>
              <w:ind w:left="38"/>
              <w:rPr>
                <w:sz w:val="14"/>
              </w:rPr>
            </w:pPr>
            <w:r>
              <w:rPr>
                <w:w w:val="99"/>
                <w:sz w:val="14"/>
              </w:rPr>
              <w:t>.</w:t>
            </w:r>
          </w:p>
        </w:tc>
        <w:tc>
          <w:tcPr>
            <w:tcW w:w="175" w:type="dxa"/>
          </w:tcPr>
          <w:p>
            <w:pPr>
              <w:pStyle w:val="TableParagraph"/>
              <w:ind w:left="28"/>
              <w:rPr>
                <w:sz w:val="14"/>
              </w:rPr>
            </w:pPr>
            <w:r>
              <w:rPr>
                <w:w w:val="99"/>
                <w:sz w:val="14"/>
              </w:rPr>
              <w:t>.</w:t>
            </w:r>
          </w:p>
        </w:tc>
        <w:tc>
          <w:tcPr>
            <w:tcW w:w="152" w:type="dxa"/>
          </w:tcPr>
          <w:p>
            <w:pPr>
              <w:pStyle w:val="TableParagraph"/>
              <w:ind w:left="38"/>
              <w:rPr>
                <w:sz w:val="14"/>
              </w:rPr>
            </w:pPr>
            <w:r>
              <w:rPr>
                <w:w w:val="99"/>
                <w:sz w:val="14"/>
              </w:rPr>
              <w:t>.</w:t>
            </w:r>
          </w:p>
        </w:tc>
        <w:tc>
          <w:tcPr>
            <w:tcW w:w="175" w:type="dxa"/>
          </w:tcPr>
          <w:p>
            <w:pPr>
              <w:pStyle w:val="TableParagraph"/>
              <w:ind w:left="28"/>
              <w:rPr>
                <w:sz w:val="14"/>
              </w:rPr>
            </w:pPr>
            <w:r>
              <w:rPr>
                <w:w w:val="99"/>
                <w:sz w:val="14"/>
              </w:rPr>
              <w:t>.</w:t>
            </w:r>
          </w:p>
        </w:tc>
        <w:tc>
          <w:tcPr>
            <w:tcW w:w="153" w:type="dxa"/>
          </w:tcPr>
          <w:p>
            <w:pPr>
              <w:pStyle w:val="TableParagraph"/>
              <w:ind w:left="38"/>
              <w:rPr>
                <w:sz w:val="14"/>
              </w:rPr>
            </w:pPr>
            <w:r>
              <w:rPr>
                <w:w w:val="99"/>
                <w:sz w:val="14"/>
              </w:rPr>
              <w:t>.</w:t>
            </w:r>
          </w:p>
        </w:tc>
        <w:tc>
          <w:tcPr>
            <w:tcW w:w="175" w:type="dxa"/>
          </w:tcPr>
          <w:p>
            <w:pPr>
              <w:pStyle w:val="TableParagraph"/>
              <w:ind w:left="29"/>
              <w:rPr>
                <w:sz w:val="14"/>
              </w:rPr>
            </w:pPr>
            <w:r>
              <w:rPr>
                <w:w w:val="99"/>
                <w:sz w:val="14"/>
              </w:rPr>
              <w:t>.</w:t>
            </w:r>
          </w:p>
        </w:tc>
        <w:tc>
          <w:tcPr>
            <w:tcW w:w="152" w:type="dxa"/>
          </w:tcPr>
          <w:p>
            <w:pPr>
              <w:pStyle w:val="TableParagraph"/>
              <w:ind w:left="37"/>
              <w:rPr>
                <w:sz w:val="14"/>
              </w:rPr>
            </w:pPr>
            <w:r>
              <w:rPr>
                <w:w w:val="99"/>
                <w:sz w:val="14"/>
              </w:rPr>
              <w:t>.</w:t>
            </w:r>
          </w:p>
        </w:tc>
        <w:tc>
          <w:tcPr>
            <w:tcW w:w="176" w:type="dxa"/>
          </w:tcPr>
          <w:p>
            <w:pPr>
              <w:pStyle w:val="TableParagraph"/>
              <w:ind w:left="29"/>
              <w:rPr>
                <w:sz w:val="14"/>
              </w:rPr>
            </w:pPr>
            <w:r>
              <w:rPr>
                <w:w w:val="99"/>
                <w:sz w:val="14"/>
              </w:rPr>
              <w:t>.</w:t>
            </w:r>
          </w:p>
        </w:tc>
        <w:tc>
          <w:tcPr>
            <w:tcW w:w="152" w:type="dxa"/>
          </w:tcPr>
          <w:p>
            <w:pPr>
              <w:pStyle w:val="TableParagraph"/>
              <w:ind w:right="34"/>
              <w:jc w:val="center"/>
              <w:rPr>
                <w:sz w:val="14"/>
              </w:rPr>
            </w:pPr>
            <w:r>
              <w:rPr>
                <w:w w:val="99"/>
                <w:sz w:val="14"/>
              </w:rPr>
              <w:t>.</w:t>
            </w:r>
          </w:p>
        </w:tc>
        <w:tc>
          <w:tcPr>
            <w:tcW w:w="175" w:type="dxa"/>
          </w:tcPr>
          <w:p>
            <w:pPr>
              <w:pStyle w:val="TableParagraph"/>
              <w:ind w:left="28"/>
              <w:rPr>
                <w:sz w:val="14"/>
              </w:rPr>
            </w:pPr>
            <w:r>
              <w:rPr>
                <w:w w:val="99"/>
                <w:sz w:val="14"/>
              </w:rPr>
              <w:t>.</w:t>
            </w:r>
          </w:p>
        </w:tc>
        <w:tc>
          <w:tcPr>
            <w:tcW w:w="152" w:type="dxa"/>
          </w:tcPr>
          <w:p>
            <w:pPr>
              <w:pStyle w:val="TableParagraph"/>
              <w:ind w:right="34"/>
              <w:jc w:val="center"/>
              <w:rPr>
                <w:sz w:val="14"/>
              </w:rPr>
            </w:pPr>
            <w:r>
              <w:rPr>
                <w:w w:val="99"/>
                <w:sz w:val="14"/>
              </w:rPr>
              <w:t>.</w:t>
            </w:r>
          </w:p>
        </w:tc>
        <w:tc>
          <w:tcPr>
            <w:tcW w:w="175" w:type="dxa"/>
          </w:tcPr>
          <w:p>
            <w:pPr>
              <w:pStyle w:val="TableParagraph"/>
              <w:ind w:left="28"/>
              <w:rPr>
                <w:sz w:val="14"/>
              </w:rPr>
            </w:pPr>
            <w:r>
              <w:rPr>
                <w:w w:val="99"/>
                <w:sz w:val="14"/>
              </w:rPr>
              <w:t>.</w:t>
            </w:r>
          </w:p>
        </w:tc>
        <w:tc>
          <w:tcPr>
            <w:tcW w:w="153" w:type="dxa"/>
          </w:tcPr>
          <w:p>
            <w:pPr>
              <w:pStyle w:val="TableParagraph"/>
              <w:ind w:right="35"/>
              <w:jc w:val="center"/>
              <w:rPr>
                <w:sz w:val="14"/>
              </w:rPr>
            </w:pPr>
            <w:r>
              <w:rPr>
                <w:w w:val="99"/>
                <w:sz w:val="14"/>
              </w:rPr>
              <w:t>.</w:t>
            </w:r>
          </w:p>
        </w:tc>
        <w:tc>
          <w:tcPr>
            <w:tcW w:w="175" w:type="dxa"/>
          </w:tcPr>
          <w:p>
            <w:pPr>
              <w:pStyle w:val="TableParagraph"/>
              <w:ind w:right="75"/>
              <w:jc w:val="center"/>
              <w:rPr>
                <w:sz w:val="14"/>
              </w:rPr>
            </w:pPr>
            <w:r>
              <w:rPr>
                <w:w w:val="99"/>
                <w:sz w:val="14"/>
              </w:rPr>
              <w:t>.</w:t>
            </w:r>
          </w:p>
        </w:tc>
        <w:tc>
          <w:tcPr>
            <w:tcW w:w="173" w:type="dxa"/>
          </w:tcPr>
          <w:p>
            <w:pPr>
              <w:pStyle w:val="TableParagraph"/>
              <w:ind w:right="57"/>
              <w:jc w:val="center"/>
              <w:rPr>
                <w:sz w:val="14"/>
              </w:rPr>
            </w:pPr>
            <w:r>
              <w:rPr>
                <w:w w:val="99"/>
                <w:sz w:val="14"/>
              </w:rPr>
              <w:t>.</w:t>
            </w:r>
          </w:p>
        </w:tc>
        <w:tc>
          <w:tcPr>
            <w:tcW w:w="169" w:type="dxa"/>
          </w:tcPr>
          <w:p>
            <w:pPr>
              <w:pStyle w:val="TableParagraph"/>
              <w:ind w:left="34"/>
              <w:rPr>
                <w:sz w:val="14"/>
              </w:rPr>
            </w:pPr>
            <w:r>
              <w:rPr>
                <w:w w:val="99"/>
                <w:sz w:val="14"/>
              </w:rPr>
              <w:t>.</w:t>
            </w:r>
          </w:p>
        </w:tc>
        <w:tc>
          <w:tcPr>
            <w:tcW w:w="169" w:type="dxa"/>
          </w:tcPr>
          <w:p>
            <w:pPr>
              <w:pStyle w:val="TableParagraph"/>
              <w:ind w:right="61"/>
              <w:jc w:val="center"/>
              <w:rPr>
                <w:sz w:val="14"/>
              </w:rPr>
            </w:pPr>
            <w:r>
              <w:rPr>
                <w:w w:val="99"/>
                <w:sz w:val="14"/>
              </w:rPr>
              <w:t>.</w:t>
            </w:r>
          </w:p>
        </w:tc>
        <w:tc>
          <w:tcPr>
            <w:tcW w:w="169" w:type="dxa"/>
          </w:tcPr>
          <w:p>
            <w:pPr>
              <w:pStyle w:val="TableParagraph"/>
              <w:ind w:left="34"/>
              <w:rPr>
                <w:sz w:val="14"/>
              </w:rPr>
            </w:pPr>
            <w:r>
              <w:rPr>
                <w:w w:val="99"/>
                <w:sz w:val="14"/>
              </w:rPr>
              <w:t>.</w:t>
            </w:r>
          </w:p>
        </w:tc>
        <w:tc>
          <w:tcPr>
            <w:tcW w:w="164" w:type="dxa"/>
          </w:tcPr>
          <w:p>
            <w:pPr>
              <w:pStyle w:val="TableParagraph"/>
              <w:ind w:left="33"/>
              <w:rPr>
                <w:sz w:val="14"/>
              </w:rPr>
            </w:pPr>
            <w:r>
              <w:rPr>
                <w:w w:val="99"/>
                <w:sz w:val="14"/>
              </w:rPr>
              <w:t>.</w:t>
            </w:r>
          </w:p>
        </w:tc>
        <w:tc>
          <w:tcPr>
            <w:tcW w:w="173" w:type="dxa"/>
          </w:tcPr>
          <w:p>
            <w:pPr>
              <w:pStyle w:val="TableParagraph"/>
              <w:ind w:left="37"/>
              <w:rPr>
                <w:sz w:val="14"/>
              </w:rPr>
            </w:pPr>
            <w:r>
              <w:rPr>
                <w:w w:val="99"/>
                <w:sz w:val="14"/>
              </w:rPr>
              <w:t>.</w:t>
            </w:r>
          </w:p>
        </w:tc>
        <w:tc>
          <w:tcPr>
            <w:tcW w:w="181" w:type="dxa"/>
          </w:tcPr>
          <w:p>
            <w:pPr>
              <w:pStyle w:val="TableParagraph"/>
              <w:ind w:right="70"/>
              <w:jc w:val="center"/>
              <w:rPr>
                <w:sz w:val="14"/>
              </w:rPr>
            </w:pPr>
            <w:r>
              <w:rPr>
                <w:w w:val="99"/>
                <w:sz w:val="14"/>
              </w:rPr>
              <w:t>.</w:t>
            </w:r>
          </w:p>
        </w:tc>
        <w:tc>
          <w:tcPr>
            <w:tcW w:w="173" w:type="dxa"/>
          </w:tcPr>
          <w:p>
            <w:pPr>
              <w:pStyle w:val="TableParagraph"/>
              <w:ind w:right="55"/>
              <w:jc w:val="center"/>
              <w:rPr>
                <w:sz w:val="14"/>
              </w:rPr>
            </w:pPr>
            <w:r>
              <w:rPr>
                <w:w w:val="99"/>
                <w:sz w:val="14"/>
              </w:rPr>
              <w:t>.</w:t>
            </w:r>
          </w:p>
        </w:tc>
        <w:tc>
          <w:tcPr>
            <w:tcW w:w="164" w:type="dxa"/>
          </w:tcPr>
          <w:p>
            <w:pPr>
              <w:pStyle w:val="TableParagraph"/>
              <w:ind w:right="55"/>
              <w:jc w:val="center"/>
              <w:rPr>
                <w:sz w:val="14"/>
              </w:rPr>
            </w:pPr>
            <w:r>
              <w:rPr>
                <w:w w:val="99"/>
                <w:sz w:val="14"/>
              </w:rPr>
              <w:t>.</w:t>
            </w:r>
          </w:p>
        </w:tc>
        <w:tc>
          <w:tcPr>
            <w:tcW w:w="173" w:type="dxa"/>
          </w:tcPr>
          <w:p>
            <w:pPr>
              <w:pStyle w:val="TableParagraph"/>
              <w:ind w:right="57"/>
              <w:jc w:val="center"/>
              <w:rPr>
                <w:sz w:val="14"/>
              </w:rPr>
            </w:pPr>
            <w:r>
              <w:rPr>
                <w:w w:val="99"/>
                <w:sz w:val="14"/>
              </w:rPr>
              <w:t>.</w:t>
            </w:r>
          </w:p>
        </w:tc>
        <w:tc>
          <w:tcPr>
            <w:tcW w:w="169" w:type="dxa"/>
          </w:tcPr>
          <w:p>
            <w:pPr>
              <w:pStyle w:val="TableParagraph"/>
              <w:ind w:left="35"/>
              <w:rPr>
                <w:sz w:val="14"/>
              </w:rPr>
            </w:pPr>
            <w:r>
              <w:rPr>
                <w:w w:val="99"/>
                <w:sz w:val="14"/>
              </w:rPr>
              <w:t>.</w:t>
            </w:r>
          </w:p>
        </w:tc>
        <w:tc>
          <w:tcPr>
            <w:tcW w:w="169" w:type="dxa"/>
          </w:tcPr>
          <w:p>
            <w:pPr>
              <w:pStyle w:val="TableParagraph"/>
              <w:ind w:left="33"/>
              <w:rPr>
                <w:sz w:val="14"/>
              </w:rPr>
            </w:pPr>
            <w:r>
              <w:rPr>
                <w:w w:val="99"/>
                <w:sz w:val="14"/>
              </w:rPr>
              <w:t>.</w:t>
            </w:r>
          </w:p>
        </w:tc>
        <w:tc>
          <w:tcPr>
            <w:tcW w:w="169" w:type="dxa"/>
          </w:tcPr>
          <w:p>
            <w:pPr>
              <w:pStyle w:val="TableParagraph"/>
              <w:ind w:right="58"/>
              <w:jc w:val="center"/>
              <w:rPr>
                <w:sz w:val="14"/>
              </w:rPr>
            </w:pPr>
            <w:r>
              <w:rPr>
                <w:w w:val="99"/>
                <w:sz w:val="14"/>
              </w:rPr>
              <w:t>.</w:t>
            </w:r>
          </w:p>
        </w:tc>
        <w:tc>
          <w:tcPr>
            <w:tcW w:w="168" w:type="dxa"/>
          </w:tcPr>
          <w:p>
            <w:pPr>
              <w:pStyle w:val="TableParagraph"/>
              <w:ind w:right="59"/>
              <w:jc w:val="center"/>
              <w:rPr>
                <w:sz w:val="14"/>
              </w:rPr>
            </w:pPr>
            <w:r>
              <w:rPr>
                <w:w w:val="99"/>
                <w:sz w:val="14"/>
              </w:rPr>
              <w:t>.</w:t>
            </w:r>
          </w:p>
        </w:tc>
        <w:tc>
          <w:tcPr>
            <w:tcW w:w="180" w:type="dxa"/>
          </w:tcPr>
          <w:p>
            <w:pPr>
              <w:pStyle w:val="TableParagraph"/>
              <w:ind w:right="72"/>
              <w:jc w:val="center"/>
              <w:rPr>
                <w:sz w:val="14"/>
              </w:rPr>
            </w:pPr>
            <w:r>
              <w:rPr>
                <w:w w:val="99"/>
                <w:sz w:val="14"/>
              </w:rPr>
              <w:t>.</w:t>
            </w:r>
          </w:p>
        </w:tc>
        <w:tc>
          <w:tcPr>
            <w:tcW w:w="185" w:type="dxa"/>
          </w:tcPr>
          <w:p>
            <w:pPr>
              <w:pStyle w:val="TableParagraph"/>
              <w:ind w:right="67"/>
              <w:jc w:val="center"/>
              <w:rPr>
                <w:sz w:val="14"/>
              </w:rPr>
            </w:pPr>
            <w:r>
              <w:rPr>
                <w:w w:val="99"/>
                <w:sz w:val="14"/>
              </w:rPr>
              <w:t>.</w:t>
            </w:r>
          </w:p>
        </w:tc>
        <w:tc>
          <w:tcPr>
            <w:tcW w:w="184" w:type="dxa"/>
          </w:tcPr>
          <w:p>
            <w:pPr>
              <w:pStyle w:val="TableParagraph"/>
              <w:ind w:left="38"/>
              <w:rPr>
                <w:sz w:val="14"/>
              </w:rPr>
            </w:pPr>
            <w:r>
              <w:rPr>
                <w:w w:val="99"/>
                <w:sz w:val="14"/>
              </w:rPr>
              <w:t>.</w:t>
            </w:r>
          </w:p>
        </w:tc>
        <w:tc>
          <w:tcPr>
            <w:tcW w:w="152" w:type="dxa"/>
          </w:tcPr>
          <w:p>
            <w:pPr>
              <w:pStyle w:val="TableParagraph"/>
              <w:ind w:left="37"/>
              <w:rPr>
                <w:sz w:val="14"/>
              </w:rPr>
            </w:pPr>
            <w:r>
              <w:rPr>
                <w:w w:val="99"/>
                <w:sz w:val="14"/>
              </w:rPr>
              <w:t>.</w:t>
            </w:r>
          </w:p>
        </w:tc>
        <w:tc>
          <w:tcPr>
            <w:tcW w:w="164" w:type="dxa"/>
          </w:tcPr>
          <w:p>
            <w:pPr>
              <w:pStyle w:val="TableParagraph"/>
              <w:ind w:left="29"/>
              <w:rPr>
                <w:sz w:val="14"/>
              </w:rPr>
            </w:pPr>
            <w:r>
              <w:rPr>
                <w:w w:val="99"/>
                <w:sz w:val="14"/>
              </w:rPr>
              <w:t>.</w:t>
            </w:r>
          </w:p>
        </w:tc>
        <w:tc>
          <w:tcPr>
            <w:tcW w:w="169" w:type="dxa"/>
          </w:tcPr>
          <w:p>
            <w:pPr>
              <w:pStyle w:val="TableParagraph"/>
              <w:ind w:right="61"/>
              <w:jc w:val="center"/>
              <w:rPr>
                <w:sz w:val="14"/>
              </w:rPr>
            </w:pPr>
            <w:r>
              <w:rPr>
                <w:w w:val="99"/>
                <w:sz w:val="14"/>
              </w:rPr>
              <w:t>.</w:t>
            </w:r>
          </w:p>
        </w:tc>
        <w:tc>
          <w:tcPr>
            <w:tcW w:w="148" w:type="dxa"/>
          </w:tcPr>
          <w:p>
            <w:pPr>
              <w:pStyle w:val="TableParagraph"/>
              <w:ind w:left="34"/>
              <w:rPr>
                <w:sz w:val="14"/>
              </w:rPr>
            </w:pPr>
            <w:r>
              <w:rPr>
                <w:w w:val="99"/>
                <w:sz w:val="14"/>
              </w:rPr>
              <w:t>.</w:t>
            </w:r>
          </w:p>
        </w:tc>
        <w:tc>
          <w:tcPr>
            <w:tcW w:w="143" w:type="dxa"/>
          </w:tcPr>
          <w:p>
            <w:pPr>
              <w:pStyle w:val="TableParagraph"/>
              <w:ind w:left="28"/>
              <w:rPr>
                <w:sz w:val="14"/>
              </w:rPr>
            </w:pPr>
            <w:r>
              <w:rPr>
                <w:w w:val="99"/>
                <w:sz w:val="14"/>
              </w:rPr>
              <w:t>.</w:t>
            </w:r>
          </w:p>
        </w:tc>
        <w:tc>
          <w:tcPr>
            <w:tcW w:w="164" w:type="dxa"/>
          </w:tcPr>
          <w:p>
            <w:pPr>
              <w:pStyle w:val="TableParagraph"/>
              <w:ind w:left="29"/>
              <w:rPr>
                <w:sz w:val="14"/>
              </w:rPr>
            </w:pPr>
            <w:r>
              <w:rPr>
                <w:w w:val="99"/>
                <w:sz w:val="14"/>
              </w:rPr>
              <w:t>.</w:t>
            </w:r>
          </w:p>
        </w:tc>
        <w:tc>
          <w:tcPr>
            <w:tcW w:w="165" w:type="dxa"/>
          </w:tcPr>
          <w:p>
            <w:pPr>
              <w:pStyle w:val="TableParagraph"/>
              <w:ind w:left="33"/>
              <w:rPr>
                <w:sz w:val="14"/>
              </w:rPr>
            </w:pPr>
            <w:r>
              <w:rPr>
                <w:w w:val="99"/>
                <w:sz w:val="14"/>
              </w:rPr>
              <w:t>.</w:t>
            </w:r>
          </w:p>
        </w:tc>
        <w:tc>
          <w:tcPr>
            <w:tcW w:w="169" w:type="dxa"/>
          </w:tcPr>
          <w:p>
            <w:pPr>
              <w:pStyle w:val="TableParagraph"/>
              <w:ind w:left="38"/>
              <w:rPr>
                <w:sz w:val="14"/>
              </w:rPr>
            </w:pPr>
            <w:r>
              <w:rPr>
                <w:w w:val="99"/>
                <w:sz w:val="14"/>
              </w:rPr>
              <w:t>.</w:t>
            </w:r>
          </w:p>
        </w:tc>
        <w:tc>
          <w:tcPr>
            <w:tcW w:w="184" w:type="dxa"/>
          </w:tcPr>
          <w:p>
            <w:pPr>
              <w:pStyle w:val="TableParagraph"/>
              <w:ind w:right="68"/>
              <w:jc w:val="center"/>
              <w:rPr>
                <w:sz w:val="14"/>
              </w:rPr>
            </w:pPr>
            <w:r>
              <w:rPr>
                <w:w w:val="99"/>
                <w:sz w:val="14"/>
              </w:rPr>
              <w:t>.</w:t>
            </w:r>
          </w:p>
        </w:tc>
        <w:tc>
          <w:tcPr>
            <w:tcW w:w="153" w:type="dxa"/>
          </w:tcPr>
          <w:p>
            <w:pPr>
              <w:pStyle w:val="TableParagraph"/>
              <w:ind w:right="35"/>
              <w:jc w:val="center"/>
              <w:rPr>
                <w:sz w:val="14"/>
              </w:rPr>
            </w:pPr>
            <w:r>
              <w:rPr>
                <w:w w:val="99"/>
                <w:sz w:val="14"/>
              </w:rPr>
              <w:t>.</w:t>
            </w:r>
          </w:p>
        </w:tc>
        <w:tc>
          <w:tcPr>
            <w:tcW w:w="143" w:type="dxa"/>
          </w:tcPr>
          <w:p>
            <w:pPr>
              <w:pStyle w:val="TableParagraph"/>
              <w:ind w:left="29"/>
              <w:rPr>
                <w:sz w:val="14"/>
              </w:rPr>
            </w:pPr>
            <w:r>
              <w:rPr>
                <w:w w:val="99"/>
                <w:sz w:val="14"/>
              </w:rPr>
              <w:t>.</w:t>
            </w:r>
          </w:p>
        </w:tc>
        <w:tc>
          <w:tcPr>
            <w:tcW w:w="143" w:type="dxa"/>
          </w:tcPr>
          <w:p>
            <w:pPr>
              <w:pStyle w:val="TableParagraph"/>
              <w:ind w:left="28"/>
              <w:rPr>
                <w:sz w:val="14"/>
              </w:rPr>
            </w:pPr>
            <w:r>
              <w:rPr>
                <w:w w:val="99"/>
                <w:sz w:val="14"/>
              </w:rPr>
              <w:t>.</w:t>
            </w:r>
          </w:p>
        </w:tc>
        <w:tc>
          <w:tcPr>
            <w:tcW w:w="175" w:type="dxa"/>
          </w:tcPr>
          <w:p>
            <w:pPr>
              <w:pStyle w:val="TableParagraph"/>
              <w:ind w:left="29"/>
              <w:rPr>
                <w:sz w:val="14"/>
              </w:rPr>
            </w:pPr>
            <w:r>
              <w:rPr>
                <w:w w:val="99"/>
                <w:sz w:val="14"/>
              </w:rPr>
              <w:t>.</w:t>
            </w:r>
          </w:p>
        </w:tc>
        <w:tc>
          <w:tcPr>
            <w:tcW w:w="184" w:type="dxa"/>
          </w:tcPr>
          <w:p>
            <w:pPr>
              <w:pStyle w:val="TableParagraph"/>
              <w:ind w:left="37"/>
              <w:rPr>
                <w:sz w:val="14"/>
              </w:rPr>
            </w:pPr>
            <w:r>
              <w:rPr>
                <w:w w:val="99"/>
                <w:sz w:val="14"/>
              </w:rPr>
              <w:t>.</w:t>
            </w:r>
          </w:p>
        </w:tc>
        <w:tc>
          <w:tcPr>
            <w:tcW w:w="185" w:type="dxa"/>
          </w:tcPr>
          <w:p>
            <w:pPr>
              <w:pStyle w:val="TableParagraph"/>
              <w:ind w:right="67"/>
              <w:jc w:val="center"/>
              <w:rPr>
                <w:sz w:val="14"/>
              </w:rPr>
            </w:pPr>
            <w:r>
              <w:rPr>
                <w:w w:val="99"/>
                <w:sz w:val="14"/>
              </w:rPr>
              <w:t>.</w:t>
            </w:r>
          </w:p>
        </w:tc>
        <w:tc>
          <w:tcPr>
            <w:tcW w:w="169" w:type="dxa"/>
          </w:tcPr>
          <w:p>
            <w:pPr>
              <w:pStyle w:val="TableParagraph"/>
              <w:ind w:left="38"/>
              <w:rPr>
                <w:sz w:val="14"/>
              </w:rPr>
            </w:pPr>
            <w:r>
              <w:rPr>
                <w:w w:val="99"/>
                <w:sz w:val="14"/>
              </w:rPr>
              <w:t>.</w:t>
            </w:r>
          </w:p>
        </w:tc>
        <w:tc>
          <w:tcPr>
            <w:tcW w:w="338" w:type="dxa"/>
          </w:tcPr>
          <w:p>
            <w:pPr>
              <w:pStyle w:val="TableParagraph"/>
              <w:ind w:left="37"/>
              <w:rPr>
                <w:sz w:val="14"/>
              </w:rPr>
            </w:pPr>
            <w:r>
              <w:rPr>
                <w:w w:val="99"/>
                <w:sz w:val="14"/>
              </w:rPr>
              <w:t>.</w:t>
            </w:r>
          </w:p>
        </w:tc>
      </w:tr>
      <w:tr>
        <w:trPr>
          <w:trHeight w:val="400" w:hRule="exact"/>
        </w:trPr>
        <w:tc>
          <w:tcPr>
            <w:tcW w:w="1202" w:type="dxa"/>
          </w:tcPr>
          <w:p>
            <w:pPr>
              <w:pStyle w:val="TableParagraph"/>
              <w:spacing w:before="111"/>
              <w:ind w:left="200"/>
              <w:rPr>
                <w:sz w:val="14"/>
              </w:rPr>
            </w:pPr>
            <w:r>
              <w:rPr>
                <w:sz w:val="14"/>
              </w:rPr>
              <w:t>Tc144</w:t>
            </w:r>
          </w:p>
        </w:tc>
        <w:tc>
          <w:tcPr>
            <w:tcW w:w="279" w:type="dxa"/>
          </w:tcPr>
          <w:p>
            <w:pPr>
              <w:pStyle w:val="TableParagraph"/>
              <w:spacing w:before="111"/>
              <w:ind w:left="132"/>
              <w:rPr>
                <w:sz w:val="14"/>
              </w:rPr>
            </w:pPr>
            <w:r>
              <w:rPr>
                <w:w w:val="99"/>
                <w:sz w:val="14"/>
              </w:rPr>
              <w:t>.</w:t>
            </w:r>
          </w:p>
        </w:tc>
        <w:tc>
          <w:tcPr>
            <w:tcW w:w="152" w:type="dxa"/>
          </w:tcPr>
          <w:p>
            <w:pPr>
              <w:pStyle w:val="TableParagraph"/>
              <w:spacing w:before="111"/>
              <w:ind w:left="38"/>
              <w:rPr>
                <w:sz w:val="14"/>
              </w:rPr>
            </w:pPr>
            <w:r>
              <w:rPr>
                <w:w w:val="99"/>
                <w:sz w:val="14"/>
              </w:rPr>
              <w:t>.</w:t>
            </w:r>
          </w:p>
        </w:tc>
        <w:tc>
          <w:tcPr>
            <w:tcW w:w="175" w:type="dxa"/>
          </w:tcPr>
          <w:p>
            <w:pPr>
              <w:pStyle w:val="TableParagraph"/>
              <w:spacing w:before="111"/>
              <w:ind w:left="28"/>
              <w:rPr>
                <w:sz w:val="14"/>
              </w:rPr>
            </w:pPr>
            <w:r>
              <w:rPr>
                <w:w w:val="99"/>
                <w:sz w:val="14"/>
              </w:rPr>
              <w:t>.</w:t>
            </w:r>
          </w:p>
        </w:tc>
        <w:tc>
          <w:tcPr>
            <w:tcW w:w="152" w:type="dxa"/>
          </w:tcPr>
          <w:p>
            <w:pPr>
              <w:pStyle w:val="TableParagraph"/>
              <w:spacing w:before="111"/>
              <w:ind w:left="38"/>
              <w:rPr>
                <w:sz w:val="14"/>
              </w:rPr>
            </w:pPr>
            <w:r>
              <w:rPr>
                <w:w w:val="99"/>
                <w:sz w:val="14"/>
              </w:rPr>
              <w:t>.</w:t>
            </w:r>
          </w:p>
        </w:tc>
        <w:tc>
          <w:tcPr>
            <w:tcW w:w="175" w:type="dxa"/>
          </w:tcPr>
          <w:p>
            <w:pPr>
              <w:pStyle w:val="TableParagraph"/>
              <w:spacing w:before="111"/>
              <w:ind w:left="28"/>
              <w:rPr>
                <w:sz w:val="14"/>
              </w:rPr>
            </w:pPr>
            <w:r>
              <w:rPr>
                <w:w w:val="99"/>
                <w:sz w:val="14"/>
              </w:rPr>
              <w:t>.</w:t>
            </w:r>
          </w:p>
        </w:tc>
        <w:tc>
          <w:tcPr>
            <w:tcW w:w="153" w:type="dxa"/>
          </w:tcPr>
          <w:p>
            <w:pPr>
              <w:pStyle w:val="TableParagraph"/>
              <w:spacing w:before="111"/>
              <w:ind w:left="38"/>
              <w:rPr>
                <w:sz w:val="14"/>
              </w:rPr>
            </w:pPr>
            <w:r>
              <w:rPr>
                <w:w w:val="99"/>
                <w:sz w:val="14"/>
              </w:rPr>
              <w:t>.</w:t>
            </w:r>
          </w:p>
        </w:tc>
        <w:tc>
          <w:tcPr>
            <w:tcW w:w="175" w:type="dxa"/>
          </w:tcPr>
          <w:p>
            <w:pPr>
              <w:pStyle w:val="TableParagraph"/>
              <w:spacing w:before="111"/>
              <w:ind w:left="29"/>
              <w:rPr>
                <w:sz w:val="14"/>
              </w:rPr>
            </w:pPr>
            <w:r>
              <w:rPr>
                <w:w w:val="99"/>
                <w:sz w:val="14"/>
              </w:rPr>
              <w:t>.</w:t>
            </w:r>
          </w:p>
        </w:tc>
        <w:tc>
          <w:tcPr>
            <w:tcW w:w="152" w:type="dxa"/>
          </w:tcPr>
          <w:p>
            <w:pPr>
              <w:pStyle w:val="TableParagraph"/>
              <w:spacing w:before="111"/>
              <w:ind w:left="37"/>
              <w:rPr>
                <w:sz w:val="14"/>
              </w:rPr>
            </w:pPr>
            <w:r>
              <w:rPr>
                <w:w w:val="99"/>
                <w:sz w:val="14"/>
              </w:rPr>
              <w:t>.</w:t>
            </w:r>
          </w:p>
        </w:tc>
        <w:tc>
          <w:tcPr>
            <w:tcW w:w="176" w:type="dxa"/>
          </w:tcPr>
          <w:p>
            <w:pPr>
              <w:pStyle w:val="TableParagraph"/>
              <w:spacing w:before="111"/>
              <w:ind w:left="29"/>
              <w:rPr>
                <w:sz w:val="14"/>
              </w:rPr>
            </w:pPr>
            <w:r>
              <w:rPr>
                <w:w w:val="99"/>
                <w:sz w:val="14"/>
              </w:rPr>
              <w:t>.</w:t>
            </w:r>
          </w:p>
        </w:tc>
        <w:tc>
          <w:tcPr>
            <w:tcW w:w="152" w:type="dxa"/>
          </w:tcPr>
          <w:p>
            <w:pPr>
              <w:pStyle w:val="TableParagraph"/>
              <w:spacing w:before="111"/>
              <w:ind w:right="34"/>
              <w:jc w:val="center"/>
              <w:rPr>
                <w:sz w:val="14"/>
              </w:rPr>
            </w:pPr>
            <w:r>
              <w:rPr>
                <w:w w:val="99"/>
                <w:sz w:val="14"/>
              </w:rPr>
              <w:t>.</w:t>
            </w:r>
          </w:p>
        </w:tc>
        <w:tc>
          <w:tcPr>
            <w:tcW w:w="175" w:type="dxa"/>
          </w:tcPr>
          <w:p>
            <w:pPr>
              <w:pStyle w:val="TableParagraph"/>
              <w:spacing w:before="111"/>
              <w:ind w:left="28"/>
              <w:rPr>
                <w:sz w:val="14"/>
              </w:rPr>
            </w:pPr>
            <w:r>
              <w:rPr>
                <w:w w:val="99"/>
                <w:sz w:val="14"/>
              </w:rPr>
              <w:t>.</w:t>
            </w:r>
          </w:p>
        </w:tc>
        <w:tc>
          <w:tcPr>
            <w:tcW w:w="152" w:type="dxa"/>
          </w:tcPr>
          <w:p>
            <w:pPr>
              <w:pStyle w:val="TableParagraph"/>
              <w:spacing w:before="111"/>
              <w:ind w:right="34"/>
              <w:jc w:val="center"/>
              <w:rPr>
                <w:sz w:val="14"/>
              </w:rPr>
            </w:pPr>
            <w:r>
              <w:rPr>
                <w:w w:val="99"/>
                <w:sz w:val="14"/>
              </w:rPr>
              <w:t>.</w:t>
            </w:r>
          </w:p>
        </w:tc>
        <w:tc>
          <w:tcPr>
            <w:tcW w:w="175" w:type="dxa"/>
          </w:tcPr>
          <w:p>
            <w:pPr>
              <w:pStyle w:val="TableParagraph"/>
              <w:spacing w:before="111"/>
              <w:ind w:left="28"/>
              <w:rPr>
                <w:sz w:val="14"/>
              </w:rPr>
            </w:pPr>
            <w:r>
              <w:rPr>
                <w:w w:val="99"/>
                <w:sz w:val="14"/>
              </w:rPr>
              <w:t>.</w:t>
            </w:r>
          </w:p>
        </w:tc>
        <w:tc>
          <w:tcPr>
            <w:tcW w:w="153" w:type="dxa"/>
          </w:tcPr>
          <w:p>
            <w:pPr>
              <w:pStyle w:val="TableParagraph"/>
              <w:spacing w:before="111"/>
              <w:ind w:right="35"/>
              <w:jc w:val="center"/>
              <w:rPr>
                <w:sz w:val="14"/>
              </w:rPr>
            </w:pPr>
            <w:r>
              <w:rPr>
                <w:w w:val="99"/>
                <w:sz w:val="14"/>
              </w:rPr>
              <w:t>.</w:t>
            </w:r>
          </w:p>
        </w:tc>
        <w:tc>
          <w:tcPr>
            <w:tcW w:w="175" w:type="dxa"/>
          </w:tcPr>
          <w:p>
            <w:pPr>
              <w:pStyle w:val="TableParagraph"/>
              <w:spacing w:before="111"/>
              <w:ind w:right="75"/>
              <w:jc w:val="center"/>
              <w:rPr>
                <w:sz w:val="14"/>
              </w:rPr>
            </w:pPr>
            <w:r>
              <w:rPr>
                <w:w w:val="99"/>
                <w:sz w:val="14"/>
              </w:rPr>
              <w:t>.</w:t>
            </w:r>
          </w:p>
        </w:tc>
        <w:tc>
          <w:tcPr>
            <w:tcW w:w="173" w:type="dxa"/>
          </w:tcPr>
          <w:p>
            <w:pPr>
              <w:pStyle w:val="TableParagraph"/>
              <w:spacing w:before="111"/>
              <w:ind w:right="57"/>
              <w:jc w:val="center"/>
              <w:rPr>
                <w:sz w:val="14"/>
              </w:rPr>
            </w:pPr>
            <w:r>
              <w:rPr>
                <w:w w:val="99"/>
                <w:sz w:val="14"/>
              </w:rPr>
              <w:t>.</w:t>
            </w:r>
          </w:p>
        </w:tc>
        <w:tc>
          <w:tcPr>
            <w:tcW w:w="169" w:type="dxa"/>
          </w:tcPr>
          <w:p>
            <w:pPr>
              <w:pStyle w:val="TableParagraph"/>
              <w:spacing w:before="111"/>
              <w:ind w:left="34"/>
              <w:rPr>
                <w:sz w:val="14"/>
              </w:rPr>
            </w:pPr>
            <w:r>
              <w:rPr>
                <w:w w:val="99"/>
                <w:sz w:val="14"/>
              </w:rPr>
              <w:t>.</w:t>
            </w:r>
          </w:p>
        </w:tc>
        <w:tc>
          <w:tcPr>
            <w:tcW w:w="169" w:type="dxa"/>
          </w:tcPr>
          <w:p>
            <w:pPr>
              <w:pStyle w:val="TableParagraph"/>
              <w:spacing w:before="111"/>
              <w:ind w:right="61"/>
              <w:jc w:val="center"/>
              <w:rPr>
                <w:sz w:val="14"/>
              </w:rPr>
            </w:pPr>
            <w:r>
              <w:rPr>
                <w:w w:val="99"/>
                <w:sz w:val="14"/>
              </w:rPr>
              <w:t>.</w:t>
            </w:r>
          </w:p>
        </w:tc>
        <w:tc>
          <w:tcPr>
            <w:tcW w:w="169" w:type="dxa"/>
          </w:tcPr>
          <w:p>
            <w:pPr>
              <w:pStyle w:val="TableParagraph"/>
              <w:spacing w:before="111"/>
              <w:ind w:left="34"/>
              <w:rPr>
                <w:sz w:val="14"/>
              </w:rPr>
            </w:pPr>
            <w:r>
              <w:rPr>
                <w:w w:val="99"/>
                <w:sz w:val="14"/>
              </w:rPr>
              <w:t>.</w:t>
            </w:r>
          </w:p>
        </w:tc>
        <w:tc>
          <w:tcPr>
            <w:tcW w:w="164" w:type="dxa"/>
          </w:tcPr>
          <w:p>
            <w:pPr>
              <w:pStyle w:val="TableParagraph"/>
              <w:spacing w:before="111"/>
              <w:ind w:left="33"/>
              <w:rPr>
                <w:sz w:val="14"/>
              </w:rPr>
            </w:pPr>
            <w:r>
              <w:rPr>
                <w:w w:val="99"/>
                <w:sz w:val="14"/>
              </w:rPr>
              <w:t>.</w:t>
            </w:r>
          </w:p>
        </w:tc>
        <w:tc>
          <w:tcPr>
            <w:tcW w:w="173" w:type="dxa"/>
          </w:tcPr>
          <w:p>
            <w:pPr>
              <w:pStyle w:val="TableParagraph"/>
              <w:spacing w:before="111"/>
              <w:ind w:left="37"/>
              <w:rPr>
                <w:sz w:val="14"/>
              </w:rPr>
            </w:pPr>
            <w:r>
              <w:rPr>
                <w:w w:val="99"/>
                <w:sz w:val="14"/>
              </w:rPr>
              <w:t>.</w:t>
            </w:r>
          </w:p>
        </w:tc>
        <w:tc>
          <w:tcPr>
            <w:tcW w:w="181" w:type="dxa"/>
          </w:tcPr>
          <w:p>
            <w:pPr>
              <w:pStyle w:val="TableParagraph"/>
              <w:spacing w:before="111"/>
              <w:ind w:right="70"/>
              <w:jc w:val="center"/>
              <w:rPr>
                <w:sz w:val="14"/>
              </w:rPr>
            </w:pPr>
            <w:r>
              <w:rPr>
                <w:w w:val="99"/>
                <w:sz w:val="14"/>
              </w:rPr>
              <w:t>.</w:t>
            </w:r>
          </w:p>
        </w:tc>
        <w:tc>
          <w:tcPr>
            <w:tcW w:w="173" w:type="dxa"/>
          </w:tcPr>
          <w:p>
            <w:pPr>
              <w:pStyle w:val="TableParagraph"/>
              <w:spacing w:before="111"/>
              <w:ind w:right="55"/>
              <w:jc w:val="center"/>
              <w:rPr>
                <w:sz w:val="14"/>
              </w:rPr>
            </w:pPr>
            <w:r>
              <w:rPr>
                <w:w w:val="99"/>
                <w:sz w:val="14"/>
              </w:rPr>
              <w:t>.</w:t>
            </w:r>
          </w:p>
        </w:tc>
        <w:tc>
          <w:tcPr>
            <w:tcW w:w="164" w:type="dxa"/>
          </w:tcPr>
          <w:p>
            <w:pPr>
              <w:pStyle w:val="TableParagraph"/>
              <w:spacing w:before="111"/>
              <w:ind w:right="55"/>
              <w:jc w:val="center"/>
              <w:rPr>
                <w:sz w:val="14"/>
              </w:rPr>
            </w:pPr>
            <w:r>
              <w:rPr>
                <w:w w:val="99"/>
                <w:sz w:val="14"/>
              </w:rPr>
              <w:t>.</w:t>
            </w:r>
          </w:p>
        </w:tc>
        <w:tc>
          <w:tcPr>
            <w:tcW w:w="173" w:type="dxa"/>
          </w:tcPr>
          <w:p>
            <w:pPr>
              <w:pStyle w:val="TableParagraph"/>
              <w:spacing w:before="111"/>
              <w:ind w:right="57"/>
              <w:jc w:val="center"/>
              <w:rPr>
                <w:sz w:val="14"/>
              </w:rPr>
            </w:pPr>
            <w:r>
              <w:rPr>
                <w:w w:val="99"/>
                <w:sz w:val="14"/>
              </w:rPr>
              <w:t>.</w:t>
            </w:r>
          </w:p>
        </w:tc>
        <w:tc>
          <w:tcPr>
            <w:tcW w:w="169" w:type="dxa"/>
          </w:tcPr>
          <w:p>
            <w:pPr>
              <w:pStyle w:val="TableParagraph"/>
              <w:spacing w:before="111"/>
              <w:ind w:left="35"/>
              <w:rPr>
                <w:sz w:val="14"/>
              </w:rPr>
            </w:pPr>
            <w:r>
              <w:rPr>
                <w:w w:val="99"/>
                <w:sz w:val="14"/>
              </w:rPr>
              <w:t>.</w:t>
            </w:r>
          </w:p>
        </w:tc>
        <w:tc>
          <w:tcPr>
            <w:tcW w:w="169" w:type="dxa"/>
          </w:tcPr>
          <w:p>
            <w:pPr>
              <w:pStyle w:val="TableParagraph"/>
              <w:spacing w:before="111"/>
              <w:ind w:left="33"/>
              <w:rPr>
                <w:sz w:val="14"/>
              </w:rPr>
            </w:pPr>
            <w:r>
              <w:rPr>
                <w:w w:val="99"/>
                <w:sz w:val="14"/>
              </w:rPr>
              <w:t>.</w:t>
            </w:r>
          </w:p>
        </w:tc>
        <w:tc>
          <w:tcPr>
            <w:tcW w:w="169" w:type="dxa"/>
          </w:tcPr>
          <w:p>
            <w:pPr>
              <w:pStyle w:val="TableParagraph"/>
              <w:spacing w:before="111"/>
              <w:ind w:right="58"/>
              <w:jc w:val="center"/>
              <w:rPr>
                <w:sz w:val="14"/>
              </w:rPr>
            </w:pPr>
            <w:r>
              <w:rPr>
                <w:w w:val="99"/>
                <w:sz w:val="14"/>
              </w:rPr>
              <w:t>.</w:t>
            </w:r>
          </w:p>
        </w:tc>
        <w:tc>
          <w:tcPr>
            <w:tcW w:w="168" w:type="dxa"/>
          </w:tcPr>
          <w:p>
            <w:pPr>
              <w:pStyle w:val="TableParagraph"/>
              <w:spacing w:before="111"/>
              <w:ind w:right="59"/>
              <w:jc w:val="center"/>
              <w:rPr>
                <w:sz w:val="14"/>
              </w:rPr>
            </w:pPr>
            <w:r>
              <w:rPr>
                <w:w w:val="99"/>
                <w:sz w:val="14"/>
              </w:rPr>
              <w:t>.</w:t>
            </w:r>
          </w:p>
        </w:tc>
        <w:tc>
          <w:tcPr>
            <w:tcW w:w="180" w:type="dxa"/>
          </w:tcPr>
          <w:p>
            <w:pPr>
              <w:pStyle w:val="TableParagraph"/>
              <w:spacing w:before="111"/>
              <w:ind w:right="72"/>
              <w:jc w:val="center"/>
              <w:rPr>
                <w:sz w:val="14"/>
              </w:rPr>
            </w:pPr>
            <w:r>
              <w:rPr>
                <w:w w:val="99"/>
                <w:sz w:val="14"/>
              </w:rPr>
              <w:t>.</w:t>
            </w:r>
          </w:p>
        </w:tc>
        <w:tc>
          <w:tcPr>
            <w:tcW w:w="185" w:type="dxa"/>
          </w:tcPr>
          <w:p>
            <w:pPr>
              <w:pStyle w:val="TableParagraph"/>
              <w:spacing w:before="111"/>
              <w:ind w:right="67"/>
              <w:jc w:val="center"/>
              <w:rPr>
                <w:sz w:val="14"/>
              </w:rPr>
            </w:pPr>
            <w:r>
              <w:rPr>
                <w:w w:val="99"/>
                <w:sz w:val="14"/>
              </w:rPr>
              <w:t>.</w:t>
            </w:r>
          </w:p>
        </w:tc>
        <w:tc>
          <w:tcPr>
            <w:tcW w:w="184" w:type="dxa"/>
          </w:tcPr>
          <w:p>
            <w:pPr>
              <w:pStyle w:val="TableParagraph"/>
              <w:spacing w:before="111"/>
              <w:ind w:left="38"/>
              <w:rPr>
                <w:sz w:val="14"/>
              </w:rPr>
            </w:pPr>
            <w:r>
              <w:rPr>
                <w:w w:val="99"/>
                <w:sz w:val="14"/>
              </w:rPr>
              <w:t>.</w:t>
            </w:r>
          </w:p>
        </w:tc>
        <w:tc>
          <w:tcPr>
            <w:tcW w:w="152" w:type="dxa"/>
          </w:tcPr>
          <w:p>
            <w:pPr>
              <w:pStyle w:val="TableParagraph"/>
              <w:spacing w:before="111"/>
              <w:ind w:left="37"/>
              <w:rPr>
                <w:sz w:val="14"/>
              </w:rPr>
            </w:pPr>
            <w:r>
              <w:rPr>
                <w:w w:val="99"/>
                <w:sz w:val="14"/>
              </w:rPr>
              <w:t>.</w:t>
            </w:r>
          </w:p>
        </w:tc>
        <w:tc>
          <w:tcPr>
            <w:tcW w:w="164" w:type="dxa"/>
          </w:tcPr>
          <w:p>
            <w:pPr>
              <w:pStyle w:val="TableParagraph"/>
              <w:spacing w:before="111"/>
              <w:ind w:left="29"/>
              <w:rPr>
                <w:sz w:val="14"/>
              </w:rPr>
            </w:pPr>
            <w:r>
              <w:rPr>
                <w:w w:val="99"/>
                <w:sz w:val="14"/>
              </w:rPr>
              <w:t>.</w:t>
            </w:r>
          </w:p>
        </w:tc>
        <w:tc>
          <w:tcPr>
            <w:tcW w:w="169" w:type="dxa"/>
          </w:tcPr>
          <w:p>
            <w:pPr>
              <w:pStyle w:val="TableParagraph"/>
              <w:spacing w:before="111"/>
              <w:ind w:right="61"/>
              <w:jc w:val="center"/>
              <w:rPr>
                <w:sz w:val="14"/>
              </w:rPr>
            </w:pPr>
            <w:r>
              <w:rPr>
                <w:w w:val="99"/>
                <w:sz w:val="14"/>
              </w:rPr>
              <w:t>.</w:t>
            </w:r>
          </w:p>
        </w:tc>
        <w:tc>
          <w:tcPr>
            <w:tcW w:w="148" w:type="dxa"/>
          </w:tcPr>
          <w:p>
            <w:pPr>
              <w:pStyle w:val="TableParagraph"/>
              <w:spacing w:before="111"/>
              <w:ind w:left="34"/>
              <w:rPr>
                <w:sz w:val="14"/>
              </w:rPr>
            </w:pPr>
            <w:r>
              <w:rPr>
                <w:w w:val="99"/>
                <w:sz w:val="14"/>
              </w:rPr>
              <w:t>.</w:t>
            </w:r>
          </w:p>
        </w:tc>
        <w:tc>
          <w:tcPr>
            <w:tcW w:w="143" w:type="dxa"/>
          </w:tcPr>
          <w:p>
            <w:pPr>
              <w:pStyle w:val="TableParagraph"/>
              <w:spacing w:before="111"/>
              <w:ind w:left="28"/>
              <w:rPr>
                <w:sz w:val="14"/>
              </w:rPr>
            </w:pPr>
            <w:r>
              <w:rPr>
                <w:w w:val="99"/>
                <w:sz w:val="14"/>
              </w:rPr>
              <w:t>.</w:t>
            </w:r>
          </w:p>
        </w:tc>
        <w:tc>
          <w:tcPr>
            <w:tcW w:w="164" w:type="dxa"/>
          </w:tcPr>
          <w:p>
            <w:pPr>
              <w:pStyle w:val="TableParagraph"/>
              <w:spacing w:before="111"/>
              <w:ind w:left="29"/>
              <w:rPr>
                <w:sz w:val="14"/>
              </w:rPr>
            </w:pPr>
            <w:r>
              <w:rPr>
                <w:w w:val="99"/>
                <w:sz w:val="14"/>
              </w:rPr>
              <w:t>.</w:t>
            </w:r>
          </w:p>
        </w:tc>
        <w:tc>
          <w:tcPr>
            <w:tcW w:w="165" w:type="dxa"/>
          </w:tcPr>
          <w:p>
            <w:pPr>
              <w:pStyle w:val="TableParagraph"/>
              <w:spacing w:before="111"/>
              <w:ind w:left="33"/>
              <w:rPr>
                <w:sz w:val="14"/>
              </w:rPr>
            </w:pPr>
            <w:r>
              <w:rPr>
                <w:w w:val="99"/>
                <w:sz w:val="14"/>
              </w:rPr>
              <w:t>.</w:t>
            </w:r>
          </w:p>
        </w:tc>
        <w:tc>
          <w:tcPr>
            <w:tcW w:w="169" w:type="dxa"/>
          </w:tcPr>
          <w:p>
            <w:pPr>
              <w:pStyle w:val="TableParagraph"/>
              <w:spacing w:before="111"/>
              <w:ind w:left="38"/>
              <w:rPr>
                <w:sz w:val="14"/>
              </w:rPr>
            </w:pPr>
            <w:r>
              <w:rPr>
                <w:w w:val="99"/>
                <w:sz w:val="14"/>
              </w:rPr>
              <w:t>.</w:t>
            </w:r>
          </w:p>
        </w:tc>
        <w:tc>
          <w:tcPr>
            <w:tcW w:w="184" w:type="dxa"/>
          </w:tcPr>
          <w:p>
            <w:pPr>
              <w:pStyle w:val="TableParagraph"/>
              <w:spacing w:before="111"/>
              <w:ind w:right="68"/>
              <w:jc w:val="center"/>
              <w:rPr>
                <w:sz w:val="14"/>
              </w:rPr>
            </w:pPr>
            <w:r>
              <w:rPr>
                <w:w w:val="99"/>
                <w:sz w:val="14"/>
              </w:rPr>
              <w:t>.</w:t>
            </w:r>
          </w:p>
        </w:tc>
        <w:tc>
          <w:tcPr>
            <w:tcW w:w="153" w:type="dxa"/>
          </w:tcPr>
          <w:p>
            <w:pPr>
              <w:pStyle w:val="TableParagraph"/>
              <w:spacing w:before="111"/>
              <w:ind w:right="35"/>
              <w:jc w:val="center"/>
              <w:rPr>
                <w:sz w:val="14"/>
              </w:rPr>
            </w:pPr>
            <w:r>
              <w:rPr>
                <w:w w:val="99"/>
                <w:sz w:val="14"/>
              </w:rPr>
              <w:t>.</w:t>
            </w:r>
          </w:p>
        </w:tc>
        <w:tc>
          <w:tcPr>
            <w:tcW w:w="143" w:type="dxa"/>
          </w:tcPr>
          <w:p>
            <w:pPr>
              <w:pStyle w:val="TableParagraph"/>
              <w:spacing w:before="111"/>
              <w:ind w:left="29"/>
              <w:rPr>
                <w:sz w:val="14"/>
              </w:rPr>
            </w:pPr>
            <w:r>
              <w:rPr>
                <w:w w:val="99"/>
                <w:sz w:val="14"/>
              </w:rPr>
              <w:t>.</w:t>
            </w:r>
          </w:p>
        </w:tc>
        <w:tc>
          <w:tcPr>
            <w:tcW w:w="143" w:type="dxa"/>
          </w:tcPr>
          <w:p>
            <w:pPr>
              <w:pStyle w:val="TableParagraph"/>
              <w:spacing w:before="111"/>
              <w:ind w:left="28"/>
              <w:rPr>
                <w:sz w:val="14"/>
              </w:rPr>
            </w:pPr>
            <w:r>
              <w:rPr>
                <w:w w:val="99"/>
                <w:sz w:val="14"/>
              </w:rPr>
              <w:t>.</w:t>
            </w:r>
          </w:p>
        </w:tc>
        <w:tc>
          <w:tcPr>
            <w:tcW w:w="175" w:type="dxa"/>
          </w:tcPr>
          <w:p>
            <w:pPr>
              <w:pStyle w:val="TableParagraph"/>
              <w:spacing w:before="111"/>
              <w:ind w:left="29"/>
              <w:rPr>
                <w:sz w:val="14"/>
              </w:rPr>
            </w:pPr>
            <w:r>
              <w:rPr>
                <w:w w:val="99"/>
                <w:sz w:val="14"/>
              </w:rPr>
              <w:t>.</w:t>
            </w:r>
          </w:p>
        </w:tc>
        <w:tc>
          <w:tcPr>
            <w:tcW w:w="184" w:type="dxa"/>
          </w:tcPr>
          <w:p>
            <w:pPr>
              <w:pStyle w:val="TableParagraph"/>
              <w:spacing w:before="111"/>
              <w:ind w:left="37"/>
              <w:rPr>
                <w:sz w:val="14"/>
              </w:rPr>
            </w:pPr>
            <w:r>
              <w:rPr>
                <w:w w:val="99"/>
                <w:sz w:val="14"/>
              </w:rPr>
              <w:t>.</w:t>
            </w:r>
          </w:p>
        </w:tc>
        <w:tc>
          <w:tcPr>
            <w:tcW w:w="185" w:type="dxa"/>
          </w:tcPr>
          <w:p>
            <w:pPr>
              <w:pStyle w:val="TableParagraph"/>
              <w:spacing w:before="111"/>
              <w:ind w:right="67"/>
              <w:jc w:val="center"/>
              <w:rPr>
                <w:sz w:val="14"/>
              </w:rPr>
            </w:pPr>
            <w:r>
              <w:rPr>
                <w:w w:val="99"/>
                <w:sz w:val="14"/>
              </w:rPr>
              <w:t>.</w:t>
            </w:r>
          </w:p>
        </w:tc>
        <w:tc>
          <w:tcPr>
            <w:tcW w:w="169" w:type="dxa"/>
          </w:tcPr>
          <w:p>
            <w:pPr>
              <w:pStyle w:val="TableParagraph"/>
              <w:spacing w:before="111"/>
              <w:ind w:left="38"/>
              <w:rPr>
                <w:sz w:val="14"/>
              </w:rPr>
            </w:pPr>
            <w:r>
              <w:rPr>
                <w:w w:val="99"/>
                <w:sz w:val="14"/>
              </w:rPr>
              <w:t>.</w:t>
            </w:r>
          </w:p>
        </w:tc>
        <w:tc>
          <w:tcPr>
            <w:tcW w:w="338" w:type="dxa"/>
          </w:tcPr>
          <w:p>
            <w:pPr>
              <w:pStyle w:val="TableParagraph"/>
              <w:spacing w:before="111"/>
              <w:ind w:left="37"/>
              <w:rPr>
                <w:sz w:val="14"/>
              </w:rPr>
            </w:pPr>
            <w:r>
              <w:rPr>
                <w:w w:val="99"/>
                <w:sz w:val="14"/>
              </w:rPr>
              <w:t>.</w:t>
            </w:r>
          </w:p>
        </w:tc>
      </w:tr>
      <w:tr>
        <w:trPr>
          <w:trHeight w:val="401" w:hRule="exact"/>
        </w:trPr>
        <w:tc>
          <w:tcPr>
            <w:tcW w:w="1202" w:type="dxa"/>
          </w:tcPr>
          <w:p>
            <w:pPr>
              <w:pStyle w:val="TableParagraph"/>
              <w:ind w:left="200"/>
              <w:rPr>
                <w:sz w:val="14"/>
              </w:rPr>
            </w:pPr>
            <w:r>
              <w:rPr>
                <w:sz w:val="14"/>
              </w:rPr>
              <w:t>Tc152</w:t>
            </w:r>
          </w:p>
        </w:tc>
        <w:tc>
          <w:tcPr>
            <w:tcW w:w="279" w:type="dxa"/>
          </w:tcPr>
          <w:p>
            <w:pPr>
              <w:pStyle w:val="TableParagraph"/>
              <w:ind w:left="132"/>
              <w:rPr>
                <w:sz w:val="14"/>
              </w:rPr>
            </w:pPr>
            <w:r>
              <w:rPr>
                <w:w w:val="99"/>
                <w:sz w:val="14"/>
              </w:rPr>
              <w:t>.</w:t>
            </w:r>
          </w:p>
        </w:tc>
        <w:tc>
          <w:tcPr>
            <w:tcW w:w="152" w:type="dxa"/>
          </w:tcPr>
          <w:p>
            <w:pPr>
              <w:pStyle w:val="TableParagraph"/>
              <w:ind w:left="38"/>
              <w:rPr>
                <w:sz w:val="14"/>
              </w:rPr>
            </w:pPr>
            <w:r>
              <w:rPr>
                <w:w w:val="99"/>
                <w:sz w:val="14"/>
              </w:rPr>
              <w:t>.</w:t>
            </w:r>
          </w:p>
        </w:tc>
        <w:tc>
          <w:tcPr>
            <w:tcW w:w="175" w:type="dxa"/>
          </w:tcPr>
          <w:p>
            <w:pPr>
              <w:pStyle w:val="TableParagraph"/>
              <w:ind w:left="28"/>
              <w:rPr>
                <w:sz w:val="14"/>
              </w:rPr>
            </w:pPr>
            <w:r>
              <w:rPr>
                <w:w w:val="99"/>
                <w:sz w:val="14"/>
              </w:rPr>
              <w:t>.</w:t>
            </w:r>
          </w:p>
        </w:tc>
        <w:tc>
          <w:tcPr>
            <w:tcW w:w="152" w:type="dxa"/>
          </w:tcPr>
          <w:p>
            <w:pPr>
              <w:pStyle w:val="TableParagraph"/>
              <w:ind w:left="38"/>
              <w:rPr>
                <w:sz w:val="14"/>
              </w:rPr>
            </w:pPr>
            <w:r>
              <w:rPr>
                <w:w w:val="99"/>
                <w:sz w:val="14"/>
              </w:rPr>
              <w:t>.</w:t>
            </w:r>
          </w:p>
        </w:tc>
        <w:tc>
          <w:tcPr>
            <w:tcW w:w="175" w:type="dxa"/>
          </w:tcPr>
          <w:p>
            <w:pPr>
              <w:pStyle w:val="TableParagraph"/>
              <w:ind w:left="28"/>
              <w:rPr>
                <w:sz w:val="14"/>
              </w:rPr>
            </w:pPr>
            <w:r>
              <w:rPr>
                <w:w w:val="99"/>
                <w:sz w:val="14"/>
              </w:rPr>
              <w:t>.</w:t>
            </w:r>
          </w:p>
        </w:tc>
        <w:tc>
          <w:tcPr>
            <w:tcW w:w="153" w:type="dxa"/>
          </w:tcPr>
          <w:p>
            <w:pPr>
              <w:pStyle w:val="TableParagraph"/>
              <w:ind w:left="38"/>
              <w:rPr>
                <w:sz w:val="14"/>
              </w:rPr>
            </w:pPr>
            <w:r>
              <w:rPr>
                <w:w w:val="99"/>
                <w:sz w:val="14"/>
              </w:rPr>
              <w:t>.</w:t>
            </w:r>
          </w:p>
        </w:tc>
        <w:tc>
          <w:tcPr>
            <w:tcW w:w="175" w:type="dxa"/>
          </w:tcPr>
          <w:p>
            <w:pPr>
              <w:pStyle w:val="TableParagraph"/>
              <w:ind w:left="29"/>
              <w:rPr>
                <w:sz w:val="14"/>
              </w:rPr>
            </w:pPr>
            <w:r>
              <w:rPr>
                <w:w w:val="99"/>
                <w:sz w:val="14"/>
              </w:rPr>
              <w:t>.</w:t>
            </w:r>
          </w:p>
        </w:tc>
        <w:tc>
          <w:tcPr>
            <w:tcW w:w="152" w:type="dxa"/>
          </w:tcPr>
          <w:p>
            <w:pPr>
              <w:pStyle w:val="TableParagraph"/>
              <w:ind w:left="37"/>
              <w:rPr>
                <w:sz w:val="14"/>
              </w:rPr>
            </w:pPr>
            <w:r>
              <w:rPr>
                <w:w w:val="99"/>
                <w:sz w:val="14"/>
              </w:rPr>
              <w:t>.</w:t>
            </w:r>
          </w:p>
        </w:tc>
        <w:tc>
          <w:tcPr>
            <w:tcW w:w="176" w:type="dxa"/>
          </w:tcPr>
          <w:p>
            <w:pPr>
              <w:pStyle w:val="TableParagraph"/>
              <w:ind w:left="29"/>
              <w:rPr>
                <w:sz w:val="14"/>
              </w:rPr>
            </w:pPr>
            <w:r>
              <w:rPr>
                <w:w w:val="99"/>
                <w:sz w:val="14"/>
              </w:rPr>
              <w:t>.</w:t>
            </w:r>
          </w:p>
        </w:tc>
        <w:tc>
          <w:tcPr>
            <w:tcW w:w="152" w:type="dxa"/>
          </w:tcPr>
          <w:p>
            <w:pPr>
              <w:pStyle w:val="TableParagraph"/>
              <w:ind w:right="34"/>
              <w:jc w:val="center"/>
              <w:rPr>
                <w:sz w:val="14"/>
              </w:rPr>
            </w:pPr>
            <w:r>
              <w:rPr>
                <w:w w:val="99"/>
                <w:sz w:val="14"/>
              </w:rPr>
              <w:t>.</w:t>
            </w:r>
          </w:p>
        </w:tc>
        <w:tc>
          <w:tcPr>
            <w:tcW w:w="175" w:type="dxa"/>
          </w:tcPr>
          <w:p>
            <w:pPr>
              <w:pStyle w:val="TableParagraph"/>
              <w:ind w:left="28"/>
              <w:rPr>
                <w:sz w:val="14"/>
              </w:rPr>
            </w:pPr>
            <w:r>
              <w:rPr>
                <w:w w:val="99"/>
                <w:sz w:val="14"/>
              </w:rPr>
              <w:t>.</w:t>
            </w:r>
          </w:p>
        </w:tc>
        <w:tc>
          <w:tcPr>
            <w:tcW w:w="152" w:type="dxa"/>
          </w:tcPr>
          <w:p>
            <w:pPr>
              <w:pStyle w:val="TableParagraph"/>
              <w:ind w:right="34"/>
              <w:jc w:val="center"/>
              <w:rPr>
                <w:sz w:val="14"/>
              </w:rPr>
            </w:pPr>
            <w:r>
              <w:rPr>
                <w:w w:val="99"/>
                <w:sz w:val="14"/>
              </w:rPr>
              <w:t>.</w:t>
            </w:r>
          </w:p>
        </w:tc>
        <w:tc>
          <w:tcPr>
            <w:tcW w:w="175" w:type="dxa"/>
          </w:tcPr>
          <w:p>
            <w:pPr>
              <w:pStyle w:val="TableParagraph"/>
              <w:ind w:left="28"/>
              <w:rPr>
                <w:sz w:val="14"/>
              </w:rPr>
            </w:pPr>
            <w:r>
              <w:rPr>
                <w:w w:val="99"/>
                <w:sz w:val="14"/>
              </w:rPr>
              <w:t>.</w:t>
            </w:r>
          </w:p>
        </w:tc>
        <w:tc>
          <w:tcPr>
            <w:tcW w:w="153" w:type="dxa"/>
          </w:tcPr>
          <w:p>
            <w:pPr>
              <w:pStyle w:val="TableParagraph"/>
              <w:ind w:right="35"/>
              <w:jc w:val="center"/>
              <w:rPr>
                <w:sz w:val="14"/>
              </w:rPr>
            </w:pPr>
            <w:r>
              <w:rPr>
                <w:w w:val="99"/>
                <w:sz w:val="14"/>
              </w:rPr>
              <w:t>.</w:t>
            </w:r>
          </w:p>
        </w:tc>
        <w:tc>
          <w:tcPr>
            <w:tcW w:w="175" w:type="dxa"/>
          </w:tcPr>
          <w:p>
            <w:pPr>
              <w:pStyle w:val="TableParagraph"/>
              <w:ind w:right="75"/>
              <w:jc w:val="center"/>
              <w:rPr>
                <w:sz w:val="14"/>
              </w:rPr>
            </w:pPr>
            <w:r>
              <w:rPr>
                <w:w w:val="99"/>
                <w:sz w:val="14"/>
              </w:rPr>
              <w:t>.</w:t>
            </w:r>
          </w:p>
        </w:tc>
        <w:tc>
          <w:tcPr>
            <w:tcW w:w="173" w:type="dxa"/>
          </w:tcPr>
          <w:p>
            <w:pPr>
              <w:pStyle w:val="TableParagraph"/>
              <w:ind w:right="57"/>
              <w:jc w:val="center"/>
              <w:rPr>
                <w:sz w:val="14"/>
              </w:rPr>
            </w:pPr>
            <w:r>
              <w:rPr>
                <w:w w:val="99"/>
                <w:sz w:val="14"/>
              </w:rPr>
              <w:t>.</w:t>
            </w:r>
          </w:p>
        </w:tc>
        <w:tc>
          <w:tcPr>
            <w:tcW w:w="169" w:type="dxa"/>
          </w:tcPr>
          <w:p>
            <w:pPr>
              <w:pStyle w:val="TableParagraph"/>
              <w:ind w:left="34"/>
              <w:rPr>
                <w:sz w:val="14"/>
              </w:rPr>
            </w:pPr>
            <w:r>
              <w:rPr>
                <w:w w:val="99"/>
                <w:sz w:val="14"/>
              </w:rPr>
              <w:t>.</w:t>
            </w:r>
          </w:p>
        </w:tc>
        <w:tc>
          <w:tcPr>
            <w:tcW w:w="169" w:type="dxa"/>
          </w:tcPr>
          <w:p>
            <w:pPr>
              <w:pStyle w:val="TableParagraph"/>
              <w:ind w:right="61"/>
              <w:jc w:val="center"/>
              <w:rPr>
                <w:sz w:val="14"/>
              </w:rPr>
            </w:pPr>
            <w:r>
              <w:rPr>
                <w:w w:val="99"/>
                <w:sz w:val="14"/>
              </w:rPr>
              <w:t>.</w:t>
            </w:r>
          </w:p>
        </w:tc>
        <w:tc>
          <w:tcPr>
            <w:tcW w:w="169" w:type="dxa"/>
          </w:tcPr>
          <w:p>
            <w:pPr>
              <w:pStyle w:val="TableParagraph"/>
              <w:ind w:left="34"/>
              <w:rPr>
                <w:sz w:val="14"/>
              </w:rPr>
            </w:pPr>
            <w:r>
              <w:rPr>
                <w:w w:val="99"/>
                <w:sz w:val="14"/>
              </w:rPr>
              <w:t>.</w:t>
            </w:r>
          </w:p>
        </w:tc>
        <w:tc>
          <w:tcPr>
            <w:tcW w:w="164" w:type="dxa"/>
          </w:tcPr>
          <w:p>
            <w:pPr>
              <w:pStyle w:val="TableParagraph"/>
              <w:ind w:left="33"/>
              <w:rPr>
                <w:sz w:val="14"/>
              </w:rPr>
            </w:pPr>
            <w:r>
              <w:rPr>
                <w:w w:val="99"/>
                <w:sz w:val="14"/>
              </w:rPr>
              <w:t>.</w:t>
            </w:r>
          </w:p>
        </w:tc>
        <w:tc>
          <w:tcPr>
            <w:tcW w:w="173" w:type="dxa"/>
          </w:tcPr>
          <w:p>
            <w:pPr>
              <w:pStyle w:val="TableParagraph"/>
              <w:ind w:left="37"/>
              <w:rPr>
                <w:sz w:val="14"/>
              </w:rPr>
            </w:pPr>
            <w:r>
              <w:rPr>
                <w:w w:val="99"/>
                <w:sz w:val="14"/>
              </w:rPr>
              <w:t>.</w:t>
            </w:r>
          </w:p>
        </w:tc>
        <w:tc>
          <w:tcPr>
            <w:tcW w:w="181" w:type="dxa"/>
          </w:tcPr>
          <w:p>
            <w:pPr>
              <w:pStyle w:val="TableParagraph"/>
              <w:ind w:right="70"/>
              <w:jc w:val="center"/>
              <w:rPr>
                <w:sz w:val="14"/>
              </w:rPr>
            </w:pPr>
            <w:r>
              <w:rPr>
                <w:w w:val="99"/>
                <w:sz w:val="14"/>
              </w:rPr>
              <w:t>.</w:t>
            </w:r>
          </w:p>
        </w:tc>
        <w:tc>
          <w:tcPr>
            <w:tcW w:w="173" w:type="dxa"/>
          </w:tcPr>
          <w:p>
            <w:pPr>
              <w:pStyle w:val="TableParagraph"/>
              <w:ind w:right="55"/>
              <w:jc w:val="center"/>
              <w:rPr>
                <w:sz w:val="14"/>
              </w:rPr>
            </w:pPr>
            <w:r>
              <w:rPr>
                <w:w w:val="99"/>
                <w:sz w:val="14"/>
              </w:rPr>
              <w:t>.</w:t>
            </w:r>
          </w:p>
        </w:tc>
        <w:tc>
          <w:tcPr>
            <w:tcW w:w="164" w:type="dxa"/>
          </w:tcPr>
          <w:p>
            <w:pPr>
              <w:pStyle w:val="TableParagraph"/>
              <w:ind w:right="55"/>
              <w:jc w:val="center"/>
              <w:rPr>
                <w:sz w:val="14"/>
              </w:rPr>
            </w:pPr>
            <w:r>
              <w:rPr>
                <w:w w:val="99"/>
                <w:sz w:val="14"/>
              </w:rPr>
              <w:t>.</w:t>
            </w:r>
          </w:p>
        </w:tc>
        <w:tc>
          <w:tcPr>
            <w:tcW w:w="173" w:type="dxa"/>
          </w:tcPr>
          <w:p>
            <w:pPr>
              <w:pStyle w:val="TableParagraph"/>
              <w:ind w:right="57"/>
              <w:jc w:val="center"/>
              <w:rPr>
                <w:sz w:val="14"/>
              </w:rPr>
            </w:pPr>
            <w:r>
              <w:rPr>
                <w:w w:val="99"/>
                <w:sz w:val="14"/>
              </w:rPr>
              <w:t>.</w:t>
            </w:r>
          </w:p>
        </w:tc>
        <w:tc>
          <w:tcPr>
            <w:tcW w:w="169" w:type="dxa"/>
          </w:tcPr>
          <w:p>
            <w:pPr>
              <w:pStyle w:val="TableParagraph"/>
              <w:ind w:left="35"/>
              <w:rPr>
                <w:sz w:val="14"/>
              </w:rPr>
            </w:pPr>
            <w:r>
              <w:rPr>
                <w:w w:val="99"/>
                <w:sz w:val="14"/>
              </w:rPr>
              <w:t>.</w:t>
            </w:r>
          </w:p>
        </w:tc>
        <w:tc>
          <w:tcPr>
            <w:tcW w:w="169" w:type="dxa"/>
          </w:tcPr>
          <w:p>
            <w:pPr>
              <w:pStyle w:val="TableParagraph"/>
              <w:ind w:left="33"/>
              <w:rPr>
                <w:sz w:val="14"/>
              </w:rPr>
            </w:pPr>
            <w:r>
              <w:rPr>
                <w:w w:val="99"/>
                <w:sz w:val="14"/>
              </w:rPr>
              <w:t>.</w:t>
            </w:r>
          </w:p>
        </w:tc>
        <w:tc>
          <w:tcPr>
            <w:tcW w:w="169" w:type="dxa"/>
          </w:tcPr>
          <w:p>
            <w:pPr>
              <w:pStyle w:val="TableParagraph"/>
              <w:ind w:right="58"/>
              <w:jc w:val="center"/>
              <w:rPr>
                <w:sz w:val="14"/>
              </w:rPr>
            </w:pPr>
            <w:r>
              <w:rPr>
                <w:w w:val="99"/>
                <w:sz w:val="14"/>
              </w:rPr>
              <w:t>.</w:t>
            </w:r>
          </w:p>
        </w:tc>
        <w:tc>
          <w:tcPr>
            <w:tcW w:w="168" w:type="dxa"/>
          </w:tcPr>
          <w:p>
            <w:pPr>
              <w:pStyle w:val="TableParagraph"/>
              <w:ind w:right="59"/>
              <w:jc w:val="center"/>
              <w:rPr>
                <w:sz w:val="14"/>
              </w:rPr>
            </w:pPr>
            <w:r>
              <w:rPr>
                <w:w w:val="99"/>
                <w:sz w:val="14"/>
              </w:rPr>
              <w:t>.</w:t>
            </w:r>
          </w:p>
        </w:tc>
        <w:tc>
          <w:tcPr>
            <w:tcW w:w="180" w:type="dxa"/>
          </w:tcPr>
          <w:p>
            <w:pPr>
              <w:pStyle w:val="TableParagraph"/>
              <w:ind w:right="72"/>
              <w:jc w:val="center"/>
              <w:rPr>
                <w:sz w:val="14"/>
              </w:rPr>
            </w:pPr>
            <w:r>
              <w:rPr>
                <w:w w:val="99"/>
                <w:sz w:val="14"/>
              </w:rPr>
              <w:t>.</w:t>
            </w:r>
          </w:p>
        </w:tc>
        <w:tc>
          <w:tcPr>
            <w:tcW w:w="185" w:type="dxa"/>
          </w:tcPr>
          <w:p>
            <w:pPr>
              <w:pStyle w:val="TableParagraph"/>
              <w:ind w:right="67"/>
              <w:jc w:val="center"/>
              <w:rPr>
                <w:sz w:val="14"/>
              </w:rPr>
            </w:pPr>
            <w:r>
              <w:rPr>
                <w:w w:val="99"/>
                <w:sz w:val="14"/>
              </w:rPr>
              <w:t>.</w:t>
            </w:r>
          </w:p>
        </w:tc>
        <w:tc>
          <w:tcPr>
            <w:tcW w:w="184" w:type="dxa"/>
          </w:tcPr>
          <w:p>
            <w:pPr>
              <w:pStyle w:val="TableParagraph"/>
              <w:ind w:left="38"/>
              <w:rPr>
                <w:sz w:val="14"/>
              </w:rPr>
            </w:pPr>
            <w:r>
              <w:rPr>
                <w:w w:val="99"/>
                <w:sz w:val="14"/>
              </w:rPr>
              <w:t>.</w:t>
            </w:r>
          </w:p>
        </w:tc>
        <w:tc>
          <w:tcPr>
            <w:tcW w:w="152" w:type="dxa"/>
          </w:tcPr>
          <w:p>
            <w:pPr>
              <w:pStyle w:val="TableParagraph"/>
              <w:ind w:left="37"/>
              <w:rPr>
                <w:sz w:val="14"/>
              </w:rPr>
            </w:pPr>
            <w:r>
              <w:rPr>
                <w:w w:val="99"/>
                <w:sz w:val="14"/>
              </w:rPr>
              <w:t>.</w:t>
            </w:r>
          </w:p>
        </w:tc>
        <w:tc>
          <w:tcPr>
            <w:tcW w:w="164" w:type="dxa"/>
          </w:tcPr>
          <w:p>
            <w:pPr>
              <w:pStyle w:val="TableParagraph"/>
              <w:ind w:left="29"/>
              <w:rPr>
                <w:sz w:val="14"/>
              </w:rPr>
            </w:pPr>
            <w:r>
              <w:rPr>
                <w:w w:val="99"/>
                <w:sz w:val="14"/>
              </w:rPr>
              <w:t>.</w:t>
            </w:r>
          </w:p>
        </w:tc>
        <w:tc>
          <w:tcPr>
            <w:tcW w:w="169" w:type="dxa"/>
          </w:tcPr>
          <w:p>
            <w:pPr>
              <w:pStyle w:val="TableParagraph"/>
              <w:ind w:right="61"/>
              <w:jc w:val="center"/>
              <w:rPr>
                <w:sz w:val="14"/>
              </w:rPr>
            </w:pPr>
            <w:r>
              <w:rPr>
                <w:w w:val="99"/>
                <w:sz w:val="14"/>
              </w:rPr>
              <w:t>.</w:t>
            </w:r>
          </w:p>
        </w:tc>
        <w:tc>
          <w:tcPr>
            <w:tcW w:w="148" w:type="dxa"/>
          </w:tcPr>
          <w:p>
            <w:pPr>
              <w:pStyle w:val="TableParagraph"/>
              <w:ind w:left="34"/>
              <w:rPr>
                <w:sz w:val="14"/>
              </w:rPr>
            </w:pPr>
            <w:r>
              <w:rPr>
                <w:w w:val="99"/>
                <w:sz w:val="14"/>
              </w:rPr>
              <w:t>.</w:t>
            </w:r>
          </w:p>
        </w:tc>
        <w:tc>
          <w:tcPr>
            <w:tcW w:w="143" w:type="dxa"/>
          </w:tcPr>
          <w:p>
            <w:pPr>
              <w:pStyle w:val="TableParagraph"/>
              <w:ind w:left="28"/>
              <w:rPr>
                <w:sz w:val="14"/>
              </w:rPr>
            </w:pPr>
            <w:r>
              <w:rPr>
                <w:w w:val="99"/>
                <w:sz w:val="14"/>
              </w:rPr>
              <w:t>.</w:t>
            </w:r>
          </w:p>
        </w:tc>
        <w:tc>
          <w:tcPr>
            <w:tcW w:w="164" w:type="dxa"/>
          </w:tcPr>
          <w:p>
            <w:pPr>
              <w:pStyle w:val="TableParagraph"/>
              <w:ind w:left="29"/>
              <w:rPr>
                <w:sz w:val="14"/>
              </w:rPr>
            </w:pPr>
            <w:r>
              <w:rPr>
                <w:w w:val="99"/>
                <w:sz w:val="14"/>
              </w:rPr>
              <w:t>.</w:t>
            </w:r>
          </w:p>
        </w:tc>
        <w:tc>
          <w:tcPr>
            <w:tcW w:w="165" w:type="dxa"/>
          </w:tcPr>
          <w:p>
            <w:pPr>
              <w:pStyle w:val="TableParagraph"/>
              <w:ind w:left="33"/>
              <w:rPr>
                <w:sz w:val="14"/>
              </w:rPr>
            </w:pPr>
            <w:r>
              <w:rPr>
                <w:w w:val="99"/>
                <w:sz w:val="14"/>
              </w:rPr>
              <w:t>.</w:t>
            </w:r>
          </w:p>
        </w:tc>
        <w:tc>
          <w:tcPr>
            <w:tcW w:w="169" w:type="dxa"/>
          </w:tcPr>
          <w:p>
            <w:pPr>
              <w:pStyle w:val="TableParagraph"/>
              <w:ind w:left="38"/>
              <w:rPr>
                <w:sz w:val="14"/>
              </w:rPr>
            </w:pPr>
            <w:r>
              <w:rPr>
                <w:w w:val="99"/>
                <w:sz w:val="14"/>
              </w:rPr>
              <w:t>.</w:t>
            </w:r>
          </w:p>
        </w:tc>
        <w:tc>
          <w:tcPr>
            <w:tcW w:w="184" w:type="dxa"/>
          </w:tcPr>
          <w:p>
            <w:pPr>
              <w:pStyle w:val="TableParagraph"/>
              <w:ind w:right="68"/>
              <w:jc w:val="center"/>
              <w:rPr>
                <w:sz w:val="14"/>
              </w:rPr>
            </w:pPr>
            <w:r>
              <w:rPr>
                <w:w w:val="99"/>
                <w:sz w:val="14"/>
              </w:rPr>
              <w:t>.</w:t>
            </w:r>
          </w:p>
        </w:tc>
        <w:tc>
          <w:tcPr>
            <w:tcW w:w="153" w:type="dxa"/>
          </w:tcPr>
          <w:p>
            <w:pPr>
              <w:pStyle w:val="TableParagraph"/>
              <w:ind w:right="35"/>
              <w:jc w:val="center"/>
              <w:rPr>
                <w:sz w:val="14"/>
              </w:rPr>
            </w:pPr>
            <w:r>
              <w:rPr>
                <w:w w:val="99"/>
                <w:sz w:val="14"/>
              </w:rPr>
              <w:t>.</w:t>
            </w:r>
          </w:p>
        </w:tc>
        <w:tc>
          <w:tcPr>
            <w:tcW w:w="143" w:type="dxa"/>
          </w:tcPr>
          <w:p>
            <w:pPr>
              <w:pStyle w:val="TableParagraph"/>
              <w:ind w:left="29"/>
              <w:rPr>
                <w:sz w:val="14"/>
              </w:rPr>
            </w:pPr>
            <w:r>
              <w:rPr>
                <w:w w:val="99"/>
                <w:sz w:val="14"/>
              </w:rPr>
              <w:t>.</w:t>
            </w:r>
          </w:p>
        </w:tc>
        <w:tc>
          <w:tcPr>
            <w:tcW w:w="143" w:type="dxa"/>
          </w:tcPr>
          <w:p>
            <w:pPr>
              <w:pStyle w:val="TableParagraph"/>
              <w:ind w:left="28"/>
              <w:rPr>
                <w:sz w:val="14"/>
              </w:rPr>
            </w:pPr>
            <w:r>
              <w:rPr>
                <w:w w:val="99"/>
                <w:sz w:val="14"/>
              </w:rPr>
              <w:t>.</w:t>
            </w:r>
          </w:p>
        </w:tc>
        <w:tc>
          <w:tcPr>
            <w:tcW w:w="175" w:type="dxa"/>
          </w:tcPr>
          <w:p>
            <w:pPr>
              <w:pStyle w:val="TableParagraph"/>
              <w:ind w:left="29"/>
              <w:rPr>
                <w:sz w:val="14"/>
              </w:rPr>
            </w:pPr>
            <w:r>
              <w:rPr>
                <w:w w:val="99"/>
                <w:sz w:val="14"/>
              </w:rPr>
              <w:t>.</w:t>
            </w:r>
          </w:p>
        </w:tc>
        <w:tc>
          <w:tcPr>
            <w:tcW w:w="184" w:type="dxa"/>
          </w:tcPr>
          <w:p>
            <w:pPr>
              <w:pStyle w:val="TableParagraph"/>
              <w:ind w:left="37"/>
              <w:rPr>
                <w:sz w:val="14"/>
              </w:rPr>
            </w:pPr>
            <w:r>
              <w:rPr>
                <w:w w:val="99"/>
                <w:sz w:val="14"/>
              </w:rPr>
              <w:t>.</w:t>
            </w:r>
          </w:p>
        </w:tc>
        <w:tc>
          <w:tcPr>
            <w:tcW w:w="185" w:type="dxa"/>
          </w:tcPr>
          <w:p>
            <w:pPr>
              <w:pStyle w:val="TableParagraph"/>
              <w:ind w:right="67"/>
              <w:jc w:val="center"/>
              <w:rPr>
                <w:sz w:val="14"/>
              </w:rPr>
            </w:pPr>
            <w:r>
              <w:rPr>
                <w:w w:val="99"/>
                <w:sz w:val="14"/>
              </w:rPr>
              <w:t>.</w:t>
            </w:r>
          </w:p>
        </w:tc>
        <w:tc>
          <w:tcPr>
            <w:tcW w:w="169" w:type="dxa"/>
          </w:tcPr>
          <w:p>
            <w:pPr>
              <w:pStyle w:val="TableParagraph"/>
              <w:ind w:left="38"/>
              <w:rPr>
                <w:sz w:val="14"/>
              </w:rPr>
            </w:pPr>
            <w:r>
              <w:rPr>
                <w:w w:val="99"/>
                <w:sz w:val="14"/>
              </w:rPr>
              <w:t>.</w:t>
            </w:r>
          </w:p>
        </w:tc>
        <w:tc>
          <w:tcPr>
            <w:tcW w:w="338" w:type="dxa"/>
          </w:tcPr>
          <w:p>
            <w:pPr>
              <w:pStyle w:val="TableParagraph"/>
              <w:ind w:left="37"/>
              <w:rPr>
                <w:sz w:val="14"/>
              </w:rPr>
            </w:pPr>
            <w:r>
              <w:rPr>
                <w:w w:val="99"/>
                <w:sz w:val="14"/>
              </w:rPr>
              <w:t>.</w:t>
            </w:r>
          </w:p>
        </w:tc>
      </w:tr>
      <w:tr>
        <w:trPr>
          <w:trHeight w:val="401" w:hRule="exact"/>
        </w:trPr>
        <w:tc>
          <w:tcPr>
            <w:tcW w:w="1202" w:type="dxa"/>
          </w:tcPr>
          <w:p>
            <w:pPr>
              <w:pStyle w:val="TableParagraph"/>
              <w:ind w:left="200"/>
              <w:rPr>
                <w:sz w:val="14"/>
              </w:rPr>
            </w:pPr>
            <w:r>
              <w:rPr>
                <w:sz w:val="14"/>
              </w:rPr>
              <w:t>Tc145</w:t>
            </w:r>
          </w:p>
        </w:tc>
        <w:tc>
          <w:tcPr>
            <w:tcW w:w="279" w:type="dxa"/>
          </w:tcPr>
          <w:p>
            <w:pPr>
              <w:pStyle w:val="TableParagraph"/>
              <w:ind w:left="132"/>
              <w:rPr>
                <w:sz w:val="14"/>
              </w:rPr>
            </w:pPr>
            <w:r>
              <w:rPr>
                <w:w w:val="99"/>
                <w:sz w:val="14"/>
              </w:rPr>
              <w:t>.</w:t>
            </w:r>
          </w:p>
        </w:tc>
        <w:tc>
          <w:tcPr>
            <w:tcW w:w="152" w:type="dxa"/>
          </w:tcPr>
          <w:p>
            <w:pPr>
              <w:pStyle w:val="TableParagraph"/>
              <w:ind w:left="38"/>
              <w:rPr>
                <w:sz w:val="14"/>
              </w:rPr>
            </w:pPr>
            <w:r>
              <w:rPr>
                <w:w w:val="99"/>
                <w:sz w:val="14"/>
              </w:rPr>
              <w:t>.</w:t>
            </w:r>
          </w:p>
        </w:tc>
        <w:tc>
          <w:tcPr>
            <w:tcW w:w="175" w:type="dxa"/>
          </w:tcPr>
          <w:p>
            <w:pPr>
              <w:pStyle w:val="TableParagraph"/>
              <w:ind w:left="28"/>
              <w:rPr>
                <w:sz w:val="14"/>
              </w:rPr>
            </w:pPr>
            <w:r>
              <w:rPr>
                <w:w w:val="99"/>
                <w:sz w:val="14"/>
              </w:rPr>
              <w:t>.</w:t>
            </w:r>
          </w:p>
        </w:tc>
        <w:tc>
          <w:tcPr>
            <w:tcW w:w="152" w:type="dxa"/>
          </w:tcPr>
          <w:p>
            <w:pPr>
              <w:pStyle w:val="TableParagraph"/>
              <w:ind w:left="38"/>
              <w:rPr>
                <w:sz w:val="14"/>
              </w:rPr>
            </w:pPr>
            <w:r>
              <w:rPr>
                <w:w w:val="99"/>
                <w:sz w:val="14"/>
              </w:rPr>
              <w:t>.</w:t>
            </w:r>
          </w:p>
        </w:tc>
        <w:tc>
          <w:tcPr>
            <w:tcW w:w="175" w:type="dxa"/>
          </w:tcPr>
          <w:p>
            <w:pPr>
              <w:pStyle w:val="TableParagraph"/>
              <w:ind w:left="28"/>
              <w:rPr>
                <w:sz w:val="14"/>
              </w:rPr>
            </w:pPr>
            <w:r>
              <w:rPr>
                <w:w w:val="99"/>
                <w:sz w:val="14"/>
              </w:rPr>
              <w:t>.</w:t>
            </w:r>
          </w:p>
        </w:tc>
        <w:tc>
          <w:tcPr>
            <w:tcW w:w="153" w:type="dxa"/>
          </w:tcPr>
          <w:p>
            <w:pPr>
              <w:pStyle w:val="TableParagraph"/>
              <w:ind w:left="38"/>
              <w:rPr>
                <w:sz w:val="14"/>
              </w:rPr>
            </w:pPr>
            <w:r>
              <w:rPr>
                <w:w w:val="99"/>
                <w:sz w:val="14"/>
              </w:rPr>
              <w:t>.</w:t>
            </w:r>
          </w:p>
        </w:tc>
        <w:tc>
          <w:tcPr>
            <w:tcW w:w="175" w:type="dxa"/>
          </w:tcPr>
          <w:p>
            <w:pPr>
              <w:pStyle w:val="TableParagraph"/>
              <w:ind w:left="29"/>
              <w:rPr>
                <w:sz w:val="14"/>
              </w:rPr>
            </w:pPr>
            <w:r>
              <w:rPr>
                <w:w w:val="99"/>
                <w:sz w:val="14"/>
              </w:rPr>
              <w:t>.</w:t>
            </w:r>
          </w:p>
        </w:tc>
        <w:tc>
          <w:tcPr>
            <w:tcW w:w="152" w:type="dxa"/>
          </w:tcPr>
          <w:p>
            <w:pPr>
              <w:pStyle w:val="TableParagraph"/>
              <w:ind w:left="37"/>
              <w:rPr>
                <w:sz w:val="14"/>
              </w:rPr>
            </w:pPr>
            <w:r>
              <w:rPr>
                <w:w w:val="99"/>
                <w:sz w:val="14"/>
              </w:rPr>
              <w:t>.</w:t>
            </w:r>
          </w:p>
        </w:tc>
        <w:tc>
          <w:tcPr>
            <w:tcW w:w="176" w:type="dxa"/>
          </w:tcPr>
          <w:p>
            <w:pPr>
              <w:pStyle w:val="TableParagraph"/>
              <w:ind w:left="29"/>
              <w:rPr>
                <w:sz w:val="14"/>
              </w:rPr>
            </w:pPr>
            <w:r>
              <w:rPr>
                <w:w w:val="99"/>
                <w:sz w:val="14"/>
              </w:rPr>
              <w:t>.</w:t>
            </w:r>
          </w:p>
        </w:tc>
        <w:tc>
          <w:tcPr>
            <w:tcW w:w="152" w:type="dxa"/>
          </w:tcPr>
          <w:p>
            <w:pPr>
              <w:pStyle w:val="TableParagraph"/>
              <w:ind w:right="34"/>
              <w:jc w:val="center"/>
              <w:rPr>
                <w:sz w:val="14"/>
              </w:rPr>
            </w:pPr>
            <w:r>
              <w:rPr>
                <w:w w:val="99"/>
                <w:sz w:val="14"/>
              </w:rPr>
              <w:t>.</w:t>
            </w:r>
          </w:p>
        </w:tc>
        <w:tc>
          <w:tcPr>
            <w:tcW w:w="175" w:type="dxa"/>
          </w:tcPr>
          <w:p>
            <w:pPr>
              <w:pStyle w:val="TableParagraph"/>
              <w:ind w:left="28"/>
              <w:rPr>
                <w:sz w:val="14"/>
              </w:rPr>
            </w:pPr>
            <w:r>
              <w:rPr>
                <w:w w:val="99"/>
                <w:sz w:val="14"/>
              </w:rPr>
              <w:t>.</w:t>
            </w:r>
          </w:p>
        </w:tc>
        <w:tc>
          <w:tcPr>
            <w:tcW w:w="152" w:type="dxa"/>
          </w:tcPr>
          <w:p>
            <w:pPr>
              <w:pStyle w:val="TableParagraph"/>
              <w:ind w:right="34"/>
              <w:jc w:val="center"/>
              <w:rPr>
                <w:sz w:val="14"/>
              </w:rPr>
            </w:pPr>
            <w:r>
              <w:rPr>
                <w:w w:val="99"/>
                <w:sz w:val="14"/>
              </w:rPr>
              <w:t>.</w:t>
            </w:r>
          </w:p>
        </w:tc>
        <w:tc>
          <w:tcPr>
            <w:tcW w:w="175" w:type="dxa"/>
          </w:tcPr>
          <w:p>
            <w:pPr>
              <w:pStyle w:val="TableParagraph"/>
              <w:ind w:left="28"/>
              <w:rPr>
                <w:sz w:val="14"/>
              </w:rPr>
            </w:pPr>
            <w:r>
              <w:rPr>
                <w:w w:val="99"/>
                <w:sz w:val="14"/>
              </w:rPr>
              <w:t>.</w:t>
            </w:r>
          </w:p>
        </w:tc>
        <w:tc>
          <w:tcPr>
            <w:tcW w:w="153" w:type="dxa"/>
          </w:tcPr>
          <w:p>
            <w:pPr>
              <w:pStyle w:val="TableParagraph"/>
              <w:ind w:right="35"/>
              <w:jc w:val="center"/>
              <w:rPr>
                <w:sz w:val="14"/>
              </w:rPr>
            </w:pPr>
            <w:r>
              <w:rPr>
                <w:w w:val="99"/>
                <w:sz w:val="14"/>
              </w:rPr>
              <w:t>.</w:t>
            </w:r>
          </w:p>
        </w:tc>
        <w:tc>
          <w:tcPr>
            <w:tcW w:w="175" w:type="dxa"/>
          </w:tcPr>
          <w:p>
            <w:pPr>
              <w:pStyle w:val="TableParagraph"/>
              <w:ind w:right="75"/>
              <w:jc w:val="center"/>
              <w:rPr>
                <w:sz w:val="14"/>
              </w:rPr>
            </w:pPr>
            <w:r>
              <w:rPr>
                <w:w w:val="99"/>
                <w:sz w:val="14"/>
              </w:rPr>
              <w:t>.</w:t>
            </w:r>
          </w:p>
        </w:tc>
        <w:tc>
          <w:tcPr>
            <w:tcW w:w="173" w:type="dxa"/>
          </w:tcPr>
          <w:p>
            <w:pPr>
              <w:pStyle w:val="TableParagraph"/>
              <w:ind w:right="57"/>
              <w:jc w:val="center"/>
              <w:rPr>
                <w:sz w:val="14"/>
              </w:rPr>
            </w:pPr>
            <w:r>
              <w:rPr>
                <w:w w:val="99"/>
                <w:sz w:val="14"/>
              </w:rPr>
              <w:t>.</w:t>
            </w:r>
          </w:p>
        </w:tc>
        <w:tc>
          <w:tcPr>
            <w:tcW w:w="169" w:type="dxa"/>
          </w:tcPr>
          <w:p>
            <w:pPr>
              <w:pStyle w:val="TableParagraph"/>
              <w:ind w:left="34"/>
              <w:rPr>
                <w:sz w:val="14"/>
              </w:rPr>
            </w:pPr>
            <w:r>
              <w:rPr>
                <w:w w:val="99"/>
                <w:sz w:val="14"/>
              </w:rPr>
              <w:t>.</w:t>
            </w:r>
          </w:p>
        </w:tc>
        <w:tc>
          <w:tcPr>
            <w:tcW w:w="169" w:type="dxa"/>
          </w:tcPr>
          <w:p>
            <w:pPr>
              <w:pStyle w:val="TableParagraph"/>
              <w:ind w:right="61"/>
              <w:jc w:val="center"/>
              <w:rPr>
                <w:sz w:val="14"/>
              </w:rPr>
            </w:pPr>
            <w:r>
              <w:rPr>
                <w:w w:val="99"/>
                <w:sz w:val="14"/>
              </w:rPr>
              <w:t>.</w:t>
            </w:r>
          </w:p>
        </w:tc>
        <w:tc>
          <w:tcPr>
            <w:tcW w:w="169" w:type="dxa"/>
          </w:tcPr>
          <w:p>
            <w:pPr>
              <w:pStyle w:val="TableParagraph"/>
              <w:ind w:left="34"/>
              <w:rPr>
                <w:sz w:val="14"/>
              </w:rPr>
            </w:pPr>
            <w:r>
              <w:rPr>
                <w:w w:val="99"/>
                <w:sz w:val="14"/>
              </w:rPr>
              <w:t>.</w:t>
            </w:r>
          </w:p>
        </w:tc>
        <w:tc>
          <w:tcPr>
            <w:tcW w:w="164" w:type="dxa"/>
          </w:tcPr>
          <w:p>
            <w:pPr>
              <w:pStyle w:val="TableParagraph"/>
              <w:ind w:left="33"/>
              <w:rPr>
                <w:sz w:val="14"/>
              </w:rPr>
            </w:pPr>
            <w:r>
              <w:rPr>
                <w:w w:val="99"/>
                <w:sz w:val="14"/>
              </w:rPr>
              <w:t>.</w:t>
            </w:r>
          </w:p>
        </w:tc>
        <w:tc>
          <w:tcPr>
            <w:tcW w:w="173" w:type="dxa"/>
          </w:tcPr>
          <w:p>
            <w:pPr>
              <w:pStyle w:val="TableParagraph"/>
              <w:ind w:left="37"/>
              <w:rPr>
                <w:sz w:val="14"/>
              </w:rPr>
            </w:pPr>
            <w:r>
              <w:rPr>
                <w:w w:val="99"/>
                <w:sz w:val="14"/>
              </w:rPr>
              <w:t>.</w:t>
            </w:r>
          </w:p>
        </w:tc>
        <w:tc>
          <w:tcPr>
            <w:tcW w:w="181" w:type="dxa"/>
          </w:tcPr>
          <w:p>
            <w:pPr>
              <w:pStyle w:val="TableParagraph"/>
              <w:ind w:right="70"/>
              <w:jc w:val="center"/>
              <w:rPr>
                <w:sz w:val="14"/>
              </w:rPr>
            </w:pPr>
            <w:r>
              <w:rPr>
                <w:w w:val="99"/>
                <w:sz w:val="14"/>
              </w:rPr>
              <w:t>.</w:t>
            </w:r>
          </w:p>
        </w:tc>
        <w:tc>
          <w:tcPr>
            <w:tcW w:w="173" w:type="dxa"/>
          </w:tcPr>
          <w:p>
            <w:pPr>
              <w:pStyle w:val="TableParagraph"/>
              <w:ind w:right="55"/>
              <w:jc w:val="center"/>
              <w:rPr>
                <w:sz w:val="14"/>
              </w:rPr>
            </w:pPr>
            <w:r>
              <w:rPr>
                <w:w w:val="99"/>
                <w:sz w:val="14"/>
              </w:rPr>
              <w:t>.</w:t>
            </w:r>
          </w:p>
        </w:tc>
        <w:tc>
          <w:tcPr>
            <w:tcW w:w="164" w:type="dxa"/>
          </w:tcPr>
          <w:p>
            <w:pPr>
              <w:pStyle w:val="TableParagraph"/>
              <w:ind w:right="55"/>
              <w:jc w:val="center"/>
              <w:rPr>
                <w:sz w:val="14"/>
              </w:rPr>
            </w:pPr>
            <w:r>
              <w:rPr>
                <w:w w:val="99"/>
                <w:sz w:val="14"/>
              </w:rPr>
              <w:t>.</w:t>
            </w:r>
          </w:p>
        </w:tc>
        <w:tc>
          <w:tcPr>
            <w:tcW w:w="173" w:type="dxa"/>
          </w:tcPr>
          <w:p>
            <w:pPr>
              <w:pStyle w:val="TableParagraph"/>
              <w:ind w:right="57"/>
              <w:jc w:val="center"/>
              <w:rPr>
                <w:sz w:val="14"/>
              </w:rPr>
            </w:pPr>
            <w:r>
              <w:rPr>
                <w:w w:val="99"/>
                <w:sz w:val="14"/>
              </w:rPr>
              <w:t>.</w:t>
            </w:r>
          </w:p>
        </w:tc>
        <w:tc>
          <w:tcPr>
            <w:tcW w:w="169" w:type="dxa"/>
          </w:tcPr>
          <w:p>
            <w:pPr>
              <w:pStyle w:val="TableParagraph"/>
              <w:ind w:left="35"/>
              <w:rPr>
                <w:sz w:val="14"/>
              </w:rPr>
            </w:pPr>
            <w:r>
              <w:rPr>
                <w:w w:val="99"/>
                <w:sz w:val="14"/>
              </w:rPr>
              <w:t>.</w:t>
            </w:r>
          </w:p>
        </w:tc>
        <w:tc>
          <w:tcPr>
            <w:tcW w:w="169" w:type="dxa"/>
          </w:tcPr>
          <w:p>
            <w:pPr>
              <w:pStyle w:val="TableParagraph"/>
              <w:ind w:left="33"/>
              <w:rPr>
                <w:sz w:val="14"/>
              </w:rPr>
            </w:pPr>
            <w:r>
              <w:rPr>
                <w:w w:val="99"/>
                <w:sz w:val="14"/>
              </w:rPr>
              <w:t>.</w:t>
            </w:r>
          </w:p>
        </w:tc>
        <w:tc>
          <w:tcPr>
            <w:tcW w:w="169" w:type="dxa"/>
          </w:tcPr>
          <w:p>
            <w:pPr>
              <w:pStyle w:val="TableParagraph"/>
              <w:ind w:right="58"/>
              <w:jc w:val="center"/>
              <w:rPr>
                <w:sz w:val="14"/>
              </w:rPr>
            </w:pPr>
            <w:r>
              <w:rPr>
                <w:w w:val="99"/>
                <w:sz w:val="14"/>
              </w:rPr>
              <w:t>.</w:t>
            </w:r>
          </w:p>
        </w:tc>
        <w:tc>
          <w:tcPr>
            <w:tcW w:w="168" w:type="dxa"/>
          </w:tcPr>
          <w:p>
            <w:pPr>
              <w:pStyle w:val="TableParagraph"/>
              <w:ind w:right="59"/>
              <w:jc w:val="center"/>
              <w:rPr>
                <w:sz w:val="14"/>
              </w:rPr>
            </w:pPr>
            <w:r>
              <w:rPr>
                <w:w w:val="99"/>
                <w:sz w:val="14"/>
              </w:rPr>
              <w:t>.</w:t>
            </w:r>
          </w:p>
        </w:tc>
        <w:tc>
          <w:tcPr>
            <w:tcW w:w="180" w:type="dxa"/>
          </w:tcPr>
          <w:p>
            <w:pPr>
              <w:pStyle w:val="TableParagraph"/>
              <w:ind w:right="72"/>
              <w:jc w:val="center"/>
              <w:rPr>
                <w:sz w:val="14"/>
              </w:rPr>
            </w:pPr>
            <w:r>
              <w:rPr>
                <w:w w:val="99"/>
                <w:sz w:val="14"/>
              </w:rPr>
              <w:t>.</w:t>
            </w:r>
          </w:p>
        </w:tc>
        <w:tc>
          <w:tcPr>
            <w:tcW w:w="185" w:type="dxa"/>
          </w:tcPr>
          <w:p>
            <w:pPr>
              <w:pStyle w:val="TableParagraph"/>
              <w:ind w:right="67"/>
              <w:jc w:val="center"/>
              <w:rPr>
                <w:sz w:val="14"/>
              </w:rPr>
            </w:pPr>
            <w:r>
              <w:rPr>
                <w:w w:val="99"/>
                <w:sz w:val="14"/>
              </w:rPr>
              <w:t>.</w:t>
            </w:r>
          </w:p>
        </w:tc>
        <w:tc>
          <w:tcPr>
            <w:tcW w:w="184" w:type="dxa"/>
          </w:tcPr>
          <w:p>
            <w:pPr>
              <w:pStyle w:val="TableParagraph"/>
              <w:ind w:left="38"/>
              <w:rPr>
                <w:sz w:val="14"/>
              </w:rPr>
            </w:pPr>
            <w:r>
              <w:rPr>
                <w:w w:val="99"/>
                <w:sz w:val="14"/>
              </w:rPr>
              <w:t>.</w:t>
            </w:r>
          </w:p>
        </w:tc>
        <w:tc>
          <w:tcPr>
            <w:tcW w:w="152" w:type="dxa"/>
          </w:tcPr>
          <w:p>
            <w:pPr>
              <w:pStyle w:val="TableParagraph"/>
              <w:ind w:left="37"/>
              <w:rPr>
                <w:sz w:val="14"/>
              </w:rPr>
            </w:pPr>
            <w:r>
              <w:rPr>
                <w:w w:val="99"/>
                <w:sz w:val="14"/>
              </w:rPr>
              <w:t>.</w:t>
            </w:r>
          </w:p>
        </w:tc>
        <w:tc>
          <w:tcPr>
            <w:tcW w:w="164" w:type="dxa"/>
          </w:tcPr>
          <w:p>
            <w:pPr>
              <w:pStyle w:val="TableParagraph"/>
              <w:ind w:left="29"/>
              <w:rPr>
                <w:sz w:val="14"/>
              </w:rPr>
            </w:pPr>
            <w:r>
              <w:rPr>
                <w:w w:val="99"/>
                <w:sz w:val="14"/>
              </w:rPr>
              <w:t>.</w:t>
            </w:r>
          </w:p>
        </w:tc>
        <w:tc>
          <w:tcPr>
            <w:tcW w:w="169" w:type="dxa"/>
          </w:tcPr>
          <w:p>
            <w:pPr>
              <w:pStyle w:val="TableParagraph"/>
              <w:ind w:right="61"/>
              <w:jc w:val="center"/>
              <w:rPr>
                <w:sz w:val="14"/>
              </w:rPr>
            </w:pPr>
            <w:r>
              <w:rPr>
                <w:w w:val="99"/>
                <w:sz w:val="14"/>
              </w:rPr>
              <w:t>.</w:t>
            </w:r>
          </w:p>
        </w:tc>
        <w:tc>
          <w:tcPr>
            <w:tcW w:w="148" w:type="dxa"/>
          </w:tcPr>
          <w:p>
            <w:pPr>
              <w:pStyle w:val="TableParagraph"/>
              <w:ind w:left="34"/>
              <w:rPr>
                <w:sz w:val="14"/>
              </w:rPr>
            </w:pPr>
            <w:r>
              <w:rPr>
                <w:w w:val="99"/>
                <w:sz w:val="14"/>
              </w:rPr>
              <w:t>.</w:t>
            </w:r>
          </w:p>
        </w:tc>
        <w:tc>
          <w:tcPr>
            <w:tcW w:w="143" w:type="dxa"/>
          </w:tcPr>
          <w:p>
            <w:pPr>
              <w:pStyle w:val="TableParagraph"/>
              <w:ind w:left="28"/>
              <w:rPr>
                <w:sz w:val="14"/>
              </w:rPr>
            </w:pPr>
            <w:r>
              <w:rPr>
                <w:w w:val="99"/>
                <w:sz w:val="14"/>
              </w:rPr>
              <w:t>.</w:t>
            </w:r>
          </w:p>
        </w:tc>
        <w:tc>
          <w:tcPr>
            <w:tcW w:w="164" w:type="dxa"/>
          </w:tcPr>
          <w:p>
            <w:pPr>
              <w:pStyle w:val="TableParagraph"/>
              <w:ind w:left="29"/>
              <w:rPr>
                <w:sz w:val="14"/>
              </w:rPr>
            </w:pPr>
            <w:r>
              <w:rPr>
                <w:w w:val="99"/>
                <w:sz w:val="14"/>
              </w:rPr>
              <w:t>.</w:t>
            </w:r>
          </w:p>
        </w:tc>
        <w:tc>
          <w:tcPr>
            <w:tcW w:w="165" w:type="dxa"/>
          </w:tcPr>
          <w:p>
            <w:pPr>
              <w:pStyle w:val="TableParagraph"/>
              <w:ind w:left="33"/>
              <w:rPr>
                <w:sz w:val="14"/>
              </w:rPr>
            </w:pPr>
            <w:r>
              <w:rPr>
                <w:w w:val="99"/>
                <w:sz w:val="14"/>
              </w:rPr>
              <w:t>.</w:t>
            </w:r>
          </w:p>
        </w:tc>
        <w:tc>
          <w:tcPr>
            <w:tcW w:w="169" w:type="dxa"/>
          </w:tcPr>
          <w:p>
            <w:pPr>
              <w:pStyle w:val="TableParagraph"/>
              <w:ind w:left="38"/>
              <w:rPr>
                <w:sz w:val="14"/>
              </w:rPr>
            </w:pPr>
            <w:r>
              <w:rPr>
                <w:w w:val="99"/>
                <w:sz w:val="14"/>
              </w:rPr>
              <w:t>.</w:t>
            </w:r>
          </w:p>
        </w:tc>
        <w:tc>
          <w:tcPr>
            <w:tcW w:w="184" w:type="dxa"/>
          </w:tcPr>
          <w:p>
            <w:pPr>
              <w:pStyle w:val="TableParagraph"/>
              <w:ind w:right="68"/>
              <w:jc w:val="center"/>
              <w:rPr>
                <w:sz w:val="14"/>
              </w:rPr>
            </w:pPr>
            <w:r>
              <w:rPr>
                <w:w w:val="99"/>
                <w:sz w:val="14"/>
              </w:rPr>
              <w:t>.</w:t>
            </w:r>
          </w:p>
        </w:tc>
        <w:tc>
          <w:tcPr>
            <w:tcW w:w="153" w:type="dxa"/>
          </w:tcPr>
          <w:p>
            <w:pPr>
              <w:pStyle w:val="TableParagraph"/>
              <w:ind w:right="35"/>
              <w:jc w:val="center"/>
              <w:rPr>
                <w:sz w:val="14"/>
              </w:rPr>
            </w:pPr>
            <w:r>
              <w:rPr>
                <w:w w:val="99"/>
                <w:sz w:val="14"/>
              </w:rPr>
              <w:t>.</w:t>
            </w:r>
          </w:p>
        </w:tc>
        <w:tc>
          <w:tcPr>
            <w:tcW w:w="143" w:type="dxa"/>
          </w:tcPr>
          <w:p>
            <w:pPr>
              <w:pStyle w:val="TableParagraph"/>
              <w:ind w:left="29"/>
              <w:rPr>
                <w:sz w:val="14"/>
              </w:rPr>
            </w:pPr>
            <w:r>
              <w:rPr>
                <w:w w:val="99"/>
                <w:sz w:val="14"/>
              </w:rPr>
              <w:t>.</w:t>
            </w:r>
          </w:p>
        </w:tc>
        <w:tc>
          <w:tcPr>
            <w:tcW w:w="143" w:type="dxa"/>
          </w:tcPr>
          <w:p>
            <w:pPr>
              <w:pStyle w:val="TableParagraph"/>
              <w:ind w:left="28"/>
              <w:rPr>
                <w:sz w:val="14"/>
              </w:rPr>
            </w:pPr>
            <w:r>
              <w:rPr>
                <w:w w:val="99"/>
                <w:sz w:val="14"/>
              </w:rPr>
              <w:t>.</w:t>
            </w:r>
          </w:p>
        </w:tc>
        <w:tc>
          <w:tcPr>
            <w:tcW w:w="175" w:type="dxa"/>
          </w:tcPr>
          <w:p>
            <w:pPr>
              <w:pStyle w:val="TableParagraph"/>
              <w:ind w:left="29"/>
              <w:rPr>
                <w:sz w:val="14"/>
              </w:rPr>
            </w:pPr>
            <w:r>
              <w:rPr>
                <w:w w:val="99"/>
                <w:sz w:val="14"/>
              </w:rPr>
              <w:t>.</w:t>
            </w:r>
          </w:p>
        </w:tc>
        <w:tc>
          <w:tcPr>
            <w:tcW w:w="184" w:type="dxa"/>
          </w:tcPr>
          <w:p>
            <w:pPr>
              <w:pStyle w:val="TableParagraph"/>
              <w:ind w:left="37"/>
              <w:rPr>
                <w:sz w:val="14"/>
              </w:rPr>
            </w:pPr>
            <w:r>
              <w:rPr>
                <w:w w:val="99"/>
                <w:sz w:val="14"/>
              </w:rPr>
              <w:t>.</w:t>
            </w:r>
          </w:p>
        </w:tc>
        <w:tc>
          <w:tcPr>
            <w:tcW w:w="185" w:type="dxa"/>
          </w:tcPr>
          <w:p>
            <w:pPr>
              <w:pStyle w:val="TableParagraph"/>
              <w:ind w:right="67"/>
              <w:jc w:val="center"/>
              <w:rPr>
                <w:sz w:val="14"/>
              </w:rPr>
            </w:pPr>
            <w:r>
              <w:rPr>
                <w:w w:val="99"/>
                <w:sz w:val="14"/>
              </w:rPr>
              <w:t>.</w:t>
            </w:r>
          </w:p>
        </w:tc>
        <w:tc>
          <w:tcPr>
            <w:tcW w:w="169" w:type="dxa"/>
          </w:tcPr>
          <w:p>
            <w:pPr>
              <w:pStyle w:val="TableParagraph"/>
              <w:ind w:left="38"/>
              <w:rPr>
                <w:sz w:val="14"/>
              </w:rPr>
            </w:pPr>
            <w:r>
              <w:rPr>
                <w:w w:val="99"/>
                <w:sz w:val="14"/>
              </w:rPr>
              <w:t>.</w:t>
            </w:r>
          </w:p>
        </w:tc>
        <w:tc>
          <w:tcPr>
            <w:tcW w:w="338" w:type="dxa"/>
          </w:tcPr>
          <w:p>
            <w:pPr>
              <w:pStyle w:val="TableParagraph"/>
              <w:ind w:left="37"/>
              <w:rPr>
                <w:sz w:val="14"/>
              </w:rPr>
            </w:pPr>
            <w:r>
              <w:rPr>
                <w:w w:val="99"/>
                <w:sz w:val="14"/>
              </w:rPr>
              <w:t>.</w:t>
            </w:r>
          </w:p>
        </w:tc>
      </w:tr>
      <w:tr>
        <w:trPr>
          <w:trHeight w:val="270" w:hRule="exact"/>
        </w:trPr>
        <w:tc>
          <w:tcPr>
            <w:tcW w:w="1202" w:type="dxa"/>
          </w:tcPr>
          <w:p>
            <w:pPr>
              <w:pStyle w:val="TableParagraph"/>
              <w:ind w:left="200"/>
              <w:rPr>
                <w:sz w:val="14"/>
              </w:rPr>
            </w:pPr>
            <w:r>
              <w:rPr>
                <w:sz w:val="14"/>
              </w:rPr>
              <w:t>Tc49</w:t>
            </w:r>
          </w:p>
        </w:tc>
        <w:tc>
          <w:tcPr>
            <w:tcW w:w="279" w:type="dxa"/>
          </w:tcPr>
          <w:p>
            <w:pPr>
              <w:pStyle w:val="TableParagraph"/>
              <w:ind w:left="132"/>
              <w:rPr>
                <w:sz w:val="14"/>
              </w:rPr>
            </w:pPr>
            <w:r>
              <w:rPr>
                <w:w w:val="99"/>
                <w:sz w:val="14"/>
              </w:rPr>
              <w:t>.</w:t>
            </w:r>
          </w:p>
        </w:tc>
        <w:tc>
          <w:tcPr>
            <w:tcW w:w="152" w:type="dxa"/>
          </w:tcPr>
          <w:p>
            <w:pPr>
              <w:pStyle w:val="TableParagraph"/>
              <w:ind w:left="38"/>
              <w:rPr>
                <w:sz w:val="14"/>
              </w:rPr>
            </w:pPr>
            <w:r>
              <w:rPr>
                <w:w w:val="99"/>
                <w:sz w:val="14"/>
              </w:rPr>
              <w:t>.</w:t>
            </w:r>
          </w:p>
        </w:tc>
        <w:tc>
          <w:tcPr>
            <w:tcW w:w="175" w:type="dxa"/>
          </w:tcPr>
          <w:p>
            <w:pPr>
              <w:pStyle w:val="TableParagraph"/>
              <w:ind w:left="28"/>
              <w:rPr>
                <w:sz w:val="14"/>
              </w:rPr>
            </w:pPr>
            <w:r>
              <w:rPr>
                <w:w w:val="99"/>
                <w:sz w:val="14"/>
              </w:rPr>
              <w:t>.</w:t>
            </w:r>
          </w:p>
        </w:tc>
        <w:tc>
          <w:tcPr>
            <w:tcW w:w="152" w:type="dxa"/>
          </w:tcPr>
          <w:p>
            <w:pPr>
              <w:pStyle w:val="TableParagraph"/>
              <w:ind w:left="38"/>
              <w:rPr>
                <w:sz w:val="14"/>
              </w:rPr>
            </w:pPr>
            <w:r>
              <w:rPr>
                <w:w w:val="99"/>
                <w:sz w:val="14"/>
              </w:rPr>
              <w:t>.</w:t>
            </w:r>
          </w:p>
        </w:tc>
        <w:tc>
          <w:tcPr>
            <w:tcW w:w="175" w:type="dxa"/>
          </w:tcPr>
          <w:p>
            <w:pPr>
              <w:pStyle w:val="TableParagraph"/>
              <w:ind w:left="28"/>
              <w:rPr>
                <w:sz w:val="14"/>
              </w:rPr>
            </w:pPr>
            <w:r>
              <w:rPr>
                <w:w w:val="99"/>
                <w:sz w:val="14"/>
              </w:rPr>
              <w:t>.</w:t>
            </w:r>
          </w:p>
        </w:tc>
        <w:tc>
          <w:tcPr>
            <w:tcW w:w="153" w:type="dxa"/>
          </w:tcPr>
          <w:p>
            <w:pPr>
              <w:pStyle w:val="TableParagraph"/>
              <w:ind w:left="38"/>
              <w:rPr>
                <w:sz w:val="14"/>
              </w:rPr>
            </w:pPr>
            <w:r>
              <w:rPr>
                <w:w w:val="99"/>
                <w:sz w:val="14"/>
              </w:rPr>
              <w:t>.</w:t>
            </w:r>
          </w:p>
        </w:tc>
        <w:tc>
          <w:tcPr>
            <w:tcW w:w="175" w:type="dxa"/>
          </w:tcPr>
          <w:p>
            <w:pPr>
              <w:pStyle w:val="TableParagraph"/>
              <w:ind w:left="29"/>
              <w:rPr>
                <w:sz w:val="14"/>
              </w:rPr>
            </w:pPr>
            <w:r>
              <w:rPr>
                <w:w w:val="99"/>
                <w:sz w:val="14"/>
              </w:rPr>
              <w:t>.</w:t>
            </w:r>
          </w:p>
        </w:tc>
        <w:tc>
          <w:tcPr>
            <w:tcW w:w="152" w:type="dxa"/>
          </w:tcPr>
          <w:p>
            <w:pPr>
              <w:pStyle w:val="TableParagraph"/>
              <w:ind w:left="37"/>
              <w:rPr>
                <w:sz w:val="14"/>
              </w:rPr>
            </w:pPr>
            <w:r>
              <w:rPr>
                <w:w w:val="99"/>
                <w:sz w:val="14"/>
              </w:rPr>
              <w:t>.</w:t>
            </w:r>
          </w:p>
        </w:tc>
        <w:tc>
          <w:tcPr>
            <w:tcW w:w="176" w:type="dxa"/>
          </w:tcPr>
          <w:p>
            <w:pPr>
              <w:pStyle w:val="TableParagraph"/>
              <w:ind w:left="29"/>
              <w:rPr>
                <w:sz w:val="14"/>
              </w:rPr>
            </w:pPr>
            <w:r>
              <w:rPr>
                <w:w w:val="99"/>
                <w:sz w:val="14"/>
              </w:rPr>
              <w:t>.</w:t>
            </w:r>
          </w:p>
        </w:tc>
        <w:tc>
          <w:tcPr>
            <w:tcW w:w="152" w:type="dxa"/>
          </w:tcPr>
          <w:p>
            <w:pPr>
              <w:pStyle w:val="TableParagraph"/>
              <w:ind w:right="34"/>
              <w:jc w:val="center"/>
              <w:rPr>
                <w:sz w:val="14"/>
              </w:rPr>
            </w:pPr>
            <w:r>
              <w:rPr>
                <w:w w:val="99"/>
                <w:sz w:val="14"/>
              </w:rPr>
              <w:t>.</w:t>
            </w:r>
          </w:p>
        </w:tc>
        <w:tc>
          <w:tcPr>
            <w:tcW w:w="175" w:type="dxa"/>
          </w:tcPr>
          <w:p>
            <w:pPr>
              <w:pStyle w:val="TableParagraph"/>
              <w:ind w:left="28"/>
              <w:rPr>
                <w:sz w:val="14"/>
              </w:rPr>
            </w:pPr>
            <w:r>
              <w:rPr>
                <w:w w:val="99"/>
                <w:sz w:val="14"/>
              </w:rPr>
              <w:t>.</w:t>
            </w:r>
          </w:p>
        </w:tc>
        <w:tc>
          <w:tcPr>
            <w:tcW w:w="152" w:type="dxa"/>
          </w:tcPr>
          <w:p>
            <w:pPr>
              <w:pStyle w:val="TableParagraph"/>
              <w:ind w:right="34"/>
              <w:jc w:val="center"/>
              <w:rPr>
                <w:sz w:val="14"/>
              </w:rPr>
            </w:pPr>
            <w:r>
              <w:rPr>
                <w:w w:val="99"/>
                <w:sz w:val="14"/>
              </w:rPr>
              <w:t>.</w:t>
            </w:r>
          </w:p>
        </w:tc>
        <w:tc>
          <w:tcPr>
            <w:tcW w:w="175" w:type="dxa"/>
          </w:tcPr>
          <w:p>
            <w:pPr>
              <w:pStyle w:val="TableParagraph"/>
              <w:ind w:left="28"/>
              <w:rPr>
                <w:sz w:val="14"/>
              </w:rPr>
            </w:pPr>
            <w:r>
              <w:rPr>
                <w:w w:val="99"/>
                <w:sz w:val="14"/>
              </w:rPr>
              <w:t>.</w:t>
            </w:r>
          </w:p>
        </w:tc>
        <w:tc>
          <w:tcPr>
            <w:tcW w:w="153" w:type="dxa"/>
          </w:tcPr>
          <w:p>
            <w:pPr>
              <w:pStyle w:val="TableParagraph"/>
              <w:ind w:right="35"/>
              <w:jc w:val="center"/>
              <w:rPr>
                <w:sz w:val="14"/>
              </w:rPr>
            </w:pPr>
            <w:r>
              <w:rPr>
                <w:w w:val="99"/>
                <w:sz w:val="14"/>
              </w:rPr>
              <w:t>.</w:t>
            </w:r>
          </w:p>
        </w:tc>
        <w:tc>
          <w:tcPr>
            <w:tcW w:w="175" w:type="dxa"/>
          </w:tcPr>
          <w:p>
            <w:pPr>
              <w:pStyle w:val="TableParagraph"/>
              <w:ind w:right="75"/>
              <w:jc w:val="center"/>
              <w:rPr>
                <w:sz w:val="14"/>
              </w:rPr>
            </w:pPr>
            <w:r>
              <w:rPr>
                <w:w w:val="99"/>
                <w:sz w:val="14"/>
              </w:rPr>
              <w:t>.</w:t>
            </w:r>
          </w:p>
        </w:tc>
        <w:tc>
          <w:tcPr>
            <w:tcW w:w="173" w:type="dxa"/>
          </w:tcPr>
          <w:p>
            <w:pPr>
              <w:pStyle w:val="TableParagraph"/>
              <w:ind w:right="57"/>
              <w:jc w:val="center"/>
              <w:rPr>
                <w:sz w:val="14"/>
              </w:rPr>
            </w:pPr>
            <w:r>
              <w:rPr>
                <w:w w:val="99"/>
                <w:sz w:val="14"/>
              </w:rPr>
              <w:t>.</w:t>
            </w:r>
          </w:p>
        </w:tc>
        <w:tc>
          <w:tcPr>
            <w:tcW w:w="169" w:type="dxa"/>
          </w:tcPr>
          <w:p>
            <w:pPr>
              <w:pStyle w:val="TableParagraph"/>
              <w:ind w:left="34"/>
              <w:rPr>
                <w:sz w:val="14"/>
              </w:rPr>
            </w:pPr>
            <w:r>
              <w:rPr>
                <w:w w:val="99"/>
                <w:sz w:val="14"/>
              </w:rPr>
              <w:t>.</w:t>
            </w:r>
          </w:p>
        </w:tc>
        <w:tc>
          <w:tcPr>
            <w:tcW w:w="169" w:type="dxa"/>
          </w:tcPr>
          <w:p>
            <w:pPr>
              <w:pStyle w:val="TableParagraph"/>
              <w:ind w:right="61"/>
              <w:jc w:val="center"/>
              <w:rPr>
                <w:sz w:val="14"/>
              </w:rPr>
            </w:pPr>
            <w:r>
              <w:rPr>
                <w:w w:val="99"/>
                <w:sz w:val="14"/>
              </w:rPr>
              <w:t>.</w:t>
            </w:r>
          </w:p>
        </w:tc>
        <w:tc>
          <w:tcPr>
            <w:tcW w:w="169" w:type="dxa"/>
          </w:tcPr>
          <w:p>
            <w:pPr>
              <w:pStyle w:val="TableParagraph"/>
              <w:ind w:left="34"/>
              <w:rPr>
                <w:sz w:val="14"/>
              </w:rPr>
            </w:pPr>
            <w:r>
              <w:rPr>
                <w:w w:val="99"/>
                <w:sz w:val="14"/>
              </w:rPr>
              <w:t>.</w:t>
            </w:r>
          </w:p>
        </w:tc>
        <w:tc>
          <w:tcPr>
            <w:tcW w:w="164" w:type="dxa"/>
          </w:tcPr>
          <w:p>
            <w:pPr>
              <w:pStyle w:val="TableParagraph"/>
              <w:ind w:left="33"/>
              <w:rPr>
                <w:sz w:val="14"/>
              </w:rPr>
            </w:pPr>
            <w:r>
              <w:rPr>
                <w:w w:val="99"/>
                <w:sz w:val="14"/>
              </w:rPr>
              <w:t>.</w:t>
            </w:r>
          </w:p>
        </w:tc>
        <w:tc>
          <w:tcPr>
            <w:tcW w:w="173" w:type="dxa"/>
          </w:tcPr>
          <w:p>
            <w:pPr>
              <w:pStyle w:val="TableParagraph"/>
              <w:ind w:left="37"/>
              <w:rPr>
                <w:sz w:val="14"/>
              </w:rPr>
            </w:pPr>
            <w:r>
              <w:rPr>
                <w:w w:val="99"/>
                <w:sz w:val="14"/>
              </w:rPr>
              <w:t>.</w:t>
            </w:r>
          </w:p>
        </w:tc>
        <w:tc>
          <w:tcPr>
            <w:tcW w:w="181" w:type="dxa"/>
          </w:tcPr>
          <w:p>
            <w:pPr>
              <w:pStyle w:val="TableParagraph"/>
              <w:ind w:right="70"/>
              <w:jc w:val="center"/>
              <w:rPr>
                <w:sz w:val="14"/>
              </w:rPr>
            </w:pPr>
            <w:r>
              <w:rPr>
                <w:w w:val="99"/>
                <w:sz w:val="14"/>
              </w:rPr>
              <w:t>.</w:t>
            </w:r>
          </w:p>
        </w:tc>
        <w:tc>
          <w:tcPr>
            <w:tcW w:w="173" w:type="dxa"/>
          </w:tcPr>
          <w:p>
            <w:pPr>
              <w:pStyle w:val="TableParagraph"/>
              <w:ind w:right="55"/>
              <w:jc w:val="center"/>
              <w:rPr>
                <w:sz w:val="14"/>
              </w:rPr>
            </w:pPr>
            <w:r>
              <w:rPr>
                <w:w w:val="99"/>
                <w:sz w:val="14"/>
              </w:rPr>
              <w:t>.</w:t>
            </w:r>
          </w:p>
        </w:tc>
        <w:tc>
          <w:tcPr>
            <w:tcW w:w="164" w:type="dxa"/>
          </w:tcPr>
          <w:p>
            <w:pPr>
              <w:pStyle w:val="TableParagraph"/>
              <w:ind w:right="55"/>
              <w:jc w:val="center"/>
              <w:rPr>
                <w:sz w:val="14"/>
              </w:rPr>
            </w:pPr>
            <w:r>
              <w:rPr>
                <w:w w:val="99"/>
                <w:sz w:val="14"/>
              </w:rPr>
              <w:t>.</w:t>
            </w:r>
          </w:p>
        </w:tc>
        <w:tc>
          <w:tcPr>
            <w:tcW w:w="173" w:type="dxa"/>
          </w:tcPr>
          <w:p>
            <w:pPr>
              <w:pStyle w:val="TableParagraph"/>
              <w:ind w:right="57"/>
              <w:jc w:val="center"/>
              <w:rPr>
                <w:sz w:val="14"/>
              </w:rPr>
            </w:pPr>
            <w:r>
              <w:rPr>
                <w:w w:val="99"/>
                <w:sz w:val="14"/>
              </w:rPr>
              <w:t>.</w:t>
            </w:r>
          </w:p>
        </w:tc>
        <w:tc>
          <w:tcPr>
            <w:tcW w:w="169" w:type="dxa"/>
          </w:tcPr>
          <w:p>
            <w:pPr>
              <w:pStyle w:val="TableParagraph"/>
              <w:ind w:left="35"/>
              <w:rPr>
                <w:sz w:val="14"/>
              </w:rPr>
            </w:pPr>
            <w:r>
              <w:rPr>
                <w:w w:val="99"/>
                <w:sz w:val="14"/>
              </w:rPr>
              <w:t>.</w:t>
            </w:r>
          </w:p>
        </w:tc>
        <w:tc>
          <w:tcPr>
            <w:tcW w:w="169" w:type="dxa"/>
          </w:tcPr>
          <w:p>
            <w:pPr>
              <w:pStyle w:val="TableParagraph"/>
              <w:ind w:left="33"/>
              <w:rPr>
                <w:sz w:val="14"/>
              </w:rPr>
            </w:pPr>
            <w:r>
              <w:rPr>
                <w:w w:val="99"/>
                <w:sz w:val="14"/>
              </w:rPr>
              <w:t>A</w:t>
            </w:r>
          </w:p>
        </w:tc>
        <w:tc>
          <w:tcPr>
            <w:tcW w:w="169" w:type="dxa"/>
          </w:tcPr>
          <w:p>
            <w:pPr>
              <w:pStyle w:val="TableParagraph"/>
              <w:ind w:right="58"/>
              <w:jc w:val="center"/>
              <w:rPr>
                <w:sz w:val="14"/>
              </w:rPr>
            </w:pPr>
            <w:r>
              <w:rPr>
                <w:w w:val="99"/>
                <w:sz w:val="14"/>
              </w:rPr>
              <w:t>.</w:t>
            </w:r>
          </w:p>
        </w:tc>
        <w:tc>
          <w:tcPr>
            <w:tcW w:w="168" w:type="dxa"/>
          </w:tcPr>
          <w:p>
            <w:pPr>
              <w:pStyle w:val="TableParagraph"/>
              <w:ind w:right="59"/>
              <w:jc w:val="center"/>
              <w:rPr>
                <w:sz w:val="14"/>
              </w:rPr>
            </w:pPr>
            <w:r>
              <w:rPr>
                <w:w w:val="99"/>
                <w:sz w:val="14"/>
              </w:rPr>
              <w:t>.</w:t>
            </w:r>
          </w:p>
        </w:tc>
        <w:tc>
          <w:tcPr>
            <w:tcW w:w="180" w:type="dxa"/>
          </w:tcPr>
          <w:p>
            <w:pPr>
              <w:pStyle w:val="TableParagraph"/>
              <w:ind w:right="72"/>
              <w:jc w:val="center"/>
              <w:rPr>
                <w:sz w:val="14"/>
              </w:rPr>
            </w:pPr>
            <w:r>
              <w:rPr>
                <w:w w:val="99"/>
                <w:sz w:val="14"/>
              </w:rPr>
              <w:t>.</w:t>
            </w:r>
          </w:p>
        </w:tc>
        <w:tc>
          <w:tcPr>
            <w:tcW w:w="185" w:type="dxa"/>
          </w:tcPr>
          <w:p>
            <w:pPr>
              <w:pStyle w:val="TableParagraph"/>
              <w:ind w:right="67"/>
              <w:jc w:val="center"/>
              <w:rPr>
                <w:sz w:val="14"/>
              </w:rPr>
            </w:pPr>
            <w:r>
              <w:rPr>
                <w:w w:val="99"/>
                <w:sz w:val="14"/>
              </w:rPr>
              <w:t>.</w:t>
            </w:r>
          </w:p>
        </w:tc>
        <w:tc>
          <w:tcPr>
            <w:tcW w:w="184" w:type="dxa"/>
          </w:tcPr>
          <w:p>
            <w:pPr>
              <w:pStyle w:val="TableParagraph"/>
              <w:ind w:left="38"/>
              <w:rPr>
                <w:sz w:val="14"/>
              </w:rPr>
            </w:pPr>
            <w:r>
              <w:rPr>
                <w:w w:val="99"/>
                <w:sz w:val="14"/>
              </w:rPr>
              <w:t>.</w:t>
            </w:r>
          </w:p>
        </w:tc>
        <w:tc>
          <w:tcPr>
            <w:tcW w:w="152" w:type="dxa"/>
          </w:tcPr>
          <w:p>
            <w:pPr>
              <w:pStyle w:val="TableParagraph"/>
              <w:ind w:left="37"/>
              <w:rPr>
                <w:sz w:val="14"/>
              </w:rPr>
            </w:pPr>
            <w:r>
              <w:rPr>
                <w:w w:val="99"/>
                <w:sz w:val="14"/>
              </w:rPr>
              <w:t>.</w:t>
            </w:r>
          </w:p>
        </w:tc>
        <w:tc>
          <w:tcPr>
            <w:tcW w:w="164" w:type="dxa"/>
          </w:tcPr>
          <w:p>
            <w:pPr>
              <w:pStyle w:val="TableParagraph"/>
              <w:ind w:left="29"/>
              <w:rPr>
                <w:sz w:val="14"/>
              </w:rPr>
            </w:pPr>
            <w:r>
              <w:rPr>
                <w:w w:val="99"/>
                <w:sz w:val="14"/>
              </w:rPr>
              <w:t>.</w:t>
            </w:r>
          </w:p>
        </w:tc>
        <w:tc>
          <w:tcPr>
            <w:tcW w:w="169" w:type="dxa"/>
          </w:tcPr>
          <w:p>
            <w:pPr>
              <w:pStyle w:val="TableParagraph"/>
              <w:ind w:right="61"/>
              <w:jc w:val="center"/>
              <w:rPr>
                <w:sz w:val="14"/>
              </w:rPr>
            </w:pPr>
            <w:r>
              <w:rPr>
                <w:w w:val="99"/>
                <w:sz w:val="14"/>
              </w:rPr>
              <w:t>.</w:t>
            </w:r>
          </w:p>
        </w:tc>
        <w:tc>
          <w:tcPr>
            <w:tcW w:w="148" w:type="dxa"/>
          </w:tcPr>
          <w:p>
            <w:pPr>
              <w:pStyle w:val="TableParagraph"/>
              <w:ind w:left="34"/>
              <w:rPr>
                <w:sz w:val="14"/>
              </w:rPr>
            </w:pPr>
            <w:r>
              <w:rPr>
                <w:w w:val="99"/>
                <w:sz w:val="14"/>
              </w:rPr>
              <w:t>.</w:t>
            </w:r>
          </w:p>
        </w:tc>
        <w:tc>
          <w:tcPr>
            <w:tcW w:w="143" w:type="dxa"/>
          </w:tcPr>
          <w:p>
            <w:pPr>
              <w:pStyle w:val="TableParagraph"/>
              <w:ind w:left="28"/>
              <w:rPr>
                <w:sz w:val="14"/>
              </w:rPr>
            </w:pPr>
            <w:r>
              <w:rPr>
                <w:w w:val="99"/>
                <w:sz w:val="14"/>
              </w:rPr>
              <w:t>.</w:t>
            </w:r>
          </w:p>
        </w:tc>
        <w:tc>
          <w:tcPr>
            <w:tcW w:w="164" w:type="dxa"/>
          </w:tcPr>
          <w:p>
            <w:pPr>
              <w:pStyle w:val="TableParagraph"/>
              <w:ind w:left="29"/>
              <w:rPr>
                <w:sz w:val="14"/>
              </w:rPr>
            </w:pPr>
            <w:r>
              <w:rPr>
                <w:w w:val="99"/>
                <w:sz w:val="14"/>
              </w:rPr>
              <w:t>.</w:t>
            </w:r>
          </w:p>
        </w:tc>
        <w:tc>
          <w:tcPr>
            <w:tcW w:w="165" w:type="dxa"/>
          </w:tcPr>
          <w:p>
            <w:pPr>
              <w:pStyle w:val="TableParagraph"/>
              <w:ind w:left="33"/>
              <w:rPr>
                <w:sz w:val="14"/>
              </w:rPr>
            </w:pPr>
            <w:r>
              <w:rPr>
                <w:w w:val="99"/>
                <w:sz w:val="14"/>
              </w:rPr>
              <w:t>.</w:t>
            </w:r>
          </w:p>
        </w:tc>
        <w:tc>
          <w:tcPr>
            <w:tcW w:w="169" w:type="dxa"/>
          </w:tcPr>
          <w:p>
            <w:pPr>
              <w:pStyle w:val="TableParagraph"/>
              <w:ind w:left="38"/>
              <w:rPr>
                <w:sz w:val="14"/>
              </w:rPr>
            </w:pPr>
            <w:r>
              <w:rPr>
                <w:w w:val="99"/>
                <w:sz w:val="14"/>
              </w:rPr>
              <w:t>.</w:t>
            </w:r>
          </w:p>
        </w:tc>
        <w:tc>
          <w:tcPr>
            <w:tcW w:w="184" w:type="dxa"/>
          </w:tcPr>
          <w:p>
            <w:pPr>
              <w:pStyle w:val="TableParagraph"/>
              <w:ind w:right="68"/>
              <w:jc w:val="center"/>
              <w:rPr>
                <w:sz w:val="14"/>
              </w:rPr>
            </w:pPr>
            <w:r>
              <w:rPr>
                <w:w w:val="99"/>
                <w:sz w:val="14"/>
              </w:rPr>
              <w:t>.</w:t>
            </w:r>
          </w:p>
        </w:tc>
        <w:tc>
          <w:tcPr>
            <w:tcW w:w="153" w:type="dxa"/>
          </w:tcPr>
          <w:p>
            <w:pPr>
              <w:pStyle w:val="TableParagraph"/>
              <w:ind w:right="35"/>
              <w:jc w:val="center"/>
              <w:rPr>
                <w:sz w:val="14"/>
              </w:rPr>
            </w:pPr>
            <w:r>
              <w:rPr>
                <w:w w:val="99"/>
                <w:sz w:val="14"/>
              </w:rPr>
              <w:t>.</w:t>
            </w:r>
          </w:p>
        </w:tc>
        <w:tc>
          <w:tcPr>
            <w:tcW w:w="143" w:type="dxa"/>
          </w:tcPr>
          <w:p>
            <w:pPr>
              <w:pStyle w:val="TableParagraph"/>
              <w:ind w:left="29"/>
              <w:rPr>
                <w:sz w:val="14"/>
              </w:rPr>
            </w:pPr>
            <w:r>
              <w:rPr>
                <w:w w:val="99"/>
                <w:sz w:val="14"/>
              </w:rPr>
              <w:t>.</w:t>
            </w:r>
          </w:p>
        </w:tc>
        <w:tc>
          <w:tcPr>
            <w:tcW w:w="143" w:type="dxa"/>
          </w:tcPr>
          <w:p>
            <w:pPr>
              <w:pStyle w:val="TableParagraph"/>
              <w:ind w:left="28"/>
              <w:rPr>
                <w:sz w:val="14"/>
              </w:rPr>
            </w:pPr>
            <w:r>
              <w:rPr>
                <w:w w:val="99"/>
                <w:sz w:val="14"/>
              </w:rPr>
              <w:t>.</w:t>
            </w:r>
          </w:p>
        </w:tc>
        <w:tc>
          <w:tcPr>
            <w:tcW w:w="175" w:type="dxa"/>
          </w:tcPr>
          <w:p>
            <w:pPr>
              <w:pStyle w:val="TableParagraph"/>
              <w:ind w:left="29"/>
              <w:rPr>
                <w:sz w:val="14"/>
              </w:rPr>
            </w:pPr>
            <w:r>
              <w:rPr>
                <w:w w:val="99"/>
                <w:sz w:val="14"/>
              </w:rPr>
              <w:t>.</w:t>
            </w:r>
          </w:p>
        </w:tc>
        <w:tc>
          <w:tcPr>
            <w:tcW w:w="184" w:type="dxa"/>
          </w:tcPr>
          <w:p>
            <w:pPr>
              <w:pStyle w:val="TableParagraph"/>
              <w:ind w:left="37"/>
              <w:rPr>
                <w:sz w:val="14"/>
              </w:rPr>
            </w:pPr>
            <w:r>
              <w:rPr>
                <w:w w:val="99"/>
                <w:sz w:val="14"/>
              </w:rPr>
              <w:t>.</w:t>
            </w:r>
          </w:p>
        </w:tc>
        <w:tc>
          <w:tcPr>
            <w:tcW w:w="185" w:type="dxa"/>
          </w:tcPr>
          <w:p>
            <w:pPr>
              <w:pStyle w:val="TableParagraph"/>
              <w:ind w:right="67"/>
              <w:jc w:val="center"/>
              <w:rPr>
                <w:sz w:val="14"/>
              </w:rPr>
            </w:pPr>
            <w:r>
              <w:rPr>
                <w:w w:val="99"/>
                <w:sz w:val="14"/>
              </w:rPr>
              <w:t>.</w:t>
            </w:r>
          </w:p>
        </w:tc>
        <w:tc>
          <w:tcPr>
            <w:tcW w:w="169" w:type="dxa"/>
          </w:tcPr>
          <w:p>
            <w:pPr>
              <w:pStyle w:val="TableParagraph"/>
              <w:ind w:left="38"/>
              <w:rPr>
                <w:sz w:val="14"/>
              </w:rPr>
            </w:pPr>
            <w:r>
              <w:rPr>
                <w:w w:val="99"/>
                <w:sz w:val="14"/>
              </w:rPr>
              <w:t>A</w:t>
            </w:r>
          </w:p>
        </w:tc>
        <w:tc>
          <w:tcPr>
            <w:tcW w:w="338" w:type="dxa"/>
          </w:tcPr>
          <w:p>
            <w:pPr>
              <w:pStyle w:val="TableParagraph"/>
              <w:ind w:left="37"/>
              <w:rPr>
                <w:sz w:val="14"/>
              </w:rPr>
            </w:pPr>
            <w:r>
              <w:rPr>
                <w:w w:val="99"/>
                <w:sz w:val="14"/>
              </w:rPr>
              <w:t>.</w:t>
            </w:r>
          </w:p>
        </w:tc>
      </w:tr>
    </w:tbl>
    <w:p>
      <w:pPr>
        <w:spacing w:after="0"/>
        <w:rPr>
          <w:sz w:val="14"/>
        </w:rPr>
        <w:sectPr>
          <w:pgSz w:w="12240" w:h="15840"/>
          <w:pgMar w:header="0" w:footer="1656" w:top="1500" w:bottom="1840" w:left="1340" w:right="1040"/>
        </w:sectPr>
      </w:pPr>
    </w:p>
    <w:p>
      <w:pPr>
        <w:pStyle w:val="BodyText"/>
        <w:spacing w:before="9"/>
        <w:rPr>
          <w:sz w:val="20"/>
        </w:rPr>
      </w:pPr>
    </w:p>
    <w:p>
      <w:pPr>
        <w:pStyle w:val="BodyText"/>
        <w:spacing w:line="360" w:lineRule="auto" w:before="73"/>
        <w:ind w:left="152" w:right="124" w:firstLine="707"/>
        <w:jc w:val="both"/>
      </w:pPr>
      <w:r>
        <w:rPr/>
        <w:t>En</w:t>
      </w:r>
      <w:r>
        <w:rPr>
          <w:spacing w:val="-3"/>
        </w:rPr>
        <w:t> </w:t>
      </w:r>
      <w:r>
        <w:rPr/>
        <w:t>la</w:t>
      </w:r>
      <w:r>
        <w:rPr>
          <w:spacing w:val="-3"/>
        </w:rPr>
        <w:t> </w:t>
      </w:r>
      <w:r>
        <w:rPr/>
        <w:t>posición</w:t>
      </w:r>
      <w:r>
        <w:rPr>
          <w:spacing w:val="-3"/>
        </w:rPr>
        <w:t> </w:t>
      </w:r>
      <w:r>
        <w:rPr/>
        <w:t>48</w:t>
      </w:r>
      <w:r>
        <w:rPr>
          <w:spacing w:val="-6"/>
        </w:rPr>
        <w:t> </w:t>
      </w:r>
      <w:r>
        <w:rPr/>
        <w:t>ambas</w:t>
      </w:r>
      <w:r>
        <w:rPr>
          <w:spacing w:val="-5"/>
        </w:rPr>
        <w:t> </w:t>
      </w:r>
      <w:r>
        <w:rPr/>
        <w:t>secuencias</w:t>
      </w:r>
      <w:r>
        <w:rPr>
          <w:spacing w:val="-5"/>
        </w:rPr>
        <w:t> </w:t>
      </w:r>
      <w:r>
        <w:rPr/>
        <w:t>tienen</w:t>
      </w:r>
      <w:r>
        <w:rPr>
          <w:spacing w:val="-3"/>
        </w:rPr>
        <w:t> </w:t>
      </w:r>
      <w:r>
        <w:rPr/>
        <w:t>una</w:t>
      </w:r>
      <w:r>
        <w:rPr>
          <w:spacing w:val="-5"/>
        </w:rPr>
        <w:t> </w:t>
      </w:r>
      <w:r>
        <w:rPr/>
        <w:t>A.</w:t>
      </w:r>
      <w:r>
        <w:rPr>
          <w:spacing w:val="-4"/>
        </w:rPr>
        <w:t> </w:t>
      </w:r>
      <w:r>
        <w:rPr/>
        <w:t>Sin</w:t>
      </w:r>
      <w:r>
        <w:rPr>
          <w:spacing w:val="-3"/>
        </w:rPr>
        <w:t> </w:t>
      </w:r>
      <w:r>
        <w:rPr/>
        <w:t>embargo</w:t>
      </w:r>
      <w:r>
        <w:rPr>
          <w:spacing w:val="-5"/>
        </w:rPr>
        <w:t> </w:t>
      </w:r>
      <w:r>
        <w:rPr/>
        <w:t>en</w:t>
      </w:r>
      <w:r>
        <w:rPr>
          <w:spacing w:val="-3"/>
        </w:rPr>
        <w:t> </w:t>
      </w:r>
      <w:r>
        <w:rPr/>
        <w:t>la</w:t>
      </w:r>
      <w:r>
        <w:rPr>
          <w:spacing w:val="-5"/>
        </w:rPr>
        <w:t> </w:t>
      </w:r>
      <w:r>
        <w:rPr/>
        <w:t>posición</w:t>
      </w:r>
      <w:r>
        <w:rPr>
          <w:spacing w:val="-1"/>
        </w:rPr>
        <w:t> </w:t>
      </w:r>
      <w:r>
        <w:rPr/>
        <w:t>27</w:t>
      </w:r>
      <w:r>
        <w:rPr>
          <w:spacing w:val="-3"/>
        </w:rPr>
        <w:t> </w:t>
      </w:r>
      <w:r>
        <w:rPr/>
        <w:t>la mutación entre estas secuencias es diferente (A en Tc49 vs C en Tc33) por lo que estas secuencias representan nuevos haplotipos, que, para seguir con el esquema de nomenclatura propuesto por Cura </w:t>
      </w:r>
      <w:r>
        <w:rPr>
          <w:i/>
        </w:rPr>
        <w:t>et al. </w:t>
      </w:r>
      <w:r>
        <w:rPr/>
        <w:t>(2010) se les denomino TcIf (Tc33) y TcIg (Tc49) (Tablas 4 y</w:t>
      </w:r>
      <w:r>
        <w:rPr>
          <w:spacing w:val="-4"/>
        </w:rPr>
        <w:t> </w:t>
      </w:r>
      <w:r>
        <w:rPr/>
        <w:t>5).</w:t>
      </w:r>
    </w:p>
    <w:p>
      <w:pPr>
        <w:pStyle w:val="BodyText"/>
      </w:pPr>
    </w:p>
    <w:p>
      <w:pPr>
        <w:pStyle w:val="BodyText"/>
      </w:pPr>
    </w:p>
    <w:p>
      <w:pPr>
        <w:pStyle w:val="BodyText"/>
        <w:spacing w:before="1"/>
        <w:rPr>
          <w:sz w:val="24"/>
        </w:rPr>
      </w:pPr>
    </w:p>
    <w:p>
      <w:pPr>
        <w:pStyle w:val="BodyText"/>
        <w:spacing w:line="276" w:lineRule="auto"/>
        <w:ind w:left="152" w:right="127"/>
        <w:jc w:val="both"/>
      </w:pPr>
      <w:r>
        <w:rPr/>
        <w:t>Tabla 5. Comparación de la secuencia del haplotipo TcIa contra el resto de los haplotipos reportados,</w:t>
      </w:r>
      <w:r>
        <w:rPr>
          <w:spacing w:val="-5"/>
        </w:rPr>
        <w:t> </w:t>
      </w:r>
      <w:r>
        <w:rPr/>
        <w:t>para</w:t>
      </w:r>
      <w:r>
        <w:rPr>
          <w:spacing w:val="-6"/>
        </w:rPr>
        <w:t> </w:t>
      </w:r>
      <w:r>
        <w:rPr/>
        <w:t>las</w:t>
      </w:r>
      <w:r>
        <w:rPr>
          <w:spacing w:val="-6"/>
        </w:rPr>
        <w:t> </w:t>
      </w:r>
      <w:r>
        <w:rPr/>
        <w:t>cepas</w:t>
      </w:r>
      <w:r>
        <w:rPr>
          <w:spacing w:val="-6"/>
        </w:rPr>
        <w:t> </w:t>
      </w:r>
      <w:r>
        <w:rPr/>
        <w:t>USA28a;</w:t>
      </w:r>
      <w:r>
        <w:rPr>
          <w:spacing w:val="-5"/>
        </w:rPr>
        <w:t> </w:t>
      </w:r>
      <w:r>
        <w:rPr/>
        <w:t>Mg11b;</w:t>
      </w:r>
      <w:r>
        <w:rPr>
          <w:spacing w:val="-5"/>
        </w:rPr>
        <w:t> </w:t>
      </w:r>
      <w:r>
        <w:rPr/>
        <w:t>x380c;</w:t>
      </w:r>
      <w:r>
        <w:rPr>
          <w:spacing w:val="-5"/>
        </w:rPr>
        <w:t> </w:t>
      </w:r>
      <w:r>
        <w:rPr/>
        <w:t>V195d;</w:t>
      </w:r>
      <w:r>
        <w:rPr>
          <w:spacing w:val="-9"/>
        </w:rPr>
        <w:t> </w:t>
      </w:r>
      <w:r>
        <w:rPr/>
        <w:t>Talaverdee;</w:t>
      </w:r>
      <w:r>
        <w:rPr>
          <w:spacing w:val="-8"/>
        </w:rPr>
        <w:t> </w:t>
      </w:r>
      <w:r>
        <w:rPr/>
        <w:t>PAN4a+d;</w:t>
      </w:r>
      <w:r>
        <w:rPr>
          <w:spacing w:val="-9"/>
        </w:rPr>
        <w:t> </w:t>
      </w:r>
      <w:r>
        <w:rPr/>
        <w:t>WTa+e (Cura </w:t>
      </w:r>
      <w:r>
        <w:rPr>
          <w:i/>
        </w:rPr>
        <w:t>et al</w:t>
      </w:r>
      <w:r>
        <w:rPr/>
        <w:t>., 2010; Herrera </w:t>
      </w:r>
      <w:r>
        <w:rPr>
          <w:i/>
        </w:rPr>
        <w:t>et al</w:t>
      </w:r>
      <w:r>
        <w:rPr/>
        <w:t>., 2007), Tc33f, Tc49g (nuevos haplotipos para el DTU TcI de </w:t>
      </w:r>
      <w:r>
        <w:rPr>
          <w:i/>
        </w:rPr>
        <w:t>T.</w:t>
      </w:r>
      <w:r>
        <w:rPr>
          <w:i/>
          <w:spacing w:val="-4"/>
        </w:rPr>
        <w:t> </w:t>
      </w:r>
      <w:r>
        <w:rPr>
          <w:i/>
        </w:rPr>
        <w:t>cruzi</w:t>
      </w:r>
      <w:r>
        <w:rPr/>
        <w:t>.).</w:t>
      </w:r>
    </w:p>
    <w:p>
      <w:pPr>
        <w:pStyle w:val="BodyText"/>
        <w:rPr>
          <w:sz w:val="20"/>
        </w:rPr>
      </w:pPr>
    </w:p>
    <w:p>
      <w:pPr>
        <w:pStyle w:val="BodyText"/>
        <w:spacing w:before="3" w:after="1"/>
        <w:rPr>
          <w:sz w:val="25"/>
        </w:rPr>
      </w:pPr>
    </w:p>
    <w:tbl>
      <w:tblPr>
        <w:tblW w:w="0" w:type="auto"/>
        <w:jc w:val="left"/>
        <w:tblInd w:w="15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034"/>
        <w:gridCol w:w="526"/>
        <w:gridCol w:w="526"/>
        <w:gridCol w:w="526"/>
        <w:gridCol w:w="526"/>
        <w:gridCol w:w="526"/>
        <w:gridCol w:w="523"/>
        <w:gridCol w:w="526"/>
        <w:gridCol w:w="504"/>
        <w:gridCol w:w="535"/>
        <w:gridCol w:w="504"/>
        <w:gridCol w:w="535"/>
        <w:gridCol w:w="494"/>
        <w:gridCol w:w="514"/>
        <w:gridCol w:w="497"/>
        <w:gridCol w:w="514"/>
      </w:tblGrid>
      <w:tr>
        <w:trPr>
          <w:trHeight w:val="857" w:hRule="exact"/>
        </w:trPr>
        <w:tc>
          <w:tcPr>
            <w:tcW w:w="1034" w:type="dxa"/>
          </w:tcPr>
          <w:p>
            <w:pPr>
              <w:pStyle w:val="TableParagraph"/>
              <w:spacing w:before="0"/>
              <w:ind w:left="141" w:right="141"/>
              <w:jc w:val="center"/>
              <w:rPr>
                <w:sz w:val="18"/>
              </w:rPr>
            </w:pPr>
            <w:r>
              <w:rPr>
                <w:sz w:val="18"/>
              </w:rPr>
              <w:t>Posición de  nucleótid o</w:t>
            </w:r>
          </w:p>
        </w:tc>
        <w:tc>
          <w:tcPr>
            <w:tcW w:w="526" w:type="dxa"/>
            <w:vMerge w:val="restart"/>
          </w:tcPr>
          <w:p>
            <w:pPr>
              <w:pStyle w:val="TableParagraph"/>
              <w:spacing w:before="0"/>
              <w:rPr>
                <w:sz w:val="18"/>
              </w:rPr>
            </w:pPr>
          </w:p>
          <w:p>
            <w:pPr>
              <w:pStyle w:val="TableParagraph"/>
              <w:spacing w:before="3"/>
              <w:rPr>
                <w:sz w:val="20"/>
              </w:rPr>
            </w:pPr>
          </w:p>
          <w:p>
            <w:pPr>
              <w:pStyle w:val="TableParagraph"/>
              <w:spacing w:before="0"/>
              <w:ind w:right="5"/>
              <w:jc w:val="center"/>
              <w:rPr>
                <w:sz w:val="18"/>
              </w:rPr>
            </w:pPr>
            <w:r>
              <w:rPr>
                <w:w w:val="99"/>
                <w:sz w:val="18"/>
              </w:rPr>
              <w:t>1</w:t>
            </w:r>
          </w:p>
        </w:tc>
        <w:tc>
          <w:tcPr>
            <w:tcW w:w="526" w:type="dxa"/>
            <w:vMerge w:val="restart"/>
          </w:tcPr>
          <w:p>
            <w:pPr>
              <w:pStyle w:val="TableParagraph"/>
              <w:spacing w:before="0"/>
              <w:rPr>
                <w:sz w:val="18"/>
              </w:rPr>
            </w:pPr>
          </w:p>
          <w:p>
            <w:pPr>
              <w:pStyle w:val="TableParagraph"/>
              <w:spacing w:before="3"/>
              <w:rPr>
                <w:sz w:val="20"/>
              </w:rPr>
            </w:pPr>
          </w:p>
          <w:p>
            <w:pPr>
              <w:pStyle w:val="TableParagraph"/>
              <w:spacing w:before="0"/>
              <w:ind w:right="5"/>
              <w:jc w:val="center"/>
              <w:rPr>
                <w:sz w:val="18"/>
              </w:rPr>
            </w:pPr>
            <w:r>
              <w:rPr>
                <w:w w:val="99"/>
                <w:sz w:val="18"/>
              </w:rPr>
              <w:t>3</w:t>
            </w:r>
          </w:p>
        </w:tc>
        <w:tc>
          <w:tcPr>
            <w:tcW w:w="526" w:type="dxa"/>
            <w:vMerge w:val="restart"/>
          </w:tcPr>
          <w:p>
            <w:pPr>
              <w:pStyle w:val="TableParagraph"/>
              <w:spacing w:before="0"/>
              <w:rPr>
                <w:sz w:val="18"/>
              </w:rPr>
            </w:pPr>
          </w:p>
          <w:p>
            <w:pPr>
              <w:pStyle w:val="TableParagraph"/>
              <w:spacing w:before="3"/>
              <w:rPr>
                <w:sz w:val="20"/>
              </w:rPr>
            </w:pPr>
          </w:p>
          <w:p>
            <w:pPr>
              <w:pStyle w:val="TableParagraph"/>
              <w:spacing w:before="0"/>
              <w:jc w:val="center"/>
              <w:rPr>
                <w:sz w:val="18"/>
              </w:rPr>
            </w:pPr>
            <w:r>
              <w:rPr>
                <w:w w:val="99"/>
                <w:sz w:val="18"/>
              </w:rPr>
              <w:t>5</w:t>
            </w:r>
          </w:p>
        </w:tc>
        <w:tc>
          <w:tcPr>
            <w:tcW w:w="526" w:type="dxa"/>
            <w:vMerge w:val="restart"/>
          </w:tcPr>
          <w:p>
            <w:pPr>
              <w:pStyle w:val="TableParagraph"/>
              <w:spacing w:before="0"/>
              <w:rPr>
                <w:sz w:val="18"/>
              </w:rPr>
            </w:pPr>
          </w:p>
          <w:p>
            <w:pPr>
              <w:pStyle w:val="TableParagraph"/>
              <w:spacing w:before="3"/>
              <w:rPr>
                <w:sz w:val="20"/>
              </w:rPr>
            </w:pPr>
          </w:p>
          <w:p>
            <w:pPr>
              <w:pStyle w:val="TableParagraph"/>
              <w:spacing w:before="0"/>
              <w:ind w:right="1"/>
              <w:jc w:val="center"/>
              <w:rPr>
                <w:sz w:val="18"/>
              </w:rPr>
            </w:pPr>
            <w:r>
              <w:rPr>
                <w:w w:val="99"/>
                <w:sz w:val="18"/>
              </w:rPr>
              <w:t>7</w:t>
            </w:r>
          </w:p>
        </w:tc>
        <w:tc>
          <w:tcPr>
            <w:tcW w:w="526" w:type="dxa"/>
            <w:vMerge w:val="restart"/>
          </w:tcPr>
          <w:p>
            <w:pPr>
              <w:pStyle w:val="TableParagraph"/>
              <w:spacing w:before="0"/>
              <w:rPr>
                <w:sz w:val="18"/>
              </w:rPr>
            </w:pPr>
          </w:p>
          <w:p>
            <w:pPr>
              <w:pStyle w:val="TableParagraph"/>
              <w:spacing w:before="3"/>
              <w:rPr>
                <w:sz w:val="20"/>
              </w:rPr>
            </w:pPr>
          </w:p>
          <w:p>
            <w:pPr>
              <w:pStyle w:val="TableParagraph"/>
              <w:spacing w:before="0"/>
              <w:ind w:right="1"/>
              <w:jc w:val="center"/>
              <w:rPr>
                <w:sz w:val="18"/>
              </w:rPr>
            </w:pPr>
            <w:r>
              <w:rPr>
                <w:w w:val="99"/>
                <w:sz w:val="18"/>
              </w:rPr>
              <w:t>9</w:t>
            </w:r>
          </w:p>
        </w:tc>
        <w:tc>
          <w:tcPr>
            <w:tcW w:w="523" w:type="dxa"/>
            <w:vMerge w:val="restart"/>
          </w:tcPr>
          <w:p>
            <w:pPr>
              <w:pStyle w:val="TableParagraph"/>
              <w:spacing w:before="0"/>
              <w:rPr>
                <w:sz w:val="18"/>
              </w:rPr>
            </w:pPr>
          </w:p>
          <w:p>
            <w:pPr>
              <w:pStyle w:val="TableParagraph"/>
              <w:spacing w:before="3"/>
              <w:rPr>
                <w:sz w:val="20"/>
              </w:rPr>
            </w:pPr>
          </w:p>
          <w:p>
            <w:pPr>
              <w:pStyle w:val="TableParagraph"/>
              <w:spacing w:before="0"/>
              <w:ind w:left="146"/>
              <w:rPr>
                <w:sz w:val="18"/>
              </w:rPr>
            </w:pPr>
            <w:r>
              <w:rPr>
                <w:sz w:val="18"/>
              </w:rPr>
              <w:t>10</w:t>
            </w:r>
          </w:p>
        </w:tc>
        <w:tc>
          <w:tcPr>
            <w:tcW w:w="526" w:type="dxa"/>
            <w:vMerge w:val="restart"/>
          </w:tcPr>
          <w:p>
            <w:pPr>
              <w:pStyle w:val="TableParagraph"/>
              <w:spacing w:before="0"/>
              <w:rPr>
                <w:sz w:val="18"/>
              </w:rPr>
            </w:pPr>
          </w:p>
          <w:p>
            <w:pPr>
              <w:pStyle w:val="TableParagraph"/>
              <w:spacing w:before="3"/>
              <w:rPr>
                <w:sz w:val="20"/>
              </w:rPr>
            </w:pPr>
          </w:p>
          <w:p>
            <w:pPr>
              <w:pStyle w:val="TableParagraph"/>
              <w:spacing w:before="0"/>
              <w:ind w:left="148"/>
              <w:rPr>
                <w:sz w:val="18"/>
              </w:rPr>
            </w:pPr>
            <w:r>
              <w:rPr>
                <w:sz w:val="18"/>
              </w:rPr>
              <w:t>13</w:t>
            </w:r>
          </w:p>
        </w:tc>
        <w:tc>
          <w:tcPr>
            <w:tcW w:w="504" w:type="dxa"/>
            <w:vMerge w:val="restart"/>
          </w:tcPr>
          <w:p>
            <w:pPr>
              <w:pStyle w:val="TableParagraph"/>
              <w:spacing w:before="0"/>
              <w:rPr>
                <w:sz w:val="18"/>
              </w:rPr>
            </w:pPr>
          </w:p>
          <w:p>
            <w:pPr>
              <w:pStyle w:val="TableParagraph"/>
              <w:spacing w:before="3"/>
              <w:rPr>
                <w:sz w:val="20"/>
              </w:rPr>
            </w:pPr>
          </w:p>
          <w:p>
            <w:pPr>
              <w:pStyle w:val="TableParagraph"/>
              <w:spacing w:before="0"/>
              <w:ind w:left="136"/>
              <w:rPr>
                <w:sz w:val="18"/>
              </w:rPr>
            </w:pPr>
            <w:r>
              <w:rPr>
                <w:sz w:val="18"/>
              </w:rPr>
              <w:t>17</w:t>
            </w:r>
          </w:p>
        </w:tc>
        <w:tc>
          <w:tcPr>
            <w:tcW w:w="535" w:type="dxa"/>
            <w:vMerge w:val="restart"/>
          </w:tcPr>
          <w:p>
            <w:pPr>
              <w:pStyle w:val="TableParagraph"/>
              <w:spacing w:before="0"/>
              <w:rPr>
                <w:sz w:val="18"/>
              </w:rPr>
            </w:pPr>
          </w:p>
          <w:p>
            <w:pPr>
              <w:pStyle w:val="TableParagraph"/>
              <w:spacing w:before="3"/>
              <w:rPr>
                <w:sz w:val="20"/>
              </w:rPr>
            </w:pPr>
          </w:p>
          <w:p>
            <w:pPr>
              <w:pStyle w:val="TableParagraph"/>
              <w:spacing w:before="0"/>
              <w:ind w:left="153"/>
              <w:rPr>
                <w:sz w:val="18"/>
              </w:rPr>
            </w:pPr>
            <w:r>
              <w:rPr>
                <w:sz w:val="18"/>
              </w:rPr>
              <w:t>22</w:t>
            </w:r>
          </w:p>
        </w:tc>
        <w:tc>
          <w:tcPr>
            <w:tcW w:w="504" w:type="dxa"/>
            <w:vMerge w:val="restart"/>
          </w:tcPr>
          <w:p>
            <w:pPr>
              <w:pStyle w:val="TableParagraph"/>
              <w:spacing w:before="0"/>
              <w:rPr>
                <w:sz w:val="18"/>
              </w:rPr>
            </w:pPr>
          </w:p>
          <w:p>
            <w:pPr>
              <w:pStyle w:val="TableParagraph"/>
              <w:spacing w:before="3"/>
              <w:rPr>
                <w:sz w:val="20"/>
              </w:rPr>
            </w:pPr>
          </w:p>
          <w:p>
            <w:pPr>
              <w:pStyle w:val="TableParagraph"/>
              <w:spacing w:before="0"/>
              <w:ind w:left="136"/>
              <w:rPr>
                <w:sz w:val="18"/>
              </w:rPr>
            </w:pPr>
            <w:r>
              <w:rPr>
                <w:sz w:val="18"/>
              </w:rPr>
              <w:t>27</w:t>
            </w:r>
          </w:p>
        </w:tc>
        <w:tc>
          <w:tcPr>
            <w:tcW w:w="535" w:type="dxa"/>
            <w:vMerge w:val="restart"/>
          </w:tcPr>
          <w:p>
            <w:pPr>
              <w:pStyle w:val="TableParagraph"/>
              <w:spacing w:before="0"/>
              <w:rPr>
                <w:sz w:val="18"/>
              </w:rPr>
            </w:pPr>
          </w:p>
          <w:p>
            <w:pPr>
              <w:pStyle w:val="TableParagraph"/>
              <w:spacing w:before="3"/>
              <w:rPr>
                <w:sz w:val="20"/>
              </w:rPr>
            </w:pPr>
          </w:p>
          <w:p>
            <w:pPr>
              <w:pStyle w:val="TableParagraph"/>
              <w:spacing w:before="0"/>
              <w:ind w:left="153"/>
              <w:rPr>
                <w:sz w:val="18"/>
              </w:rPr>
            </w:pPr>
            <w:r>
              <w:rPr>
                <w:sz w:val="18"/>
              </w:rPr>
              <w:t>32</w:t>
            </w:r>
          </w:p>
        </w:tc>
        <w:tc>
          <w:tcPr>
            <w:tcW w:w="494" w:type="dxa"/>
            <w:vMerge w:val="restart"/>
          </w:tcPr>
          <w:p>
            <w:pPr>
              <w:pStyle w:val="TableParagraph"/>
              <w:spacing w:before="0"/>
              <w:rPr>
                <w:sz w:val="18"/>
              </w:rPr>
            </w:pPr>
          </w:p>
          <w:p>
            <w:pPr>
              <w:pStyle w:val="TableParagraph"/>
              <w:spacing w:before="3"/>
              <w:rPr>
                <w:sz w:val="20"/>
              </w:rPr>
            </w:pPr>
          </w:p>
          <w:p>
            <w:pPr>
              <w:pStyle w:val="TableParagraph"/>
              <w:spacing w:before="0"/>
              <w:ind w:left="131"/>
              <w:rPr>
                <w:sz w:val="18"/>
              </w:rPr>
            </w:pPr>
            <w:r>
              <w:rPr>
                <w:sz w:val="18"/>
              </w:rPr>
              <w:t>40</w:t>
            </w:r>
          </w:p>
        </w:tc>
        <w:tc>
          <w:tcPr>
            <w:tcW w:w="514" w:type="dxa"/>
            <w:vMerge w:val="restart"/>
          </w:tcPr>
          <w:p>
            <w:pPr>
              <w:pStyle w:val="TableParagraph"/>
              <w:spacing w:before="0"/>
              <w:rPr>
                <w:sz w:val="18"/>
              </w:rPr>
            </w:pPr>
          </w:p>
          <w:p>
            <w:pPr>
              <w:pStyle w:val="TableParagraph"/>
              <w:spacing w:before="3"/>
              <w:rPr>
                <w:sz w:val="20"/>
              </w:rPr>
            </w:pPr>
          </w:p>
          <w:p>
            <w:pPr>
              <w:pStyle w:val="TableParagraph"/>
              <w:spacing w:before="0"/>
              <w:ind w:left="141"/>
              <w:rPr>
                <w:sz w:val="18"/>
              </w:rPr>
            </w:pPr>
            <w:r>
              <w:rPr>
                <w:sz w:val="18"/>
              </w:rPr>
              <w:t>46</w:t>
            </w:r>
          </w:p>
        </w:tc>
        <w:tc>
          <w:tcPr>
            <w:tcW w:w="497" w:type="dxa"/>
            <w:vMerge w:val="restart"/>
          </w:tcPr>
          <w:p>
            <w:pPr>
              <w:pStyle w:val="TableParagraph"/>
              <w:spacing w:before="0"/>
              <w:rPr>
                <w:sz w:val="18"/>
              </w:rPr>
            </w:pPr>
          </w:p>
          <w:p>
            <w:pPr>
              <w:pStyle w:val="TableParagraph"/>
              <w:spacing w:before="3"/>
              <w:rPr>
                <w:sz w:val="20"/>
              </w:rPr>
            </w:pPr>
          </w:p>
          <w:p>
            <w:pPr>
              <w:pStyle w:val="TableParagraph"/>
              <w:spacing w:before="0"/>
              <w:ind w:left="132"/>
              <w:rPr>
                <w:sz w:val="18"/>
              </w:rPr>
            </w:pPr>
            <w:r>
              <w:rPr>
                <w:sz w:val="18"/>
              </w:rPr>
              <w:t>48</w:t>
            </w:r>
          </w:p>
        </w:tc>
        <w:tc>
          <w:tcPr>
            <w:tcW w:w="514" w:type="dxa"/>
            <w:vMerge w:val="restart"/>
          </w:tcPr>
          <w:p>
            <w:pPr>
              <w:pStyle w:val="TableParagraph"/>
              <w:spacing w:before="0"/>
              <w:rPr>
                <w:sz w:val="18"/>
              </w:rPr>
            </w:pPr>
          </w:p>
          <w:p>
            <w:pPr>
              <w:pStyle w:val="TableParagraph"/>
              <w:spacing w:before="3"/>
              <w:rPr>
                <w:sz w:val="20"/>
              </w:rPr>
            </w:pPr>
          </w:p>
          <w:p>
            <w:pPr>
              <w:pStyle w:val="TableParagraph"/>
              <w:spacing w:before="0"/>
              <w:ind w:left="141"/>
              <w:rPr>
                <w:sz w:val="18"/>
              </w:rPr>
            </w:pPr>
            <w:r>
              <w:rPr>
                <w:sz w:val="18"/>
              </w:rPr>
              <w:t>49</w:t>
            </w:r>
          </w:p>
        </w:tc>
      </w:tr>
      <w:tr>
        <w:trPr>
          <w:trHeight w:val="262" w:hRule="exact"/>
        </w:trPr>
        <w:tc>
          <w:tcPr>
            <w:tcW w:w="1034" w:type="dxa"/>
          </w:tcPr>
          <w:p>
            <w:pPr>
              <w:pStyle w:val="TableParagraph"/>
              <w:spacing w:before="13"/>
              <w:ind w:left="79" w:right="80"/>
              <w:jc w:val="center"/>
              <w:rPr>
                <w:sz w:val="18"/>
              </w:rPr>
            </w:pPr>
            <w:r>
              <w:rPr>
                <w:sz w:val="18"/>
              </w:rPr>
              <w:t>Haplotipo</w:t>
            </w:r>
          </w:p>
        </w:tc>
        <w:tc>
          <w:tcPr>
            <w:tcW w:w="526" w:type="dxa"/>
            <w:vMerge/>
          </w:tcPr>
          <w:p>
            <w:pPr/>
          </w:p>
        </w:tc>
        <w:tc>
          <w:tcPr>
            <w:tcW w:w="526" w:type="dxa"/>
            <w:vMerge/>
          </w:tcPr>
          <w:p>
            <w:pPr/>
          </w:p>
        </w:tc>
        <w:tc>
          <w:tcPr>
            <w:tcW w:w="526" w:type="dxa"/>
            <w:vMerge/>
          </w:tcPr>
          <w:p>
            <w:pPr/>
          </w:p>
        </w:tc>
        <w:tc>
          <w:tcPr>
            <w:tcW w:w="526" w:type="dxa"/>
            <w:vMerge/>
          </w:tcPr>
          <w:p>
            <w:pPr/>
          </w:p>
        </w:tc>
        <w:tc>
          <w:tcPr>
            <w:tcW w:w="526" w:type="dxa"/>
            <w:vMerge/>
          </w:tcPr>
          <w:p>
            <w:pPr/>
          </w:p>
        </w:tc>
        <w:tc>
          <w:tcPr>
            <w:tcW w:w="523" w:type="dxa"/>
            <w:vMerge/>
          </w:tcPr>
          <w:p>
            <w:pPr/>
          </w:p>
        </w:tc>
        <w:tc>
          <w:tcPr>
            <w:tcW w:w="526" w:type="dxa"/>
            <w:vMerge/>
          </w:tcPr>
          <w:p>
            <w:pPr/>
          </w:p>
        </w:tc>
        <w:tc>
          <w:tcPr>
            <w:tcW w:w="504" w:type="dxa"/>
            <w:vMerge/>
          </w:tcPr>
          <w:p>
            <w:pPr/>
          </w:p>
        </w:tc>
        <w:tc>
          <w:tcPr>
            <w:tcW w:w="535" w:type="dxa"/>
            <w:vMerge/>
          </w:tcPr>
          <w:p>
            <w:pPr/>
          </w:p>
        </w:tc>
        <w:tc>
          <w:tcPr>
            <w:tcW w:w="504" w:type="dxa"/>
            <w:vMerge/>
          </w:tcPr>
          <w:p>
            <w:pPr/>
          </w:p>
        </w:tc>
        <w:tc>
          <w:tcPr>
            <w:tcW w:w="535" w:type="dxa"/>
            <w:vMerge/>
          </w:tcPr>
          <w:p>
            <w:pPr/>
          </w:p>
        </w:tc>
        <w:tc>
          <w:tcPr>
            <w:tcW w:w="494" w:type="dxa"/>
            <w:vMerge/>
          </w:tcPr>
          <w:p>
            <w:pPr/>
          </w:p>
        </w:tc>
        <w:tc>
          <w:tcPr>
            <w:tcW w:w="514" w:type="dxa"/>
            <w:vMerge/>
          </w:tcPr>
          <w:p>
            <w:pPr/>
          </w:p>
        </w:tc>
        <w:tc>
          <w:tcPr>
            <w:tcW w:w="497" w:type="dxa"/>
            <w:vMerge/>
          </w:tcPr>
          <w:p>
            <w:pPr/>
          </w:p>
        </w:tc>
        <w:tc>
          <w:tcPr>
            <w:tcW w:w="514" w:type="dxa"/>
            <w:vMerge/>
          </w:tcPr>
          <w:p>
            <w:pPr/>
          </w:p>
        </w:tc>
      </w:tr>
      <w:tr>
        <w:trPr>
          <w:trHeight w:val="381" w:hRule="exact"/>
        </w:trPr>
        <w:tc>
          <w:tcPr>
            <w:tcW w:w="1034" w:type="dxa"/>
            <w:tcBorders>
              <w:bottom w:val="nil"/>
            </w:tcBorders>
          </w:tcPr>
          <w:p>
            <w:pPr>
              <w:pStyle w:val="TableParagraph"/>
              <w:spacing w:before="96"/>
              <w:ind w:left="138" w:right="141"/>
              <w:jc w:val="center"/>
              <w:rPr>
                <w:sz w:val="12"/>
              </w:rPr>
            </w:pPr>
            <w:r>
              <w:rPr>
                <w:sz w:val="18"/>
              </w:rPr>
              <w:t>TcIa </w:t>
            </w:r>
            <w:r>
              <w:rPr>
                <w:position w:val="6"/>
                <w:sz w:val="12"/>
              </w:rPr>
              <w:t>a</w:t>
            </w:r>
          </w:p>
        </w:tc>
        <w:tc>
          <w:tcPr>
            <w:tcW w:w="526" w:type="dxa"/>
            <w:tcBorders>
              <w:bottom w:val="nil"/>
            </w:tcBorders>
          </w:tcPr>
          <w:p>
            <w:pPr>
              <w:pStyle w:val="TableParagraph"/>
              <w:spacing w:before="100"/>
              <w:ind w:right="5"/>
              <w:jc w:val="center"/>
              <w:rPr>
                <w:sz w:val="18"/>
              </w:rPr>
            </w:pPr>
            <w:r>
              <w:rPr>
                <w:w w:val="100"/>
                <w:sz w:val="18"/>
              </w:rPr>
              <w:t>A</w:t>
            </w:r>
          </w:p>
        </w:tc>
        <w:tc>
          <w:tcPr>
            <w:tcW w:w="526" w:type="dxa"/>
            <w:tcBorders>
              <w:bottom w:val="nil"/>
            </w:tcBorders>
          </w:tcPr>
          <w:p>
            <w:pPr>
              <w:pStyle w:val="TableParagraph"/>
              <w:spacing w:before="100"/>
              <w:ind w:right="4"/>
              <w:jc w:val="center"/>
              <w:rPr>
                <w:sz w:val="18"/>
              </w:rPr>
            </w:pPr>
            <w:r>
              <w:rPr>
                <w:w w:val="100"/>
                <w:sz w:val="18"/>
              </w:rPr>
              <w:t>G</w:t>
            </w:r>
          </w:p>
        </w:tc>
        <w:tc>
          <w:tcPr>
            <w:tcW w:w="526" w:type="dxa"/>
            <w:tcBorders>
              <w:bottom w:val="nil"/>
            </w:tcBorders>
          </w:tcPr>
          <w:p>
            <w:pPr>
              <w:pStyle w:val="TableParagraph"/>
              <w:spacing w:before="100"/>
              <w:ind w:right="1"/>
              <w:jc w:val="center"/>
              <w:rPr>
                <w:sz w:val="18"/>
              </w:rPr>
            </w:pPr>
            <w:r>
              <w:rPr>
                <w:w w:val="100"/>
                <w:sz w:val="18"/>
              </w:rPr>
              <w:t>A</w:t>
            </w:r>
          </w:p>
        </w:tc>
        <w:tc>
          <w:tcPr>
            <w:tcW w:w="526" w:type="dxa"/>
            <w:tcBorders>
              <w:bottom w:val="nil"/>
            </w:tcBorders>
          </w:tcPr>
          <w:p>
            <w:pPr>
              <w:pStyle w:val="TableParagraph"/>
              <w:spacing w:before="100"/>
              <w:ind w:right="1"/>
              <w:jc w:val="center"/>
              <w:rPr>
                <w:sz w:val="18"/>
              </w:rPr>
            </w:pPr>
            <w:r>
              <w:rPr>
                <w:w w:val="100"/>
                <w:sz w:val="18"/>
              </w:rPr>
              <w:t>G</w:t>
            </w:r>
          </w:p>
        </w:tc>
        <w:tc>
          <w:tcPr>
            <w:tcW w:w="526" w:type="dxa"/>
            <w:tcBorders>
              <w:bottom w:val="nil"/>
            </w:tcBorders>
          </w:tcPr>
          <w:p>
            <w:pPr>
              <w:pStyle w:val="TableParagraph"/>
              <w:spacing w:before="100"/>
              <w:ind w:right="1"/>
              <w:jc w:val="center"/>
              <w:rPr>
                <w:sz w:val="18"/>
              </w:rPr>
            </w:pPr>
            <w:r>
              <w:rPr>
                <w:w w:val="100"/>
                <w:sz w:val="18"/>
              </w:rPr>
              <w:t>G</w:t>
            </w:r>
          </w:p>
        </w:tc>
        <w:tc>
          <w:tcPr>
            <w:tcW w:w="523" w:type="dxa"/>
            <w:tcBorders>
              <w:bottom w:val="nil"/>
            </w:tcBorders>
          </w:tcPr>
          <w:p>
            <w:pPr>
              <w:pStyle w:val="TableParagraph"/>
              <w:spacing w:before="100"/>
              <w:ind w:right="1"/>
              <w:jc w:val="center"/>
              <w:rPr>
                <w:sz w:val="18"/>
              </w:rPr>
            </w:pPr>
            <w:r>
              <w:rPr>
                <w:w w:val="100"/>
                <w:sz w:val="18"/>
              </w:rPr>
              <w:t>G</w:t>
            </w:r>
          </w:p>
        </w:tc>
        <w:tc>
          <w:tcPr>
            <w:tcW w:w="526" w:type="dxa"/>
            <w:tcBorders>
              <w:bottom w:val="nil"/>
            </w:tcBorders>
          </w:tcPr>
          <w:p>
            <w:pPr>
              <w:pStyle w:val="TableParagraph"/>
              <w:spacing w:before="100"/>
              <w:ind w:right="1"/>
              <w:jc w:val="center"/>
              <w:rPr>
                <w:sz w:val="18"/>
              </w:rPr>
            </w:pPr>
            <w:r>
              <w:rPr>
                <w:w w:val="100"/>
                <w:sz w:val="18"/>
              </w:rPr>
              <w:t>G</w:t>
            </w:r>
          </w:p>
        </w:tc>
        <w:tc>
          <w:tcPr>
            <w:tcW w:w="504" w:type="dxa"/>
            <w:tcBorders>
              <w:bottom w:val="nil"/>
            </w:tcBorders>
          </w:tcPr>
          <w:p>
            <w:pPr>
              <w:pStyle w:val="TableParagraph"/>
              <w:spacing w:before="100"/>
              <w:jc w:val="center"/>
              <w:rPr>
                <w:sz w:val="18"/>
              </w:rPr>
            </w:pPr>
            <w:r>
              <w:rPr>
                <w:w w:val="99"/>
                <w:sz w:val="18"/>
              </w:rPr>
              <w:t>C</w:t>
            </w:r>
          </w:p>
        </w:tc>
        <w:tc>
          <w:tcPr>
            <w:tcW w:w="535" w:type="dxa"/>
            <w:tcBorders>
              <w:bottom w:val="nil"/>
            </w:tcBorders>
          </w:tcPr>
          <w:p>
            <w:pPr>
              <w:pStyle w:val="TableParagraph"/>
              <w:spacing w:before="100"/>
              <w:jc w:val="center"/>
              <w:rPr>
                <w:sz w:val="18"/>
              </w:rPr>
            </w:pPr>
            <w:r>
              <w:rPr>
                <w:w w:val="99"/>
                <w:sz w:val="18"/>
              </w:rPr>
              <w:t>C</w:t>
            </w:r>
          </w:p>
        </w:tc>
        <w:tc>
          <w:tcPr>
            <w:tcW w:w="504" w:type="dxa"/>
            <w:tcBorders>
              <w:bottom w:val="nil"/>
            </w:tcBorders>
          </w:tcPr>
          <w:p>
            <w:pPr>
              <w:pStyle w:val="TableParagraph"/>
              <w:spacing w:before="100"/>
              <w:jc w:val="center"/>
              <w:rPr>
                <w:sz w:val="18"/>
              </w:rPr>
            </w:pPr>
            <w:r>
              <w:rPr>
                <w:w w:val="100"/>
                <w:sz w:val="18"/>
              </w:rPr>
              <w:t>T</w:t>
            </w:r>
          </w:p>
        </w:tc>
        <w:tc>
          <w:tcPr>
            <w:tcW w:w="535" w:type="dxa"/>
            <w:tcBorders>
              <w:bottom w:val="nil"/>
            </w:tcBorders>
          </w:tcPr>
          <w:p>
            <w:pPr>
              <w:pStyle w:val="TableParagraph"/>
              <w:spacing w:before="100"/>
              <w:jc w:val="center"/>
              <w:rPr>
                <w:sz w:val="18"/>
              </w:rPr>
            </w:pPr>
            <w:r>
              <w:rPr>
                <w:w w:val="99"/>
                <w:sz w:val="18"/>
              </w:rPr>
              <w:t>C</w:t>
            </w:r>
          </w:p>
        </w:tc>
        <w:tc>
          <w:tcPr>
            <w:tcW w:w="494" w:type="dxa"/>
            <w:tcBorders>
              <w:bottom w:val="nil"/>
            </w:tcBorders>
          </w:tcPr>
          <w:p>
            <w:pPr>
              <w:pStyle w:val="TableParagraph"/>
              <w:spacing w:before="100"/>
              <w:jc w:val="center"/>
              <w:rPr>
                <w:sz w:val="18"/>
              </w:rPr>
            </w:pPr>
            <w:r>
              <w:rPr>
                <w:w w:val="100"/>
                <w:sz w:val="18"/>
              </w:rPr>
              <w:t>T</w:t>
            </w:r>
          </w:p>
        </w:tc>
        <w:tc>
          <w:tcPr>
            <w:tcW w:w="514" w:type="dxa"/>
            <w:tcBorders>
              <w:bottom w:val="nil"/>
            </w:tcBorders>
          </w:tcPr>
          <w:p>
            <w:pPr>
              <w:pStyle w:val="TableParagraph"/>
              <w:spacing w:before="100"/>
              <w:ind w:right="1"/>
              <w:jc w:val="center"/>
              <w:rPr>
                <w:sz w:val="18"/>
              </w:rPr>
            </w:pPr>
            <w:r>
              <w:rPr>
                <w:w w:val="100"/>
                <w:sz w:val="18"/>
              </w:rPr>
              <w:t>T</w:t>
            </w:r>
          </w:p>
        </w:tc>
        <w:tc>
          <w:tcPr>
            <w:tcW w:w="497" w:type="dxa"/>
            <w:tcBorders>
              <w:bottom w:val="nil"/>
            </w:tcBorders>
          </w:tcPr>
          <w:p>
            <w:pPr>
              <w:pStyle w:val="TableParagraph"/>
              <w:spacing w:before="100"/>
              <w:jc w:val="center"/>
              <w:rPr>
                <w:sz w:val="18"/>
              </w:rPr>
            </w:pPr>
            <w:r>
              <w:rPr>
                <w:w w:val="100"/>
                <w:sz w:val="18"/>
              </w:rPr>
              <w:t>T</w:t>
            </w:r>
          </w:p>
        </w:tc>
        <w:tc>
          <w:tcPr>
            <w:tcW w:w="514" w:type="dxa"/>
            <w:tcBorders>
              <w:bottom w:val="nil"/>
            </w:tcBorders>
          </w:tcPr>
          <w:p>
            <w:pPr>
              <w:pStyle w:val="TableParagraph"/>
              <w:spacing w:before="100"/>
              <w:ind w:right="2"/>
              <w:jc w:val="center"/>
              <w:rPr>
                <w:sz w:val="18"/>
              </w:rPr>
            </w:pPr>
            <w:r>
              <w:rPr>
                <w:w w:val="99"/>
                <w:sz w:val="18"/>
              </w:rPr>
              <w:t>C</w:t>
            </w:r>
          </w:p>
        </w:tc>
      </w:tr>
      <w:tr>
        <w:trPr>
          <w:trHeight w:val="464" w:hRule="exact"/>
        </w:trPr>
        <w:tc>
          <w:tcPr>
            <w:tcW w:w="1034" w:type="dxa"/>
            <w:tcBorders>
              <w:top w:val="nil"/>
              <w:bottom w:val="nil"/>
            </w:tcBorders>
          </w:tcPr>
          <w:p>
            <w:pPr>
              <w:pStyle w:val="TableParagraph"/>
              <w:spacing w:before="107"/>
              <w:ind w:left="140" w:right="141"/>
              <w:jc w:val="center"/>
              <w:rPr>
                <w:rFonts w:ascii="Calibri"/>
                <w:sz w:val="14"/>
              </w:rPr>
            </w:pPr>
            <w:r>
              <w:rPr>
                <w:sz w:val="18"/>
              </w:rPr>
              <w:t>TcIb </w:t>
            </w:r>
            <w:r>
              <w:rPr>
                <w:rFonts w:ascii="Calibri"/>
                <w:position w:val="8"/>
                <w:sz w:val="14"/>
              </w:rPr>
              <w:t>b</w:t>
            </w:r>
          </w:p>
        </w:tc>
        <w:tc>
          <w:tcPr>
            <w:tcW w:w="526" w:type="dxa"/>
            <w:tcBorders>
              <w:top w:val="nil"/>
              <w:bottom w:val="nil"/>
            </w:tcBorders>
          </w:tcPr>
          <w:p>
            <w:pPr>
              <w:pStyle w:val="TableParagraph"/>
              <w:spacing w:before="40"/>
              <w:ind w:left="159" w:right="163"/>
              <w:jc w:val="center"/>
              <w:rPr>
                <w:sz w:val="18"/>
              </w:rPr>
            </w:pPr>
            <w:r>
              <w:rPr>
                <w:sz w:val="18"/>
              </w:rPr>
              <w:t>A/ G</w:t>
            </w:r>
          </w:p>
        </w:tc>
        <w:tc>
          <w:tcPr>
            <w:tcW w:w="526" w:type="dxa"/>
            <w:tcBorders>
              <w:top w:val="nil"/>
              <w:bottom w:val="nil"/>
            </w:tcBorders>
          </w:tcPr>
          <w:p>
            <w:pPr/>
          </w:p>
        </w:tc>
        <w:tc>
          <w:tcPr>
            <w:tcW w:w="526" w:type="dxa"/>
            <w:tcBorders>
              <w:top w:val="nil"/>
              <w:bottom w:val="nil"/>
            </w:tcBorders>
          </w:tcPr>
          <w:p>
            <w:pPr/>
          </w:p>
        </w:tc>
        <w:tc>
          <w:tcPr>
            <w:tcW w:w="526" w:type="dxa"/>
            <w:tcBorders>
              <w:top w:val="nil"/>
              <w:bottom w:val="nil"/>
            </w:tcBorders>
          </w:tcPr>
          <w:p>
            <w:pPr/>
          </w:p>
        </w:tc>
        <w:tc>
          <w:tcPr>
            <w:tcW w:w="526" w:type="dxa"/>
            <w:tcBorders>
              <w:top w:val="nil"/>
              <w:bottom w:val="nil"/>
            </w:tcBorders>
          </w:tcPr>
          <w:p>
            <w:pPr>
              <w:pStyle w:val="TableParagraph"/>
              <w:spacing w:before="40"/>
              <w:ind w:left="187" w:right="133" w:hanging="34"/>
              <w:rPr>
                <w:sz w:val="18"/>
              </w:rPr>
            </w:pPr>
            <w:r>
              <w:rPr>
                <w:sz w:val="18"/>
              </w:rPr>
              <w:t>G/</w:t>
            </w:r>
            <w:r>
              <w:rPr>
                <w:w w:val="100"/>
                <w:sz w:val="18"/>
              </w:rPr>
              <w:t> </w:t>
            </w:r>
            <w:r>
              <w:rPr>
                <w:sz w:val="18"/>
              </w:rPr>
              <w:t>A</w:t>
            </w:r>
          </w:p>
        </w:tc>
        <w:tc>
          <w:tcPr>
            <w:tcW w:w="523" w:type="dxa"/>
            <w:tcBorders>
              <w:top w:val="nil"/>
              <w:bottom w:val="nil"/>
            </w:tcBorders>
          </w:tcPr>
          <w:p>
            <w:pPr/>
          </w:p>
        </w:tc>
        <w:tc>
          <w:tcPr>
            <w:tcW w:w="526" w:type="dxa"/>
            <w:tcBorders>
              <w:top w:val="nil"/>
              <w:bottom w:val="nil"/>
            </w:tcBorders>
          </w:tcPr>
          <w:p>
            <w:pPr>
              <w:pStyle w:val="TableParagraph"/>
              <w:spacing w:before="40"/>
              <w:ind w:left="187" w:right="133" w:hanging="34"/>
              <w:rPr>
                <w:sz w:val="18"/>
              </w:rPr>
            </w:pPr>
            <w:r>
              <w:rPr>
                <w:sz w:val="18"/>
              </w:rPr>
              <w:t>G/</w:t>
            </w:r>
            <w:r>
              <w:rPr>
                <w:w w:val="100"/>
                <w:sz w:val="18"/>
              </w:rPr>
              <w:t> </w:t>
            </w:r>
            <w:r>
              <w:rPr>
                <w:sz w:val="18"/>
              </w:rPr>
              <w:t>A</w:t>
            </w:r>
          </w:p>
        </w:tc>
        <w:tc>
          <w:tcPr>
            <w:tcW w:w="504" w:type="dxa"/>
            <w:tcBorders>
              <w:top w:val="nil"/>
              <w:bottom w:val="nil"/>
            </w:tcBorders>
          </w:tcPr>
          <w:p>
            <w:pPr>
              <w:pStyle w:val="TableParagraph"/>
              <w:spacing w:before="40"/>
              <w:ind w:left="182" w:right="129" w:hanging="36"/>
              <w:rPr>
                <w:sz w:val="18"/>
              </w:rPr>
            </w:pPr>
            <w:r>
              <w:rPr>
                <w:sz w:val="18"/>
              </w:rPr>
              <w:t>C/ T</w:t>
            </w:r>
          </w:p>
        </w:tc>
        <w:tc>
          <w:tcPr>
            <w:tcW w:w="535" w:type="dxa"/>
            <w:tcBorders>
              <w:top w:val="nil"/>
              <w:bottom w:val="nil"/>
            </w:tcBorders>
          </w:tcPr>
          <w:p>
            <w:pPr/>
          </w:p>
        </w:tc>
        <w:tc>
          <w:tcPr>
            <w:tcW w:w="504" w:type="dxa"/>
            <w:tcBorders>
              <w:top w:val="nil"/>
              <w:bottom w:val="nil"/>
            </w:tcBorders>
          </w:tcPr>
          <w:p>
            <w:pPr/>
          </w:p>
        </w:tc>
        <w:tc>
          <w:tcPr>
            <w:tcW w:w="535" w:type="dxa"/>
            <w:tcBorders>
              <w:top w:val="nil"/>
              <w:bottom w:val="nil"/>
            </w:tcBorders>
          </w:tcPr>
          <w:p>
            <w:pPr/>
          </w:p>
        </w:tc>
        <w:tc>
          <w:tcPr>
            <w:tcW w:w="494" w:type="dxa"/>
            <w:tcBorders>
              <w:top w:val="nil"/>
              <w:bottom w:val="nil"/>
            </w:tcBorders>
          </w:tcPr>
          <w:p>
            <w:pPr/>
          </w:p>
        </w:tc>
        <w:tc>
          <w:tcPr>
            <w:tcW w:w="514" w:type="dxa"/>
            <w:tcBorders>
              <w:top w:val="nil"/>
              <w:bottom w:val="nil"/>
            </w:tcBorders>
          </w:tcPr>
          <w:p>
            <w:pPr/>
          </w:p>
        </w:tc>
        <w:tc>
          <w:tcPr>
            <w:tcW w:w="497" w:type="dxa"/>
            <w:tcBorders>
              <w:top w:val="nil"/>
              <w:bottom w:val="nil"/>
            </w:tcBorders>
          </w:tcPr>
          <w:p>
            <w:pPr/>
          </w:p>
        </w:tc>
        <w:tc>
          <w:tcPr>
            <w:tcW w:w="514" w:type="dxa"/>
            <w:tcBorders>
              <w:top w:val="nil"/>
              <w:bottom w:val="nil"/>
            </w:tcBorders>
          </w:tcPr>
          <w:p>
            <w:pPr/>
          </w:p>
        </w:tc>
      </w:tr>
      <w:tr>
        <w:trPr>
          <w:trHeight w:val="415" w:hRule="exact"/>
        </w:trPr>
        <w:tc>
          <w:tcPr>
            <w:tcW w:w="1034" w:type="dxa"/>
            <w:tcBorders>
              <w:top w:val="nil"/>
              <w:bottom w:val="nil"/>
            </w:tcBorders>
          </w:tcPr>
          <w:p>
            <w:pPr>
              <w:pStyle w:val="TableParagraph"/>
              <w:spacing w:before="92"/>
              <w:ind w:left="139" w:right="141"/>
              <w:jc w:val="center"/>
              <w:rPr>
                <w:sz w:val="12"/>
              </w:rPr>
            </w:pPr>
            <w:r>
              <w:rPr>
                <w:sz w:val="18"/>
              </w:rPr>
              <w:t>TcIc</w:t>
            </w:r>
            <w:r>
              <w:rPr>
                <w:position w:val="6"/>
                <w:sz w:val="12"/>
              </w:rPr>
              <w:t>c</w:t>
            </w:r>
          </w:p>
        </w:tc>
        <w:tc>
          <w:tcPr>
            <w:tcW w:w="526" w:type="dxa"/>
            <w:tcBorders>
              <w:top w:val="nil"/>
              <w:bottom w:val="nil"/>
            </w:tcBorders>
          </w:tcPr>
          <w:p>
            <w:pPr>
              <w:pStyle w:val="TableParagraph"/>
              <w:spacing w:line="242" w:lineRule="auto" w:before="0"/>
              <w:ind w:left="159" w:right="163"/>
              <w:jc w:val="center"/>
              <w:rPr>
                <w:sz w:val="18"/>
              </w:rPr>
            </w:pPr>
            <w:r>
              <w:rPr>
                <w:sz w:val="18"/>
              </w:rPr>
              <w:t>A/ G</w:t>
            </w:r>
          </w:p>
        </w:tc>
        <w:tc>
          <w:tcPr>
            <w:tcW w:w="526" w:type="dxa"/>
            <w:tcBorders>
              <w:top w:val="nil"/>
              <w:bottom w:val="nil"/>
            </w:tcBorders>
          </w:tcPr>
          <w:p>
            <w:pPr/>
          </w:p>
        </w:tc>
        <w:tc>
          <w:tcPr>
            <w:tcW w:w="526" w:type="dxa"/>
            <w:tcBorders>
              <w:top w:val="nil"/>
              <w:bottom w:val="nil"/>
            </w:tcBorders>
          </w:tcPr>
          <w:p>
            <w:pPr>
              <w:pStyle w:val="TableParagraph"/>
              <w:spacing w:line="242" w:lineRule="auto" w:before="0"/>
              <w:ind w:left="178" w:right="144" w:hanging="15"/>
              <w:rPr>
                <w:sz w:val="18"/>
              </w:rPr>
            </w:pPr>
            <w:r>
              <w:rPr>
                <w:sz w:val="18"/>
              </w:rPr>
              <w:t>A/ G</w:t>
            </w:r>
          </w:p>
        </w:tc>
        <w:tc>
          <w:tcPr>
            <w:tcW w:w="526" w:type="dxa"/>
            <w:tcBorders>
              <w:top w:val="nil"/>
              <w:bottom w:val="nil"/>
            </w:tcBorders>
          </w:tcPr>
          <w:p>
            <w:pPr/>
          </w:p>
        </w:tc>
        <w:tc>
          <w:tcPr>
            <w:tcW w:w="526" w:type="dxa"/>
            <w:tcBorders>
              <w:top w:val="nil"/>
              <w:bottom w:val="nil"/>
            </w:tcBorders>
          </w:tcPr>
          <w:p>
            <w:pPr>
              <w:pStyle w:val="TableParagraph"/>
              <w:spacing w:line="242" w:lineRule="auto" w:before="0"/>
              <w:ind w:left="187" w:right="133" w:hanging="34"/>
              <w:rPr>
                <w:sz w:val="18"/>
              </w:rPr>
            </w:pPr>
            <w:r>
              <w:rPr>
                <w:sz w:val="18"/>
              </w:rPr>
              <w:t>G/</w:t>
            </w:r>
            <w:r>
              <w:rPr>
                <w:w w:val="100"/>
                <w:sz w:val="18"/>
              </w:rPr>
              <w:t> </w:t>
            </w:r>
            <w:r>
              <w:rPr>
                <w:sz w:val="18"/>
              </w:rPr>
              <w:t>A</w:t>
            </w:r>
          </w:p>
        </w:tc>
        <w:tc>
          <w:tcPr>
            <w:tcW w:w="523" w:type="dxa"/>
            <w:tcBorders>
              <w:top w:val="nil"/>
              <w:bottom w:val="nil"/>
            </w:tcBorders>
          </w:tcPr>
          <w:p>
            <w:pPr>
              <w:pStyle w:val="TableParagraph"/>
              <w:spacing w:line="242" w:lineRule="auto" w:before="0"/>
              <w:ind w:left="184" w:right="134" w:hanging="34"/>
              <w:rPr>
                <w:sz w:val="18"/>
              </w:rPr>
            </w:pPr>
            <w:r>
              <w:rPr>
                <w:sz w:val="18"/>
              </w:rPr>
              <w:t>G/ A</w:t>
            </w:r>
          </w:p>
        </w:tc>
        <w:tc>
          <w:tcPr>
            <w:tcW w:w="526" w:type="dxa"/>
            <w:tcBorders>
              <w:top w:val="nil"/>
              <w:bottom w:val="nil"/>
            </w:tcBorders>
          </w:tcPr>
          <w:p>
            <w:pPr>
              <w:pStyle w:val="TableParagraph"/>
              <w:spacing w:line="242" w:lineRule="auto" w:before="0"/>
              <w:ind w:left="187" w:right="133" w:hanging="34"/>
              <w:rPr>
                <w:sz w:val="18"/>
              </w:rPr>
            </w:pPr>
            <w:r>
              <w:rPr>
                <w:sz w:val="18"/>
              </w:rPr>
              <w:t>G/</w:t>
            </w:r>
            <w:r>
              <w:rPr>
                <w:w w:val="100"/>
                <w:sz w:val="18"/>
              </w:rPr>
              <w:t> </w:t>
            </w:r>
            <w:r>
              <w:rPr>
                <w:sz w:val="18"/>
              </w:rPr>
              <w:t>A</w:t>
            </w:r>
          </w:p>
        </w:tc>
        <w:tc>
          <w:tcPr>
            <w:tcW w:w="504" w:type="dxa"/>
            <w:tcBorders>
              <w:top w:val="nil"/>
              <w:bottom w:val="nil"/>
            </w:tcBorders>
          </w:tcPr>
          <w:p>
            <w:pPr/>
          </w:p>
        </w:tc>
        <w:tc>
          <w:tcPr>
            <w:tcW w:w="535" w:type="dxa"/>
            <w:tcBorders>
              <w:top w:val="nil"/>
              <w:bottom w:val="nil"/>
            </w:tcBorders>
          </w:tcPr>
          <w:p>
            <w:pPr/>
          </w:p>
        </w:tc>
        <w:tc>
          <w:tcPr>
            <w:tcW w:w="504" w:type="dxa"/>
            <w:tcBorders>
              <w:top w:val="nil"/>
              <w:bottom w:val="nil"/>
            </w:tcBorders>
          </w:tcPr>
          <w:p>
            <w:pPr>
              <w:pStyle w:val="TableParagraph"/>
              <w:spacing w:line="242" w:lineRule="auto" w:before="0"/>
              <w:ind w:left="135" w:right="140"/>
              <w:jc w:val="center"/>
              <w:rPr>
                <w:sz w:val="18"/>
              </w:rPr>
            </w:pPr>
            <w:r>
              <w:rPr>
                <w:sz w:val="18"/>
              </w:rPr>
              <w:t>T/</w:t>
            </w:r>
            <w:r>
              <w:rPr>
                <w:w w:val="100"/>
                <w:sz w:val="18"/>
              </w:rPr>
              <w:t> </w:t>
            </w:r>
            <w:r>
              <w:rPr>
                <w:sz w:val="18"/>
              </w:rPr>
              <w:t>C</w:t>
            </w:r>
          </w:p>
        </w:tc>
        <w:tc>
          <w:tcPr>
            <w:tcW w:w="535" w:type="dxa"/>
            <w:tcBorders>
              <w:top w:val="nil"/>
              <w:bottom w:val="nil"/>
            </w:tcBorders>
          </w:tcPr>
          <w:p>
            <w:pPr/>
          </w:p>
        </w:tc>
        <w:tc>
          <w:tcPr>
            <w:tcW w:w="494" w:type="dxa"/>
            <w:tcBorders>
              <w:top w:val="nil"/>
              <w:bottom w:val="nil"/>
            </w:tcBorders>
          </w:tcPr>
          <w:p>
            <w:pPr/>
          </w:p>
        </w:tc>
        <w:tc>
          <w:tcPr>
            <w:tcW w:w="514" w:type="dxa"/>
            <w:tcBorders>
              <w:top w:val="nil"/>
              <w:bottom w:val="nil"/>
            </w:tcBorders>
          </w:tcPr>
          <w:p>
            <w:pPr/>
          </w:p>
        </w:tc>
        <w:tc>
          <w:tcPr>
            <w:tcW w:w="497" w:type="dxa"/>
            <w:tcBorders>
              <w:top w:val="nil"/>
              <w:bottom w:val="nil"/>
            </w:tcBorders>
          </w:tcPr>
          <w:p>
            <w:pPr/>
          </w:p>
        </w:tc>
        <w:tc>
          <w:tcPr>
            <w:tcW w:w="514" w:type="dxa"/>
            <w:tcBorders>
              <w:top w:val="nil"/>
              <w:bottom w:val="nil"/>
            </w:tcBorders>
          </w:tcPr>
          <w:p>
            <w:pPr/>
          </w:p>
        </w:tc>
      </w:tr>
      <w:tr>
        <w:trPr>
          <w:trHeight w:val="413" w:hRule="exact"/>
        </w:trPr>
        <w:tc>
          <w:tcPr>
            <w:tcW w:w="1034" w:type="dxa"/>
            <w:tcBorders>
              <w:top w:val="nil"/>
              <w:bottom w:val="nil"/>
            </w:tcBorders>
          </w:tcPr>
          <w:p>
            <w:pPr>
              <w:pStyle w:val="TableParagraph"/>
              <w:spacing w:before="89"/>
              <w:ind w:left="138" w:right="141"/>
              <w:jc w:val="center"/>
              <w:rPr>
                <w:sz w:val="12"/>
              </w:rPr>
            </w:pPr>
            <w:r>
              <w:rPr>
                <w:sz w:val="18"/>
              </w:rPr>
              <w:t>TcId </w:t>
            </w:r>
            <w:r>
              <w:rPr>
                <w:position w:val="6"/>
                <w:sz w:val="12"/>
              </w:rPr>
              <w:t>d</w:t>
            </w:r>
          </w:p>
        </w:tc>
        <w:tc>
          <w:tcPr>
            <w:tcW w:w="526" w:type="dxa"/>
            <w:tcBorders>
              <w:top w:val="nil"/>
              <w:bottom w:val="nil"/>
            </w:tcBorders>
          </w:tcPr>
          <w:p>
            <w:pPr>
              <w:pStyle w:val="TableParagraph"/>
              <w:spacing w:before="0"/>
              <w:ind w:left="160" w:right="163"/>
              <w:jc w:val="center"/>
              <w:rPr>
                <w:sz w:val="18"/>
              </w:rPr>
            </w:pPr>
            <w:r>
              <w:rPr>
                <w:sz w:val="18"/>
              </w:rPr>
              <w:t>A/</w:t>
            </w:r>
            <w:r>
              <w:rPr>
                <w:w w:val="100"/>
                <w:sz w:val="18"/>
              </w:rPr>
              <w:t> </w:t>
            </w:r>
            <w:r>
              <w:rPr>
                <w:sz w:val="18"/>
              </w:rPr>
              <w:t>G</w:t>
            </w:r>
          </w:p>
        </w:tc>
        <w:tc>
          <w:tcPr>
            <w:tcW w:w="526" w:type="dxa"/>
            <w:tcBorders>
              <w:top w:val="nil"/>
              <w:bottom w:val="nil"/>
            </w:tcBorders>
          </w:tcPr>
          <w:p>
            <w:pPr/>
          </w:p>
        </w:tc>
        <w:tc>
          <w:tcPr>
            <w:tcW w:w="526" w:type="dxa"/>
            <w:tcBorders>
              <w:top w:val="nil"/>
              <w:bottom w:val="nil"/>
            </w:tcBorders>
          </w:tcPr>
          <w:p>
            <w:pPr>
              <w:pStyle w:val="TableParagraph"/>
              <w:spacing w:before="0"/>
              <w:ind w:left="178" w:right="144" w:hanging="15"/>
              <w:rPr>
                <w:sz w:val="18"/>
              </w:rPr>
            </w:pPr>
            <w:r>
              <w:rPr>
                <w:sz w:val="18"/>
              </w:rPr>
              <w:t>A/ G</w:t>
            </w:r>
          </w:p>
        </w:tc>
        <w:tc>
          <w:tcPr>
            <w:tcW w:w="526" w:type="dxa"/>
            <w:tcBorders>
              <w:top w:val="nil"/>
              <w:bottom w:val="nil"/>
            </w:tcBorders>
          </w:tcPr>
          <w:p>
            <w:pPr/>
          </w:p>
        </w:tc>
        <w:tc>
          <w:tcPr>
            <w:tcW w:w="526" w:type="dxa"/>
            <w:tcBorders>
              <w:top w:val="nil"/>
              <w:bottom w:val="nil"/>
            </w:tcBorders>
          </w:tcPr>
          <w:p>
            <w:pPr/>
          </w:p>
        </w:tc>
        <w:tc>
          <w:tcPr>
            <w:tcW w:w="523" w:type="dxa"/>
            <w:tcBorders>
              <w:top w:val="nil"/>
              <w:bottom w:val="nil"/>
            </w:tcBorders>
          </w:tcPr>
          <w:p>
            <w:pPr>
              <w:pStyle w:val="TableParagraph"/>
              <w:spacing w:before="0"/>
              <w:ind w:left="184" w:right="134" w:hanging="34"/>
              <w:rPr>
                <w:sz w:val="18"/>
              </w:rPr>
            </w:pPr>
            <w:r>
              <w:rPr>
                <w:sz w:val="18"/>
              </w:rPr>
              <w:t>G/ A</w:t>
            </w:r>
          </w:p>
        </w:tc>
        <w:tc>
          <w:tcPr>
            <w:tcW w:w="526" w:type="dxa"/>
            <w:tcBorders>
              <w:top w:val="nil"/>
              <w:bottom w:val="nil"/>
            </w:tcBorders>
          </w:tcPr>
          <w:p>
            <w:pPr/>
          </w:p>
        </w:tc>
        <w:tc>
          <w:tcPr>
            <w:tcW w:w="504" w:type="dxa"/>
            <w:tcBorders>
              <w:top w:val="nil"/>
              <w:bottom w:val="nil"/>
            </w:tcBorders>
          </w:tcPr>
          <w:p>
            <w:pPr/>
          </w:p>
        </w:tc>
        <w:tc>
          <w:tcPr>
            <w:tcW w:w="535" w:type="dxa"/>
            <w:tcBorders>
              <w:top w:val="nil"/>
              <w:bottom w:val="nil"/>
            </w:tcBorders>
          </w:tcPr>
          <w:p>
            <w:pPr>
              <w:pStyle w:val="TableParagraph"/>
              <w:spacing w:before="0"/>
              <w:ind w:left="182" w:right="144" w:hanging="20"/>
              <w:rPr>
                <w:sz w:val="18"/>
              </w:rPr>
            </w:pPr>
            <w:r>
              <w:rPr>
                <w:sz w:val="18"/>
              </w:rPr>
              <w:t>C/ G</w:t>
            </w:r>
          </w:p>
        </w:tc>
        <w:tc>
          <w:tcPr>
            <w:tcW w:w="504" w:type="dxa"/>
            <w:tcBorders>
              <w:top w:val="nil"/>
              <w:bottom w:val="nil"/>
            </w:tcBorders>
          </w:tcPr>
          <w:p>
            <w:pPr/>
          </w:p>
        </w:tc>
        <w:tc>
          <w:tcPr>
            <w:tcW w:w="535" w:type="dxa"/>
            <w:tcBorders>
              <w:top w:val="nil"/>
              <w:bottom w:val="nil"/>
            </w:tcBorders>
          </w:tcPr>
          <w:p>
            <w:pPr>
              <w:pStyle w:val="TableParagraph"/>
              <w:spacing w:before="0"/>
              <w:ind w:left="182" w:right="144" w:hanging="20"/>
              <w:rPr>
                <w:sz w:val="18"/>
              </w:rPr>
            </w:pPr>
            <w:r>
              <w:rPr>
                <w:sz w:val="18"/>
              </w:rPr>
              <w:t>C/ G</w:t>
            </w:r>
          </w:p>
        </w:tc>
        <w:tc>
          <w:tcPr>
            <w:tcW w:w="494" w:type="dxa"/>
            <w:tcBorders>
              <w:top w:val="nil"/>
              <w:bottom w:val="nil"/>
            </w:tcBorders>
          </w:tcPr>
          <w:p>
            <w:pPr>
              <w:pStyle w:val="TableParagraph"/>
              <w:spacing w:before="0"/>
              <w:ind w:left="130" w:right="135"/>
              <w:jc w:val="center"/>
              <w:rPr>
                <w:sz w:val="18"/>
              </w:rPr>
            </w:pPr>
            <w:r>
              <w:rPr>
                <w:sz w:val="18"/>
              </w:rPr>
              <w:t>T/</w:t>
            </w:r>
            <w:r>
              <w:rPr>
                <w:w w:val="100"/>
                <w:sz w:val="18"/>
              </w:rPr>
              <w:t> </w:t>
            </w:r>
            <w:r>
              <w:rPr>
                <w:sz w:val="18"/>
              </w:rPr>
              <w:t>A</w:t>
            </w:r>
          </w:p>
        </w:tc>
        <w:tc>
          <w:tcPr>
            <w:tcW w:w="514" w:type="dxa"/>
            <w:tcBorders>
              <w:top w:val="nil"/>
              <w:bottom w:val="nil"/>
            </w:tcBorders>
          </w:tcPr>
          <w:p>
            <w:pPr>
              <w:pStyle w:val="TableParagraph"/>
              <w:spacing w:before="0"/>
              <w:ind w:left="139" w:right="145"/>
              <w:jc w:val="center"/>
              <w:rPr>
                <w:sz w:val="18"/>
              </w:rPr>
            </w:pPr>
            <w:r>
              <w:rPr>
                <w:sz w:val="18"/>
              </w:rPr>
              <w:t>T/</w:t>
            </w:r>
            <w:r>
              <w:rPr>
                <w:w w:val="100"/>
                <w:sz w:val="18"/>
              </w:rPr>
              <w:t> </w:t>
            </w:r>
            <w:r>
              <w:rPr>
                <w:sz w:val="18"/>
              </w:rPr>
              <w:t>G</w:t>
            </w:r>
          </w:p>
        </w:tc>
        <w:tc>
          <w:tcPr>
            <w:tcW w:w="497" w:type="dxa"/>
            <w:tcBorders>
              <w:top w:val="nil"/>
              <w:bottom w:val="nil"/>
            </w:tcBorders>
          </w:tcPr>
          <w:p>
            <w:pPr/>
          </w:p>
        </w:tc>
        <w:tc>
          <w:tcPr>
            <w:tcW w:w="514" w:type="dxa"/>
            <w:tcBorders>
              <w:top w:val="nil"/>
              <w:bottom w:val="nil"/>
            </w:tcBorders>
          </w:tcPr>
          <w:p>
            <w:pPr>
              <w:pStyle w:val="TableParagraph"/>
              <w:spacing w:before="0"/>
              <w:ind w:left="179" w:right="134" w:hanging="29"/>
              <w:rPr>
                <w:sz w:val="18"/>
              </w:rPr>
            </w:pPr>
            <w:r>
              <w:rPr>
                <w:sz w:val="18"/>
              </w:rPr>
              <w:t>C/ Y</w:t>
            </w:r>
          </w:p>
        </w:tc>
      </w:tr>
      <w:tr>
        <w:trPr>
          <w:trHeight w:val="415" w:hRule="exact"/>
        </w:trPr>
        <w:tc>
          <w:tcPr>
            <w:tcW w:w="1034" w:type="dxa"/>
            <w:tcBorders>
              <w:top w:val="nil"/>
              <w:bottom w:val="nil"/>
            </w:tcBorders>
          </w:tcPr>
          <w:p>
            <w:pPr>
              <w:pStyle w:val="TableParagraph"/>
              <w:spacing w:before="58"/>
              <w:ind w:left="141" w:right="141"/>
              <w:jc w:val="center"/>
              <w:rPr>
                <w:rFonts w:ascii="Calibri"/>
                <w:sz w:val="14"/>
              </w:rPr>
            </w:pPr>
            <w:r>
              <w:rPr>
                <w:sz w:val="18"/>
              </w:rPr>
              <w:t>TcIe  </w:t>
            </w:r>
            <w:r>
              <w:rPr>
                <w:rFonts w:ascii="Calibri"/>
                <w:position w:val="8"/>
                <w:sz w:val="14"/>
              </w:rPr>
              <w:t>e</w:t>
            </w:r>
          </w:p>
        </w:tc>
        <w:tc>
          <w:tcPr>
            <w:tcW w:w="526" w:type="dxa"/>
            <w:tcBorders>
              <w:top w:val="nil"/>
              <w:bottom w:val="nil"/>
            </w:tcBorders>
          </w:tcPr>
          <w:p>
            <w:pPr>
              <w:pStyle w:val="TableParagraph"/>
              <w:spacing w:line="242" w:lineRule="auto" w:before="0"/>
              <w:ind w:left="159" w:right="163"/>
              <w:jc w:val="center"/>
              <w:rPr>
                <w:sz w:val="18"/>
              </w:rPr>
            </w:pPr>
            <w:r>
              <w:rPr>
                <w:sz w:val="18"/>
              </w:rPr>
              <w:t>A/ G</w:t>
            </w:r>
          </w:p>
        </w:tc>
        <w:tc>
          <w:tcPr>
            <w:tcW w:w="526" w:type="dxa"/>
            <w:tcBorders>
              <w:top w:val="nil"/>
              <w:bottom w:val="nil"/>
            </w:tcBorders>
          </w:tcPr>
          <w:p>
            <w:pPr>
              <w:pStyle w:val="TableParagraph"/>
              <w:spacing w:line="242" w:lineRule="auto" w:before="0"/>
              <w:ind w:left="184" w:right="136" w:hanging="34"/>
              <w:rPr>
                <w:sz w:val="18"/>
              </w:rPr>
            </w:pPr>
            <w:r>
              <w:rPr>
                <w:sz w:val="18"/>
              </w:rPr>
              <w:t>G/</w:t>
            </w:r>
            <w:r>
              <w:rPr>
                <w:w w:val="100"/>
                <w:sz w:val="18"/>
              </w:rPr>
              <w:t> </w:t>
            </w:r>
            <w:r>
              <w:rPr>
                <w:sz w:val="18"/>
              </w:rPr>
              <w:t>A</w:t>
            </w:r>
          </w:p>
        </w:tc>
        <w:tc>
          <w:tcPr>
            <w:tcW w:w="526" w:type="dxa"/>
            <w:tcBorders>
              <w:top w:val="nil"/>
              <w:bottom w:val="nil"/>
            </w:tcBorders>
          </w:tcPr>
          <w:p>
            <w:pPr>
              <w:pStyle w:val="TableParagraph"/>
              <w:spacing w:line="242" w:lineRule="auto" w:before="0"/>
              <w:ind w:left="178" w:right="144" w:hanging="15"/>
              <w:rPr>
                <w:sz w:val="18"/>
              </w:rPr>
            </w:pPr>
            <w:r>
              <w:rPr>
                <w:sz w:val="18"/>
              </w:rPr>
              <w:t>A/ G</w:t>
            </w:r>
          </w:p>
        </w:tc>
        <w:tc>
          <w:tcPr>
            <w:tcW w:w="526" w:type="dxa"/>
            <w:tcBorders>
              <w:top w:val="nil"/>
              <w:bottom w:val="nil"/>
            </w:tcBorders>
          </w:tcPr>
          <w:p>
            <w:pPr>
              <w:pStyle w:val="TableParagraph"/>
              <w:spacing w:line="242" w:lineRule="auto" w:before="0"/>
              <w:ind w:left="187" w:right="133" w:hanging="34"/>
              <w:rPr>
                <w:sz w:val="18"/>
              </w:rPr>
            </w:pPr>
            <w:r>
              <w:rPr>
                <w:sz w:val="18"/>
              </w:rPr>
              <w:t>G/</w:t>
            </w:r>
            <w:r>
              <w:rPr>
                <w:w w:val="100"/>
                <w:sz w:val="18"/>
              </w:rPr>
              <w:t> </w:t>
            </w:r>
            <w:r>
              <w:rPr>
                <w:sz w:val="18"/>
              </w:rPr>
              <w:t>A</w:t>
            </w:r>
          </w:p>
        </w:tc>
        <w:tc>
          <w:tcPr>
            <w:tcW w:w="526" w:type="dxa"/>
            <w:tcBorders>
              <w:top w:val="nil"/>
              <w:bottom w:val="nil"/>
            </w:tcBorders>
          </w:tcPr>
          <w:p>
            <w:pPr/>
          </w:p>
        </w:tc>
        <w:tc>
          <w:tcPr>
            <w:tcW w:w="523" w:type="dxa"/>
            <w:tcBorders>
              <w:top w:val="nil"/>
              <w:bottom w:val="nil"/>
            </w:tcBorders>
          </w:tcPr>
          <w:p>
            <w:pPr>
              <w:pStyle w:val="TableParagraph"/>
              <w:spacing w:line="242" w:lineRule="auto" w:before="0"/>
              <w:ind w:left="184" w:right="134" w:hanging="34"/>
              <w:rPr>
                <w:sz w:val="18"/>
              </w:rPr>
            </w:pPr>
            <w:r>
              <w:rPr>
                <w:sz w:val="18"/>
              </w:rPr>
              <w:t>G/ A</w:t>
            </w:r>
          </w:p>
        </w:tc>
        <w:tc>
          <w:tcPr>
            <w:tcW w:w="526" w:type="dxa"/>
            <w:tcBorders>
              <w:top w:val="nil"/>
              <w:bottom w:val="nil"/>
            </w:tcBorders>
          </w:tcPr>
          <w:p>
            <w:pPr>
              <w:pStyle w:val="TableParagraph"/>
              <w:spacing w:line="242" w:lineRule="auto" w:before="0"/>
              <w:ind w:left="187" w:right="133" w:hanging="34"/>
              <w:rPr>
                <w:sz w:val="18"/>
              </w:rPr>
            </w:pPr>
            <w:r>
              <w:rPr>
                <w:sz w:val="18"/>
              </w:rPr>
              <w:t>G/</w:t>
            </w:r>
            <w:r>
              <w:rPr>
                <w:w w:val="100"/>
                <w:sz w:val="18"/>
              </w:rPr>
              <w:t> </w:t>
            </w:r>
            <w:r>
              <w:rPr>
                <w:sz w:val="18"/>
              </w:rPr>
              <w:t>A</w:t>
            </w:r>
          </w:p>
        </w:tc>
        <w:tc>
          <w:tcPr>
            <w:tcW w:w="504" w:type="dxa"/>
            <w:tcBorders>
              <w:top w:val="nil"/>
              <w:bottom w:val="nil"/>
            </w:tcBorders>
          </w:tcPr>
          <w:p>
            <w:pPr/>
          </w:p>
        </w:tc>
        <w:tc>
          <w:tcPr>
            <w:tcW w:w="535" w:type="dxa"/>
            <w:tcBorders>
              <w:top w:val="nil"/>
              <w:bottom w:val="nil"/>
            </w:tcBorders>
          </w:tcPr>
          <w:p>
            <w:pPr>
              <w:pStyle w:val="TableParagraph"/>
              <w:spacing w:line="242" w:lineRule="auto" w:before="0"/>
              <w:ind w:left="182" w:right="144" w:hanging="20"/>
              <w:rPr>
                <w:sz w:val="18"/>
              </w:rPr>
            </w:pPr>
            <w:r>
              <w:rPr>
                <w:sz w:val="18"/>
              </w:rPr>
              <w:t>C/ G</w:t>
            </w:r>
          </w:p>
        </w:tc>
        <w:tc>
          <w:tcPr>
            <w:tcW w:w="504" w:type="dxa"/>
            <w:tcBorders>
              <w:top w:val="nil"/>
              <w:bottom w:val="nil"/>
            </w:tcBorders>
          </w:tcPr>
          <w:p>
            <w:pPr>
              <w:pStyle w:val="TableParagraph"/>
              <w:spacing w:line="242" w:lineRule="auto" w:before="0"/>
              <w:ind w:left="135" w:right="140"/>
              <w:jc w:val="center"/>
              <w:rPr>
                <w:sz w:val="18"/>
              </w:rPr>
            </w:pPr>
            <w:r>
              <w:rPr>
                <w:sz w:val="18"/>
              </w:rPr>
              <w:t>T/</w:t>
            </w:r>
            <w:r>
              <w:rPr>
                <w:w w:val="100"/>
                <w:sz w:val="18"/>
              </w:rPr>
              <w:t> </w:t>
            </w:r>
            <w:r>
              <w:rPr>
                <w:sz w:val="18"/>
              </w:rPr>
              <w:t>C</w:t>
            </w:r>
          </w:p>
        </w:tc>
        <w:tc>
          <w:tcPr>
            <w:tcW w:w="535" w:type="dxa"/>
            <w:tcBorders>
              <w:top w:val="nil"/>
              <w:bottom w:val="nil"/>
            </w:tcBorders>
          </w:tcPr>
          <w:p>
            <w:pPr/>
          </w:p>
        </w:tc>
        <w:tc>
          <w:tcPr>
            <w:tcW w:w="494" w:type="dxa"/>
            <w:tcBorders>
              <w:top w:val="nil"/>
              <w:bottom w:val="nil"/>
            </w:tcBorders>
          </w:tcPr>
          <w:p>
            <w:pPr/>
          </w:p>
        </w:tc>
        <w:tc>
          <w:tcPr>
            <w:tcW w:w="514" w:type="dxa"/>
            <w:tcBorders>
              <w:top w:val="nil"/>
              <w:bottom w:val="nil"/>
            </w:tcBorders>
          </w:tcPr>
          <w:p>
            <w:pPr/>
          </w:p>
        </w:tc>
        <w:tc>
          <w:tcPr>
            <w:tcW w:w="497" w:type="dxa"/>
            <w:tcBorders>
              <w:top w:val="nil"/>
              <w:bottom w:val="nil"/>
            </w:tcBorders>
          </w:tcPr>
          <w:p>
            <w:pPr/>
          </w:p>
        </w:tc>
        <w:tc>
          <w:tcPr>
            <w:tcW w:w="514" w:type="dxa"/>
            <w:tcBorders>
              <w:top w:val="nil"/>
              <w:bottom w:val="nil"/>
            </w:tcBorders>
          </w:tcPr>
          <w:p>
            <w:pPr/>
          </w:p>
        </w:tc>
      </w:tr>
      <w:tr>
        <w:trPr>
          <w:trHeight w:val="377" w:hRule="exact"/>
        </w:trPr>
        <w:tc>
          <w:tcPr>
            <w:tcW w:w="1034" w:type="dxa"/>
            <w:tcBorders>
              <w:top w:val="nil"/>
              <w:bottom w:val="nil"/>
            </w:tcBorders>
          </w:tcPr>
          <w:p>
            <w:pPr>
              <w:pStyle w:val="TableParagraph"/>
              <w:spacing w:line="195" w:lineRule="exact" w:before="0"/>
              <w:ind w:left="79" w:right="80"/>
              <w:jc w:val="center"/>
              <w:rPr>
                <w:sz w:val="18"/>
              </w:rPr>
            </w:pPr>
            <w:r>
              <w:rPr>
                <w:sz w:val="18"/>
              </w:rPr>
              <w:t>TcIa+TcIe</w:t>
            </w:r>
          </w:p>
          <w:p>
            <w:pPr>
              <w:pStyle w:val="TableParagraph"/>
              <w:spacing w:line="136" w:lineRule="exact" w:before="0"/>
              <w:ind w:left="138" w:right="141"/>
              <w:jc w:val="center"/>
              <w:rPr>
                <w:sz w:val="12"/>
              </w:rPr>
            </w:pPr>
            <w:r>
              <w:rPr>
                <w:sz w:val="12"/>
              </w:rPr>
              <w:t>a+e</w:t>
            </w:r>
          </w:p>
        </w:tc>
        <w:tc>
          <w:tcPr>
            <w:tcW w:w="526" w:type="dxa"/>
            <w:tcBorders>
              <w:top w:val="nil"/>
              <w:bottom w:val="nil"/>
            </w:tcBorders>
          </w:tcPr>
          <w:p>
            <w:pPr/>
          </w:p>
        </w:tc>
        <w:tc>
          <w:tcPr>
            <w:tcW w:w="526" w:type="dxa"/>
            <w:tcBorders>
              <w:top w:val="nil"/>
              <w:bottom w:val="nil"/>
            </w:tcBorders>
          </w:tcPr>
          <w:p>
            <w:pPr/>
          </w:p>
        </w:tc>
        <w:tc>
          <w:tcPr>
            <w:tcW w:w="526" w:type="dxa"/>
            <w:tcBorders>
              <w:top w:val="nil"/>
              <w:bottom w:val="nil"/>
            </w:tcBorders>
          </w:tcPr>
          <w:p>
            <w:pPr/>
          </w:p>
        </w:tc>
        <w:tc>
          <w:tcPr>
            <w:tcW w:w="526" w:type="dxa"/>
            <w:tcBorders>
              <w:top w:val="nil"/>
              <w:bottom w:val="nil"/>
            </w:tcBorders>
          </w:tcPr>
          <w:p>
            <w:pPr/>
          </w:p>
        </w:tc>
        <w:tc>
          <w:tcPr>
            <w:tcW w:w="526" w:type="dxa"/>
            <w:tcBorders>
              <w:top w:val="nil"/>
              <w:bottom w:val="nil"/>
            </w:tcBorders>
          </w:tcPr>
          <w:p>
            <w:pPr/>
          </w:p>
        </w:tc>
        <w:tc>
          <w:tcPr>
            <w:tcW w:w="523" w:type="dxa"/>
            <w:tcBorders>
              <w:top w:val="nil"/>
              <w:bottom w:val="nil"/>
            </w:tcBorders>
          </w:tcPr>
          <w:p>
            <w:pPr/>
          </w:p>
        </w:tc>
        <w:tc>
          <w:tcPr>
            <w:tcW w:w="526" w:type="dxa"/>
            <w:tcBorders>
              <w:top w:val="nil"/>
              <w:bottom w:val="nil"/>
            </w:tcBorders>
          </w:tcPr>
          <w:p>
            <w:pPr/>
          </w:p>
        </w:tc>
        <w:tc>
          <w:tcPr>
            <w:tcW w:w="504" w:type="dxa"/>
            <w:tcBorders>
              <w:top w:val="nil"/>
              <w:bottom w:val="nil"/>
            </w:tcBorders>
          </w:tcPr>
          <w:p>
            <w:pPr/>
          </w:p>
        </w:tc>
        <w:tc>
          <w:tcPr>
            <w:tcW w:w="535" w:type="dxa"/>
            <w:tcBorders>
              <w:top w:val="nil"/>
              <w:bottom w:val="nil"/>
            </w:tcBorders>
          </w:tcPr>
          <w:p>
            <w:pPr/>
          </w:p>
        </w:tc>
        <w:tc>
          <w:tcPr>
            <w:tcW w:w="504" w:type="dxa"/>
            <w:tcBorders>
              <w:top w:val="nil"/>
              <w:bottom w:val="nil"/>
            </w:tcBorders>
          </w:tcPr>
          <w:p>
            <w:pPr/>
          </w:p>
        </w:tc>
        <w:tc>
          <w:tcPr>
            <w:tcW w:w="535" w:type="dxa"/>
            <w:tcBorders>
              <w:top w:val="nil"/>
              <w:bottom w:val="nil"/>
            </w:tcBorders>
          </w:tcPr>
          <w:p>
            <w:pPr/>
          </w:p>
        </w:tc>
        <w:tc>
          <w:tcPr>
            <w:tcW w:w="494" w:type="dxa"/>
            <w:tcBorders>
              <w:top w:val="nil"/>
              <w:bottom w:val="nil"/>
            </w:tcBorders>
          </w:tcPr>
          <w:p>
            <w:pPr/>
          </w:p>
        </w:tc>
        <w:tc>
          <w:tcPr>
            <w:tcW w:w="514" w:type="dxa"/>
            <w:tcBorders>
              <w:top w:val="nil"/>
              <w:bottom w:val="nil"/>
            </w:tcBorders>
          </w:tcPr>
          <w:p>
            <w:pPr/>
          </w:p>
        </w:tc>
        <w:tc>
          <w:tcPr>
            <w:tcW w:w="497" w:type="dxa"/>
            <w:tcBorders>
              <w:top w:val="nil"/>
              <w:bottom w:val="nil"/>
            </w:tcBorders>
          </w:tcPr>
          <w:p>
            <w:pPr/>
          </w:p>
        </w:tc>
        <w:tc>
          <w:tcPr>
            <w:tcW w:w="514" w:type="dxa"/>
            <w:tcBorders>
              <w:top w:val="nil"/>
              <w:bottom w:val="nil"/>
            </w:tcBorders>
          </w:tcPr>
          <w:p>
            <w:pPr>
              <w:pStyle w:val="TableParagraph"/>
              <w:spacing w:before="0"/>
              <w:ind w:left="179" w:right="134" w:hanging="29"/>
              <w:rPr>
                <w:sz w:val="18"/>
              </w:rPr>
            </w:pPr>
            <w:r>
              <w:rPr>
                <w:sz w:val="18"/>
              </w:rPr>
              <w:t>C/ Y</w:t>
            </w:r>
          </w:p>
        </w:tc>
      </w:tr>
      <w:tr>
        <w:trPr>
          <w:trHeight w:val="451" w:hRule="exact"/>
        </w:trPr>
        <w:tc>
          <w:tcPr>
            <w:tcW w:w="1034" w:type="dxa"/>
            <w:tcBorders>
              <w:top w:val="nil"/>
              <w:bottom w:val="nil"/>
            </w:tcBorders>
          </w:tcPr>
          <w:p>
            <w:pPr>
              <w:pStyle w:val="TableParagraph"/>
              <w:spacing w:line="206" w:lineRule="exact" w:before="26"/>
              <w:ind w:left="79" w:right="80"/>
              <w:jc w:val="center"/>
              <w:rPr>
                <w:sz w:val="18"/>
              </w:rPr>
            </w:pPr>
            <w:r>
              <w:rPr>
                <w:sz w:val="18"/>
              </w:rPr>
              <w:t>TcIa+TcId</w:t>
            </w:r>
          </w:p>
          <w:p>
            <w:pPr>
              <w:pStyle w:val="TableParagraph"/>
              <w:spacing w:line="137" w:lineRule="exact" w:before="0"/>
              <w:ind w:left="138" w:right="141"/>
              <w:jc w:val="center"/>
              <w:rPr>
                <w:sz w:val="12"/>
              </w:rPr>
            </w:pPr>
            <w:r>
              <w:rPr>
                <w:sz w:val="12"/>
              </w:rPr>
              <w:t>a+d</w:t>
            </w:r>
          </w:p>
        </w:tc>
        <w:tc>
          <w:tcPr>
            <w:tcW w:w="526" w:type="dxa"/>
            <w:tcBorders>
              <w:top w:val="nil"/>
              <w:bottom w:val="nil"/>
            </w:tcBorders>
          </w:tcPr>
          <w:p>
            <w:pPr/>
          </w:p>
        </w:tc>
        <w:tc>
          <w:tcPr>
            <w:tcW w:w="526" w:type="dxa"/>
            <w:tcBorders>
              <w:top w:val="nil"/>
              <w:bottom w:val="nil"/>
            </w:tcBorders>
          </w:tcPr>
          <w:p>
            <w:pPr/>
          </w:p>
        </w:tc>
        <w:tc>
          <w:tcPr>
            <w:tcW w:w="526" w:type="dxa"/>
            <w:tcBorders>
              <w:top w:val="nil"/>
              <w:bottom w:val="nil"/>
            </w:tcBorders>
          </w:tcPr>
          <w:p>
            <w:pPr/>
          </w:p>
        </w:tc>
        <w:tc>
          <w:tcPr>
            <w:tcW w:w="526" w:type="dxa"/>
            <w:tcBorders>
              <w:top w:val="nil"/>
              <w:bottom w:val="nil"/>
            </w:tcBorders>
          </w:tcPr>
          <w:p>
            <w:pPr/>
          </w:p>
        </w:tc>
        <w:tc>
          <w:tcPr>
            <w:tcW w:w="526" w:type="dxa"/>
            <w:tcBorders>
              <w:top w:val="nil"/>
              <w:bottom w:val="nil"/>
            </w:tcBorders>
          </w:tcPr>
          <w:p>
            <w:pPr/>
          </w:p>
        </w:tc>
        <w:tc>
          <w:tcPr>
            <w:tcW w:w="523" w:type="dxa"/>
            <w:tcBorders>
              <w:top w:val="nil"/>
              <w:bottom w:val="nil"/>
            </w:tcBorders>
          </w:tcPr>
          <w:p>
            <w:pPr/>
          </w:p>
        </w:tc>
        <w:tc>
          <w:tcPr>
            <w:tcW w:w="526" w:type="dxa"/>
            <w:tcBorders>
              <w:top w:val="nil"/>
              <w:bottom w:val="nil"/>
            </w:tcBorders>
          </w:tcPr>
          <w:p>
            <w:pPr/>
          </w:p>
        </w:tc>
        <w:tc>
          <w:tcPr>
            <w:tcW w:w="504" w:type="dxa"/>
            <w:tcBorders>
              <w:top w:val="nil"/>
              <w:bottom w:val="nil"/>
            </w:tcBorders>
          </w:tcPr>
          <w:p>
            <w:pPr/>
          </w:p>
        </w:tc>
        <w:tc>
          <w:tcPr>
            <w:tcW w:w="535" w:type="dxa"/>
            <w:tcBorders>
              <w:top w:val="nil"/>
              <w:bottom w:val="nil"/>
            </w:tcBorders>
          </w:tcPr>
          <w:p>
            <w:pPr/>
          </w:p>
        </w:tc>
        <w:tc>
          <w:tcPr>
            <w:tcW w:w="504" w:type="dxa"/>
            <w:tcBorders>
              <w:top w:val="nil"/>
              <w:bottom w:val="nil"/>
            </w:tcBorders>
          </w:tcPr>
          <w:p>
            <w:pPr>
              <w:pStyle w:val="TableParagraph"/>
              <w:spacing w:before="26"/>
              <w:ind w:left="135" w:right="140"/>
              <w:jc w:val="center"/>
              <w:rPr>
                <w:sz w:val="18"/>
              </w:rPr>
            </w:pPr>
            <w:r>
              <w:rPr>
                <w:sz w:val="18"/>
              </w:rPr>
              <w:t>T/</w:t>
            </w:r>
            <w:r>
              <w:rPr>
                <w:w w:val="100"/>
                <w:sz w:val="18"/>
              </w:rPr>
              <w:t> </w:t>
            </w:r>
            <w:r>
              <w:rPr>
                <w:sz w:val="18"/>
              </w:rPr>
              <w:t>C</w:t>
            </w:r>
          </w:p>
        </w:tc>
        <w:tc>
          <w:tcPr>
            <w:tcW w:w="535" w:type="dxa"/>
            <w:tcBorders>
              <w:top w:val="nil"/>
              <w:bottom w:val="nil"/>
            </w:tcBorders>
          </w:tcPr>
          <w:p>
            <w:pPr/>
          </w:p>
        </w:tc>
        <w:tc>
          <w:tcPr>
            <w:tcW w:w="494" w:type="dxa"/>
            <w:tcBorders>
              <w:top w:val="nil"/>
              <w:bottom w:val="nil"/>
            </w:tcBorders>
          </w:tcPr>
          <w:p>
            <w:pPr/>
          </w:p>
        </w:tc>
        <w:tc>
          <w:tcPr>
            <w:tcW w:w="514" w:type="dxa"/>
            <w:tcBorders>
              <w:top w:val="nil"/>
              <w:bottom w:val="nil"/>
            </w:tcBorders>
          </w:tcPr>
          <w:p>
            <w:pPr/>
          </w:p>
        </w:tc>
        <w:tc>
          <w:tcPr>
            <w:tcW w:w="497" w:type="dxa"/>
            <w:tcBorders>
              <w:top w:val="nil"/>
              <w:bottom w:val="nil"/>
            </w:tcBorders>
          </w:tcPr>
          <w:p>
            <w:pPr/>
          </w:p>
        </w:tc>
        <w:tc>
          <w:tcPr>
            <w:tcW w:w="514" w:type="dxa"/>
            <w:tcBorders>
              <w:top w:val="nil"/>
              <w:bottom w:val="nil"/>
            </w:tcBorders>
          </w:tcPr>
          <w:p>
            <w:pPr/>
          </w:p>
        </w:tc>
      </w:tr>
      <w:tr>
        <w:trPr>
          <w:trHeight w:val="413" w:hRule="exact"/>
        </w:trPr>
        <w:tc>
          <w:tcPr>
            <w:tcW w:w="1034" w:type="dxa"/>
            <w:tcBorders>
              <w:top w:val="nil"/>
              <w:bottom w:val="nil"/>
            </w:tcBorders>
          </w:tcPr>
          <w:p>
            <w:pPr>
              <w:pStyle w:val="TableParagraph"/>
              <w:spacing w:before="89"/>
              <w:ind w:left="141" w:right="141"/>
              <w:jc w:val="center"/>
              <w:rPr>
                <w:sz w:val="12"/>
              </w:rPr>
            </w:pPr>
            <w:r>
              <w:rPr>
                <w:sz w:val="18"/>
              </w:rPr>
              <w:t>TcIf </w:t>
            </w:r>
            <w:r>
              <w:rPr>
                <w:position w:val="6"/>
                <w:sz w:val="12"/>
              </w:rPr>
              <w:t>f</w:t>
            </w:r>
          </w:p>
        </w:tc>
        <w:tc>
          <w:tcPr>
            <w:tcW w:w="526" w:type="dxa"/>
            <w:tcBorders>
              <w:top w:val="nil"/>
              <w:bottom w:val="nil"/>
            </w:tcBorders>
          </w:tcPr>
          <w:p>
            <w:pPr/>
          </w:p>
        </w:tc>
        <w:tc>
          <w:tcPr>
            <w:tcW w:w="526" w:type="dxa"/>
            <w:tcBorders>
              <w:top w:val="nil"/>
              <w:bottom w:val="nil"/>
            </w:tcBorders>
          </w:tcPr>
          <w:p>
            <w:pPr/>
          </w:p>
        </w:tc>
        <w:tc>
          <w:tcPr>
            <w:tcW w:w="526" w:type="dxa"/>
            <w:tcBorders>
              <w:top w:val="nil"/>
              <w:bottom w:val="nil"/>
            </w:tcBorders>
          </w:tcPr>
          <w:p>
            <w:pPr/>
          </w:p>
        </w:tc>
        <w:tc>
          <w:tcPr>
            <w:tcW w:w="526" w:type="dxa"/>
            <w:tcBorders>
              <w:top w:val="nil"/>
              <w:bottom w:val="nil"/>
            </w:tcBorders>
          </w:tcPr>
          <w:p>
            <w:pPr/>
          </w:p>
        </w:tc>
        <w:tc>
          <w:tcPr>
            <w:tcW w:w="526" w:type="dxa"/>
            <w:tcBorders>
              <w:top w:val="nil"/>
              <w:bottom w:val="nil"/>
            </w:tcBorders>
          </w:tcPr>
          <w:p>
            <w:pPr/>
          </w:p>
        </w:tc>
        <w:tc>
          <w:tcPr>
            <w:tcW w:w="523" w:type="dxa"/>
            <w:tcBorders>
              <w:top w:val="nil"/>
              <w:bottom w:val="nil"/>
            </w:tcBorders>
          </w:tcPr>
          <w:p>
            <w:pPr/>
          </w:p>
        </w:tc>
        <w:tc>
          <w:tcPr>
            <w:tcW w:w="526" w:type="dxa"/>
            <w:tcBorders>
              <w:top w:val="nil"/>
              <w:bottom w:val="nil"/>
            </w:tcBorders>
          </w:tcPr>
          <w:p>
            <w:pPr/>
          </w:p>
        </w:tc>
        <w:tc>
          <w:tcPr>
            <w:tcW w:w="504" w:type="dxa"/>
            <w:tcBorders>
              <w:top w:val="nil"/>
              <w:bottom w:val="nil"/>
            </w:tcBorders>
          </w:tcPr>
          <w:p>
            <w:pPr/>
          </w:p>
        </w:tc>
        <w:tc>
          <w:tcPr>
            <w:tcW w:w="535" w:type="dxa"/>
            <w:tcBorders>
              <w:top w:val="nil"/>
              <w:bottom w:val="nil"/>
            </w:tcBorders>
          </w:tcPr>
          <w:p>
            <w:pPr/>
          </w:p>
        </w:tc>
        <w:tc>
          <w:tcPr>
            <w:tcW w:w="504" w:type="dxa"/>
            <w:tcBorders>
              <w:top w:val="nil"/>
              <w:bottom w:val="nil"/>
            </w:tcBorders>
          </w:tcPr>
          <w:p>
            <w:pPr>
              <w:pStyle w:val="TableParagraph"/>
              <w:spacing w:before="0"/>
              <w:ind w:left="135" w:right="140"/>
              <w:jc w:val="center"/>
              <w:rPr>
                <w:sz w:val="18"/>
              </w:rPr>
            </w:pPr>
            <w:r>
              <w:rPr>
                <w:sz w:val="18"/>
                <w:shd w:fill="D2D2D2" w:color="auto" w:val="clear"/>
              </w:rPr>
              <w:t>T/</w:t>
            </w:r>
            <w:r>
              <w:rPr>
                <w:w w:val="100"/>
                <w:sz w:val="18"/>
              </w:rPr>
              <w:t> </w:t>
            </w:r>
            <w:r>
              <w:rPr>
                <w:sz w:val="18"/>
                <w:shd w:fill="D2D2D2" w:color="auto" w:val="clear"/>
              </w:rPr>
              <w:t>C</w:t>
            </w:r>
          </w:p>
        </w:tc>
        <w:tc>
          <w:tcPr>
            <w:tcW w:w="535" w:type="dxa"/>
            <w:tcBorders>
              <w:top w:val="nil"/>
              <w:bottom w:val="nil"/>
            </w:tcBorders>
          </w:tcPr>
          <w:p>
            <w:pPr/>
          </w:p>
        </w:tc>
        <w:tc>
          <w:tcPr>
            <w:tcW w:w="494" w:type="dxa"/>
            <w:tcBorders>
              <w:top w:val="nil"/>
              <w:bottom w:val="nil"/>
            </w:tcBorders>
          </w:tcPr>
          <w:p>
            <w:pPr/>
          </w:p>
        </w:tc>
        <w:tc>
          <w:tcPr>
            <w:tcW w:w="514" w:type="dxa"/>
            <w:tcBorders>
              <w:top w:val="nil"/>
              <w:bottom w:val="nil"/>
            </w:tcBorders>
          </w:tcPr>
          <w:p>
            <w:pPr/>
          </w:p>
        </w:tc>
        <w:tc>
          <w:tcPr>
            <w:tcW w:w="497" w:type="dxa"/>
            <w:tcBorders>
              <w:top w:val="nil"/>
              <w:bottom w:val="nil"/>
            </w:tcBorders>
          </w:tcPr>
          <w:p>
            <w:pPr>
              <w:pStyle w:val="TableParagraph"/>
              <w:spacing w:before="0"/>
              <w:ind w:left="130" w:right="137"/>
              <w:jc w:val="center"/>
              <w:rPr>
                <w:sz w:val="18"/>
              </w:rPr>
            </w:pPr>
            <w:r>
              <w:rPr>
                <w:sz w:val="18"/>
                <w:shd w:fill="D2D2D2" w:color="auto" w:val="clear"/>
              </w:rPr>
              <w:t>T/</w:t>
            </w:r>
            <w:r>
              <w:rPr>
                <w:w w:val="100"/>
                <w:sz w:val="18"/>
              </w:rPr>
              <w:t> </w:t>
            </w:r>
            <w:r>
              <w:rPr>
                <w:sz w:val="18"/>
                <w:shd w:fill="D2D2D2" w:color="auto" w:val="clear"/>
              </w:rPr>
              <w:t>A</w:t>
            </w:r>
          </w:p>
        </w:tc>
        <w:tc>
          <w:tcPr>
            <w:tcW w:w="514" w:type="dxa"/>
            <w:tcBorders>
              <w:top w:val="nil"/>
              <w:bottom w:val="nil"/>
            </w:tcBorders>
          </w:tcPr>
          <w:p>
            <w:pPr/>
          </w:p>
        </w:tc>
      </w:tr>
      <w:tr>
        <w:trPr>
          <w:trHeight w:val="738" w:hRule="exact"/>
        </w:trPr>
        <w:tc>
          <w:tcPr>
            <w:tcW w:w="1034" w:type="dxa"/>
            <w:tcBorders>
              <w:top w:val="nil"/>
            </w:tcBorders>
          </w:tcPr>
          <w:p>
            <w:pPr>
              <w:pStyle w:val="TableParagraph"/>
              <w:spacing w:before="89"/>
              <w:ind w:left="141" w:right="141"/>
              <w:jc w:val="center"/>
              <w:rPr>
                <w:sz w:val="12"/>
              </w:rPr>
            </w:pPr>
            <w:r>
              <w:rPr>
                <w:sz w:val="18"/>
              </w:rPr>
              <w:t>TcIg</w:t>
            </w:r>
            <w:r>
              <w:rPr>
                <w:position w:val="6"/>
                <w:sz w:val="12"/>
              </w:rPr>
              <w:t>g</w:t>
            </w:r>
          </w:p>
        </w:tc>
        <w:tc>
          <w:tcPr>
            <w:tcW w:w="526" w:type="dxa"/>
            <w:tcBorders>
              <w:top w:val="nil"/>
            </w:tcBorders>
          </w:tcPr>
          <w:p>
            <w:pPr/>
          </w:p>
        </w:tc>
        <w:tc>
          <w:tcPr>
            <w:tcW w:w="526" w:type="dxa"/>
            <w:tcBorders>
              <w:top w:val="nil"/>
            </w:tcBorders>
          </w:tcPr>
          <w:p>
            <w:pPr/>
          </w:p>
        </w:tc>
        <w:tc>
          <w:tcPr>
            <w:tcW w:w="526" w:type="dxa"/>
            <w:tcBorders>
              <w:top w:val="nil"/>
            </w:tcBorders>
          </w:tcPr>
          <w:p>
            <w:pPr/>
          </w:p>
        </w:tc>
        <w:tc>
          <w:tcPr>
            <w:tcW w:w="526" w:type="dxa"/>
            <w:tcBorders>
              <w:top w:val="nil"/>
            </w:tcBorders>
          </w:tcPr>
          <w:p>
            <w:pPr/>
          </w:p>
        </w:tc>
        <w:tc>
          <w:tcPr>
            <w:tcW w:w="526" w:type="dxa"/>
            <w:tcBorders>
              <w:top w:val="nil"/>
            </w:tcBorders>
          </w:tcPr>
          <w:p>
            <w:pPr/>
          </w:p>
        </w:tc>
        <w:tc>
          <w:tcPr>
            <w:tcW w:w="523" w:type="dxa"/>
            <w:tcBorders>
              <w:top w:val="nil"/>
            </w:tcBorders>
          </w:tcPr>
          <w:p>
            <w:pPr/>
          </w:p>
        </w:tc>
        <w:tc>
          <w:tcPr>
            <w:tcW w:w="526" w:type="dxa"/>
            <w:tcBorders>
              <w:top w:val="nil"/>
            </w:tcBorders>
          </w:tcPr>
          <w:p>
            <w:pPr/>
          </w:p>
        </w:tc>
        <w:tc>
          <w:tcPr>
            <w:tcW w:w="504" w:type="dxa"/>
            <w:tcBorders>
              <w:top w:val="nil"/>
            </w:tcBorders>
          </w:tcPr>
          <w:p>
            <w:pPr/>
          </w:p>
        </w:tc>
        <w:tc>
          <w:tcPr>
            <w:tcW w:w="535" w:type="dxa"/>
            <w:tcBorders>
              <w:top w:val="nil"/>
            </w:tcBorders>
          </w:tcPr>
          <w:p>
            <w:pPr/>
          </w:p>
        </w:tc>
        <w:tc>
          <w:tcPr>
            <w:tcW w:w="504" w:type="dxa"/>
            <w:tcBorders>
              <w:top w:val="nil"/>
            </w:tcBorders>
          </w:tcPr>
          <w:p>
            <w:pPr>
              <w:pStyle w:val="TableParagraph"/>
              <w:spacing w:before="93"/>
              <w:ind w:left="76" w:right="79"/>
              <w:jc w:val="center"/>
              <w:rPr>
                <w:sz w:val="18"/>
              </w:rPr>
            </w:pPr>
            <w:r>
              <w:rPr>
                <w:sz w:val="18"/>
                <w:shd w:fill="D2D2D2" w:color="auto" w:val="clear"/>
              </w:rPr>
              <w:t>T/A</w:t>
            </w:r>
          </w:p>
        </w:tc>
        <w:tc>
          <w:tcPr>
            <w:tcW w:w="535" w:type="dxa"/>
            <w:tcBorders>
              <w:top w:val="nil"/>
            </w:tcBorders>
          </w:tcPr>
          <w:p>
            <w:pPr/>
          </w:p>
        </w:tc>
        <w:tc>
          <w:tcPr>
            <w:tcW w:w="494" w:type="dxa"/>
            <w:tcBorders>
              <w:top w:val="nil"/>
            </w:tcBorders>
          </w:tcPr>
          <w:p>
            <w:pPr/>
          </w:p>
        </w:tc>
        <w:tc>
          <w:tcPr>
            <w:tcW w:w="514" w:type="dxa"/>
            <w:tcBorders>
              <w:top w:val="nil"/>
            </w:tcBorders>
          </w:tcPr>
          <w:p>
            <w:pPr/>
          </w:p>
        </w:tc>
        <w:tc>
          <w:tcPr>
            <w:tcW w:w="497" w:type="dxa"/>
            <w:tcBorders>
              <w:top w:val="nil"/>
            </w:tcBorders>
          </w:tcPr>
          <w:p>
            <w:pPr>
              <w:pStyle w:val="TableParagraph"/>
              <w:spacing w:line="242" w:lineRule="auto" w:before="0"/>
              <w:ind w:left="130" w:right="137"/>
              <w:jc w:val="center"/>
              <w:rPr>
                <w:sz w:val="18"/>
              </w:rPr>
            </w:pPr>
            <w:r>
              <w:rPr>
                <w:sz w:val="18"/>
                <w:shd w:fill="D2D2D2" w:color="auto" w:val="clear"/>
              </w:rPr>
              <w:t>T/</w:t>
            </w:r>
            <w:r>
              <w:rPr>
                <w:w w:val="100"/>
                <w:sz w:val="18"/>
              </w:rPr>
              <w:t> </w:t>
            </w:r>
            <w:r>
              <w:rPr>
                <w:sz w:val="18"/>
                <w:shd w:fill="D2D2D2" w:color="auto" w:val="clear"/>
              </w:rPr>
              <w:t>A</w:t>
            </w:r>
          </w:p>
        </w:tc>
        <w:tc>
          <w:tcPr>
            <w:tcW w:w="514" w:type="dxa"/>
            <w:tcBorders>
              <w:top w:val="nil"/>
            </w:tcBorders>
          </w:tcPr>
          <w:p>
            <w:pPr/>
          </w:p>
        </w:tc>
      </w:tr>
    </w:tbl>
    <w:p>
      <w:pPr>
        <w:pStyle w:val="BodyText"/>
      </w:pPr>
    </w:p>
    <w:p>
      <w:pPr>
        <w:pStyle w:val="BodyText"/>
        <w:spacing w:before="1"/>
        <w:rPr>
          <w:sz w:val="28"/>
        </w:rPr>
      </w:pPr>
    </w:p>
    <w:p>
      <w:pPr>
        <w:pStyle w:val="BodyText"/>
        <w:spacing w:line="360" w:lineRule="auto"/>
        <w:ind w:left="152" w:right="130" w:firstLine="707"/>
        <w:jc w:val="both"/>
      </w:pPr>
      <w:r>
        <w:rPr/>
        <w:t>En la tabla 6 se puede apreciar el origen geográfico de cada haplotipo encontrado, la especie de triatomino y el estadio de desarrollo del que procede y el sitio del domicilio donde se encontró al triatomino (intradomicilio o peridomicilio).</w:t>
      </w:r>
    </w:p>
    <w:p>
      <w:pPr>
        <w:spacing w:after="0" w:line="360" w:lineRule="auto"/>
        <w:jc w:val="both"/>
        <w:sectPr>
          <w:pgSz w:w="12240" w:h="15840"/>
          <w:pgMar w:header="0" w:footer="1656" w:top="1500" w:bottom="1840" w:left="1720" w:right="1400"/>
        </w:sectPr>
      </w:pPr>
    </w:p>
    <w:p>
      <w:pPr>
        <w:pStyle w:val="BodyText"/>
        <w:spacing w:before="9"/>
        <w:rPr>
          <w:sz w:val="20"/>
        </w:rPr>
      </w:pPr>
    </w:p>
    <w:p>
      <w:pPr>
        <w:pStyle w:val="BodyText"/>
        <w:spacing w:line="360" w:lineRule="auto" w:before="73"/>
        <w:ind w:left="232"/>
        <w:rPr>
          <w:i/>
        </w:rPr>
      </w:pPr>
      <w:r>
        <w:rPr/>
        <w:t>Tabla 6. Procedencia de los haplotipos encontrados. Los haplotipos resaltados son una propuesta de nuevos haplotipos para el DTU TcI de </w:t>
      </w:r>
      <w:r>
        <w:rPr>
          <w:i/>
        </w:rPr>
        <w:t>T.cruzi.</w:t>
      </w:r>
    </w:p>
    <w:p>
      <w:pPr>
        <w:pStyle w:val="BodyText"/>
        <w:rPr>
          <w:i/>
          <w:sz w:val="20"/>
        </w:rPr>
      </w:pPr>
    </w:p>
    <w:p>
      <w:pPr>
        <w:pStyle w:val="BodyText"/>
        <w:rPr>
          <w:i/>
          <w:sz w:val="20"/>
        </w:rPr>
      </w:pPr>
    </w:p>
    <w:p>
      <w:pPr>
        <w:pStyle w:val="BodyText"/>
        <w:rPr>
          <w:i/>
          <w:sz w:val="11"/>
        </w:rPr>
      </w:pPr>
    </w:p>
    <w:tbl>
      <w:tblPr>
        <w:tblW w:w="0" w:type="auto"/>
        <w:jc w:val="left"/>
        <w:tblInd w:w="11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164"/>
        <w:gridCol w:w="1870"/>
        <w:gridCol w:w="1606"/>
        <w:gridCol w:w="1132"/>
        <w:gridCol w:w="1955"/>
        <w:gridCol w:w="1325"/>
      </w:tblGrid>
      <w:tr>
        <w:trPr>
          <w:trHeight w:val="581" w:hRule="exact"/>
        </w:trPr>
        <w:tc>
          <w:tcPr>
            <w:tcW w:w="1164" w:type="dxa"/>
            <w:tcBorders>
              <w:left w:val="nil"/>
            </w:tcBorders>
          </w:tcPr>
          <w:p>
            <w:pPr>
              <w:pStyle w:val="TableParagraph"/>
              <w:spacing w:before="132"/>
              <w:ind w:left="128" w:right="113"/>
              <w:jc w:val="center"/>
              <w:rPr>
                <w:sz w:val="24"/>
              </w:rPr>
            </w:pPr>
            <w:r>
              <w:rPr>
                <w:sz w:val="24"/>
              </w:rPr>
              <w:t>Muestra</w:t>
            </w:r>
          </w:p>
        </w:tc>
        <w:tc>
          <w:tcPr>
            <w:tcW w:w="1870" w:type="dxa"/>
            <w:tcBorders>
              <w:bottom w:val="single" w:sz="4" w:space="0" w:color="000000"/>
              <w:right w:val="nil"/>
            </w:tcBorders>
          </w:tcPr>
          <w:p>
            <w:pPr>
              <w:pStyle w:val="TableParagraph"/>
              <w:spacing w:before="132"/>
              <w:ind w:left="168" w:right="215"/>
              <w:jc w:val="center"/>
              <w:rPr>
                <w:sz w:val="24"/>
              </w:rPr>
            </w:pPr>
            <w:r>
              <w:rPr>
                <w:sz w:val="24"/>
              </w:rPr>
              <w:t>Municipio</w:t>
            </w:r>
          </w:p>
        </w:tc>
        <w:tc>
          <w:tcPr>
            <w:tcW w:w="1606" w:type="dxa"/>
            <w:tcBorders>
              <w:left w:val="nil"/>
              <w:bottom w:val="single" w:sz="4" w:space="0" w:color="000000"/>
              <w:right w:val="nil"/>
            </w:tcBorders>
          </w:tcPr>
          <w:p>
            <w:pPr>
              <w:pStyle w:val="TableParagraph"/>
              <w:spacing w:before="0"/>
              <w:ind w:left="178" w:right="194" w:firstLine="132"/>
              <w:rPr>
                <w:sz w:val="24"/>
              </w:rPr>
            </w:pPr>
            <w:r>
              <w:rPr>
                <w:sz w:val="24"/>
              </w:rPr>
              <w:t>Lugar de recolección</w:t>
            </w:r>
          </w:p>
        </w:tc>
        <w:tc>
          <w:tcPr>
            <w:tcW w:w="1132" w:type="dxa"/>
            <w:tcBorders>
              <w:left w:val="nil"/>
              <w:bottom w:val="single" w:sz="4" w:space="0" w:color="000000"/>
              <w:right w:val="nil"/>
            </w:tcBorders>
          </w:tcPr>
          <w:p>
            <w:pPr>
              <w:pStyle w:val="TableParagraph"/>
              <w:spacing w:before="132"/>
              <w:ind w:left="160" w:right="130"/>
              <w:jc w:val="center"/>
              <w:rPr>
                <w:sz w:val="24"/>
              </w:rPr>
            </w:pPr>
            <w:r>
              <w:rPr>
                <w:sz w:val="24"/>
              </w:rPr>
              <w:t>Estadio</w:t>
            </w:r>
          </w:p>
        </w:tc>
        <w:tc>
          <w:tcPr>
            <w:tcW w:w="1955" w:type="dxa"/>
            <w:tcBorders>
              <w:left w:val="nil"/>
              <w:bottom w:val="single" w:sz="4" w:space="0" w:color="000000"/>
              <w:right w:val="nil"/>
            </w:tcBorders>
          </w:tcPr>
          <w:p>
            <w:pPr>
              <w:pStyle w:val="TableParagraph"/>
              <w:spacing w:before="132"/>
              <w:ind w:left="127" w:right="121"/>
              <w:jc w:val="center"/>
              <w:rPr>
                <w:sz w:val="24"/>
              </w:rPr>
            </w:pPr>
            <w:r>
              <w:rPr>
                <w:sz w:val="24"/>
              </w:rPr>
              <w:t>Especie</w:t>
            </w:r>
          </w:p>
        </w:tc>
        <w:tc>
          <w:tcPr>
            <w:tcW w:w="1325" w:type="dxa"/>
            <w:tcBorders>
              <w:left w:val="nil"/>
              <w:bottom w:val="single" w:sz="4" w:space="0" w:color="000000"/>
              <w:right w:val="nil"/>
            </w:tcBorders>
          </w:tcPr>
          <w:p>
            <w:pPr>
              <w:pStyle w:val="TableParagraph"/>
              <w:spacing w:before="132"/>
              <w:ind w:left="124" w:right="146"/>
              <w:jc w:val="center"/>
              <w:rPr>
                <w:sz w:val="24"/>
              </w:rPr>
            </w:pPr>
            <w:r>
              <w:rPr>
                <w:sz w:val="24"/>
              </w:rPr>
              <w:t>Haplotipo</w:t>
            </w:r>
          </w:p>
        </w:tc>
      </w:tr>
      <w:tr>
        <w:trPr>
          <w:trHeight w:val="367" w:hRule="exact"/>
        </w:trPr>
        <w:tc>
          <w:tcPr>
            <w:tcW w:w="1164" w:type="dxa"/>
            <w:tcBorders>
              <w:bottom w:val="nil"/>
            </w:tcBorders>
          </w:tcPr>
          <w:p>
            <w:pPr>
              <w:pStyle w:val="TableParagraph"/>
              <w:spacing w:before="48"/>
              <w:ind w:left="242" w:right="240"/>
              <w:jc w:val="center"/>
              <w:rPr>
                <w:sz w:val="22"/>
              </w:rPr>
            </w:pPr>
            <w:r>
              <w:rPr>
                <w:sz w:val="22"/>
              </w:rPr>
              <w:t>Tc144</w:t>
            </w:r>
          </w:p>
        </w:tc>
        <w:tc>
          <w:tcPr>
            <w:tcW w:w="1870" w:type="dxa"/>
            <w:tcBorders>
              <w:bottom w:val="nil"/>
              <w:right w:val="nil"/>
            </w:tcBorders>
            <w:shd w:val="clear" w:color="auto" w:fill="C0C0C0"/>
          </w:tcPr>
          <w:p>
            <w:pPr>
              <w:pStyle w:val="TableParagraph"/>
              <w:spacing w:before="48"/>
              <w:ind w:left="168" w:right="216"/>
              <w:jc w:val="center"/>
              <w:rPr>
                <w:sz w:val="22"/>
              </w:rPr>
            </w:pPr>
            <w:r>
              <w:rPr>
                <w:sz w:val="22"/>
              </w:rPr>
              <w:t>Malinalco</w:t>
            </w:r>
          </w:p>
        </w:tc>
        <w:tc>
          <w:tcPr>
            <w:tcW w:w="1606" w:type="dxa"/>
            <w:tcBorders>
              <w:left w:val="nil"/>
              <w:bottom w:val="nil"/>
              <w:right w:val="nil"/>
            </w:tcBorders>
            <w:shd w:val="clear" w:color="auto" w:fill="C0C0C0"/>
          </w:tcPr>
          <w:p>
            <w:pPr>
              <w:pStyle w:val="TableParagraph"/>
              <w:spacing w:before="48"/>
              <w:ind w:left="122" w:right="158"/>
              <w:jc w:val="center"/>
              <w:rPr>
                <w:sz w:val="22"/>
              </w:rPr>
            </w:pPr>
            <w:r>
              <w:rPr>
                <w:sz w:val="22"/>
              </w:rPr>
              <w:t>peridomicilio</w:t>
            </w:r>
          </w:p>
        </w:tc>
        <w:tc>
          <w:tcPr>
            <w:tcW w:w="1132" w:type="dxa"/>
            <w:tcBorders>
              <w:left w:val="nil"/>
              <w:bottom w:val="nil"/>
              <w:right w:val="nil"/>
            </w:tcBorders>
            <w:shd w:val="clear" w:color="auto" w:fill="C0C0C0"/>
          </w:tcPr>
          <w:p>
            <w:pPr>
              <w:pStyle w:val="TableParagraph"/>
              <w:spacing w:before="48"/>
              <w:ind w:left="159" w:right="130"/>
              <w:jc w:val="center"/>
              <w:rPr>
                <w:sz w:val="22"/>
              </w:rPr>
            </w:pPr>
            <w:r>
              <w:rPr>
                <w:sz w:val="22"/>
              </w:rPr>
              <w:t>adulta</w:t>
            </w:r>
          </w:p>
        </w:tc>
        <w:tc>
          <w:tcPr>
            <w:tcW w:w="1955" w:type="dxa"/>
            <w:tcBorders>
              <w:left w:val="nil"/>
              <w:bottom w:val="nil"/>
              <w:right w:val="nil"/>
            </w:tcBorders>
            <w:shd w:val="clear" w:color="auto" w:fill="C0C0C0"/>
          </w:tcPr>
          <w:p>
            <w:pPr>
              <w:pStyle w:val="TableParagraph"/>
              <w:spacing w:before="48"/>
              <w:ind w:left="221"/>
              <w:rPr>
                <w:i/>
                <w:sz w:val="22"/>
              </w:rPr>
            </w:pPr>
            <w:r>
              <w:rPr>
                <w:i/>
                <w:sz w:val="22"/>
              </w:rPr>
              <w:t>M. pallidipennis</w:t>
            </w:r>
          </w:p>
        </w:tc>
        <w:tc>
          <w:tcPr>
            <w:tcW w:w="1325" w:type="dxa"/>
            <w:tcBorders>
              <w:left w:val="nil"/>
              <w:bottom w:val="nil"/>
            </w:tcBorders>
            <w:shd w:val="clear" w:color="auto" w:fill="C0C0C0"/>
          </w:tcPr>
          <w:p>
            <w:pPr>
              <w:pStyle w:val="TableParagraph"/>
              <w:spacing w:before="48"/>
              <w:ind w:left="405" w:right="409"/>
              <w:jc w:val="center"/>
              <w:rPr>
                <w:sz w:val="22"/>
              </w:rPr>
            </w:pPr>
            <w:r>
              <w:rPr>
                <w:sz w:val="22"/>
              </w:rPr>
              <w:t>TcIa</w:t>
            </w:r>
          </w:p>
        </w:tc>
      </w:tr>
      <w:tr>
        <w:trPr>
          <w:trHeight w:val="351" w:hRule="exact"/>
        </w:trPr>
        <w:tc>
          <w:tcPr>
            <w:tcW w:w="1164" w:type="dxa"/>
            <w:tcBorders>
              <w:top w:val="nil"/>
              <w:bottom w:val="nil"/>
            </w:tcBorders>
          </w:tcPr>
          <w:p>
            <w:pPr>
              <w:pStyle w:val="TableParagraph"/>
              <w:spacing w:before="45"/>
              <w:ind w:left="242" w:right="240"/>
              <w:jc w:val="center"/>
              <w:rPr>
                <w:sz w:val="22"/>
              </w:rPr>
            </w:pPr>
            <w:r>
              <w:rPr>
                <w:sz w:val="22"/>
              </w:rPr>
              <w:t>Tc142</w:t>
            </w:r>
          </w:p>
        </w:tc>
        <w:tc>
          <w:tcPr>
            <w:tcW w:w="1870" w:type="dxa"/>
            <w:tcBorders>
              <w:top w:val="nil"/>
              <w:bottom w:val="nil"/>
              <w:right w:val="nil"/>
            </w:tcBorders>
          </w:tcPr>
          <w:p>
            <w:pPr>
              <w:pStyle w:val="TableParagraph"/>
              <w:spacing w:before="45"/>
              <w:ind w:left="168" w:right="216"/>
              <w:jc w:val="center"/>
              <w:rPr>
                <w:sz w:val="22"/>
              </w:rPr>
            </w:pPr>
            <w:r>
              <w:rPr>
                <w:sz w:val="22"/>
              </w:rPr>
              <w:t>Malinalco</w:t>
            </w:r>
          </w:p>
        </w:tc>
        <w:tc>
          <w:tcPr>
            <w:tcW w:w="1606" w:type="dxa"/>
            <w:tcBorders>
              <w:top w:val="nil"/>
              <w:left w:val="nil"/>
              <w:bottom w:val="nil"/>
              <w:right w:val="nil"/>
            </w:tcBorders>
          </w:tcPr>
          <w:p>
            <w:pPr>
              <w:pStyle w:val="TableParagraph"/>
              <w:spacing w:before="45"/>
              <w:ind w:left="122" w:right="158"/>
              <w:jc w:val="center"/>
              <w:rPr>
                <w:sz w:val="22"/>
              </w:rPr>
            </w:pPr>
            <w:r>
              <w:rPr>
                <w:sz w:val="22"/>
              </w:rPr>
              <w:t>peridomicilio</w:t>
            </w:r>
          </w:p>
        </w:tc>
        <w:tc>
          <w:tcPr>
            <w:tcW w:w="1132" w:type="dxa"/>
            <w:tcBorders>
              <w:top w:val="nil"/>
              <w:left w:val="nil"/>
              <w:bottom w:val="nil"/>
              <w:right w:val="nil"/>
            </w:tcBorders>
          </w:tcPr>
          <w:p>
            <w:pPr>
              <w:pStyle w:val="TableParagraph"/>
              <w:spacing w:before="45"/>
              <w:ind w:left="159" w:right="130"/>
              <w:jc w:val="center"/>
              <w:rPr>
                <w:sz w:val="22"/>
              </w:rPr>
            </w:pPr>
            <w:r>
              <w:rPr>
                <w:sz w:val="22"/>
              </w:rPr>
              <w:t>adulta</w:t>
            </w:r>
          </w:p>
        </w:tc>
        <w:tc>
          <w:tcPr>
            <w:tcW w:w="1955" w:type="dxa"/>
            <w:tcBorders>
              <w:top w:val="nil"/>
              <w:left w:val="nil"/>
              <w:bottom w:val="nil"/>
              <w:right w:val="nil"/>
            </w:tcBorders>
          </w:tcPr>
          <w:p>
            <w:pPr>
              <w:pStyle w:val="TableParagraph"/>
              <w:spacing w:before="45"/>
              <w:ind w:left="221"/>
              <w:rPr>
                <w:i/>
                <w:sz w:val="22"/>
              </w:rPr>
            </w:pPr>
            <w:r>
              <w:rPr>
                <w:i/>
                <w:sz w:val="22"/>
              </w:rPr>
              <w:t>M. pallidipennis</w:t>
            </w:r>
          </w:p>
        </w:tc>
        <w:tc>
          <w:tcPr>
            <w:tcW w:w="1325" w:type="dxa"/>
            <w:tcBorders>
              <w:top w:val="nil"/>
              <w:left w:val="nil"/>
              <w:bottom w:val="nil"/>
            </w:tcBorders>
          </w:tcPr>
          <w:p>
            <w:pPr>
              <w:pStyle w:val="TableParagraph"/>
              <w:spacing w:before="45"/>
              <w:ind w:left="405" w:right="409"/>
              <w:jc w:val="center"/>
              <w:rPr>
                <w:sz w:val="22"/>
              </w:rPr>
            </w:pPr>
            <w:r>
              <w:rPr>
                <w:sz w:val="22"/>
              </w:rPr>
              <w:t>TcIa</w:t>
            </w:r>
          </w:p>
        </w:tc>
      </w:tr>
      <w:tr>
        <w:trPr>
          <w:trHeight w:val="351" w:hRule="exact"/>
        </w:trPr>
        <w:tc>
          <w:tcPr>
            <w:tcW w:w="1164" w:type="dxa"/>
            <w:tcBorders>
              <w:top w:val="nil"/>
              <w:bottom w:val="nil"/>
            </w:tcBorders>
          </w:tcPr>
          <w:p>
            <w:pPr>
              <w:pStyle w:val="TableParagraph"/>
              <w:spacing w:before="45"/>
              <w:ind w:left="242" w:right="240"/>
              <w:jc w:val="center"/>
              <w:rPr>
                <w:sz w:val="22"/>
              </w:rPr>
            </w:pPr>
            <w:r>
              <w:rPr>
                <w:sz w:val="22"/>
              </w:rPr>
              <w:t>Tc152</w:t>
            </w:r>
          </w:p>
        </w:tc>
        <w:tc>
          <w:tcPr>
            <w:tcW w:w="1870" w:type="dxa"/>
            <w:tcBorders>
              <w:top w:val="nil"/>
              <w:bottom w:val="nil"/>
              <w:right w:val="nil"/>
            </w:tcBorders>
            <w:shd w:val="clear" w:color="auto" w:fill="C0C0C0"/>
          </w:tcPr>
          <w:p>
            <w:pPr>
              <w:pStyle w:val="TableParagraph"/>
              <w:spacing w:before="45"/>
              <w:ind w:left="168" w:right="216"/>
              <w:jc w:val="center"/>
              <w:rPr>
                <w:sz w:val="22"/>
              </w:rPr>
            </w:pPr>
            <w:r>
              <w:rPr>
                <w:sz w:val="22"/>
              </w:rPr>
              <w:t>Malinalco</w:t>
            </w:r>
          </w:p>
        </w:tc>
        <w:tc>
          <w:tcPr>
            <w:tcW w:w="1606" w:type="dxa"/>
            <w:tcBorders>
              <w:top w:val="nil"/>
              <w:left w:val="nil"/>
              <w:bottom w:val="nil"/>
              <w:right w:val="nil"/>
            </w:tcBorders>
            <w:shd w:val="clear" w:color="auto" w:fill="C0C0C0"/>
          </w:tcPr>
          <w:p>
            <w:pPr>
              <w:pStyle w:val="TableParagraph"/>
              <w:spacing w:before="45"/>
              <w:ind w:left="122" w:right="158"/>
              <w:jc w:val="center"/>
              <w:rPr>
                <w:sz w:val="22"/>
              </w:rPr>
            </w:pPr>
            <w:r>
              <w:rPr>
                <w:sz w:val="22"/>
              </w:rPr>
              <w:t>peridomicilio</w:t>
            </w:r>
          </w:p>
        </w:tc>
        <w:tc>
          <w:tcPr>
            <w:tcW w:w="1132" w:type="dxa"/>
            <w:tcBorders>
              <w:top w:val="nil"/>
              <w:left w:val="nil"/>
              <w:bottom w:val="nil"/>
              <w:right w:val="nil"/>
            </w:tcBorders>
            <w:shd w:val="clear" w:color="auto" w:fill="C0C0C0"/>
          </w:tcPr>
          <w:p>
            <w:pPr>
              <w:pStyle w:val="TableParagraph"/>
              <w:spacing w:before="45"/>
              <w:ind w:left="159" w:right="130"/>
              <w:jc w:val="center"/>
              <w:rPr>
                <w:sz w:val="22"/>
              </w:rPr>
            </w:pPr>
            <w:r>
              <w:rPr>
                <w:sz w:val="22"/>
              </w:rPr>
              <w:t>adulto</w:t>
            </w:r>
          </w:p>
        </w:tc>
        <w:tc>
          <w:tcPr>
            <w:tcW w:w="1955" w:type="dxa"/>
            <w:tcBorders>
              <w:top w:val="nil"/>
              <w:left w:val="nil"/>
              <w:bottom w:val="nil"/>
              <w:right w:val="nil"/>
            </w:tcBorders>
            <w:shd w:val="clear" w:color="auto" w:fill="C0C0C0"/>
          </w:tcPr>
          <w:p>
            <w:pPr>
              <w:pStyle w:val="TableParagraph"/>
              <w:spacing w:before="45"/>
              <w:ind w:left="221"/>
              <w:rPr>
                <w:i/>
                <w:sz w:val="22"/>
              </w:rPr>
            </w:pPr>
            <w:r>
              <w:rPr>
                <w:i/>
                <w:sz w:val="22"/>
              </w:rPr>
              <w:t>M. pallidipennis</w:t>
            </w:r>
          </w:p>
        </w:tc>
        <w:tc>
          <w:tcPr>
            <w:tcW w:w="1325" w:type="dxa"/>
            <w:tcBorders>
              <w:top w:val="nil"/>
              <w:left w:val="nil"/>
              <w:bottom w:val="nil"/>
            </w:tcBorders>
            <w:shd w:val="clear" w:color="auto" w:fill="C0C0C0"/>
          </w:tcPr>
          <w:p>
            <w:pPr>
              <w:pStyle w:val="TableParagraph"/>
              <w:spacing w:before="45"/>
              <w:ind w:left="405" w:right="409"/>
              <w:jc w:val="center"/>
              <w:rPr>
                <w:sz w:val="22"/>
              </w:rPr>
            </w:pPr>
            <w:r>
              <w:rPr>
                <w:sz w:val="22"/>
              </w:rPr>
              <w:t>TcIa</w:t>
            </w:r>
          </w:p>
        </w:tc>
      </w:tr>
      <w:tr>
        <w:trPr>
          <w:trHeight w:val="350" w:hRule="exact"/>
        </w:trPr>
        <w:tc>
          <w:tcPr>
            <w:tcW w:w="1164" w:type="dxa"/>
            <w:tcBorders>
              <w:top w:val="nil"/>
              <w:bottom w:val="nil"/>
            </w:tcBorders>
          </w:tcPr>
          <w:p>
            <w:pPr>
              <w:pStyle w:val="TableParagraph"/>
              <w:spacing w:before="48"/>
              <w:ind w:left="240" w:right="240"/>
              <w:jc w:val="center"/>
              <w:rPr>
                <w:sz w:val="22"/>
              </w:rPr>
            </w:pPr>
            <w:r>
              <w:rPr>
                <w:sz w:val="22"/>
              </w:rPr>
              <w:t>Tc15</w:t>
            </w:r>
          </w:p>
        </w:tc>
        <w:tc>
          <w:tcPr>
            <w:tcW w:w="1870" w:type="dxa"/>
            <w:tcBorders>
              <w:top w:val="nil"/>
              <w:bottom w:val="nil"/>
              <w:right w:val="nil"/>
            </w:tcBorders>
          </w:tcPr>
          <w:p>
            <w:pPr>
              <w:pStyle w:val="TableParagraph"/>
              <w:spacing w:before="48"/>
              <w:ind w:left="168" w:right="216"/>
              <w:jc w:val="center"/>
              <w:rPr>
                <w:sz w:val="22"/>
              </w:rPr>
            </w:pPr>
            <w:r>
              <w:rPr>
                <w:sz w:val="22"/>
              </w:rPr>
              <w:t>Malinalco</w:t>
            </w:r>
          </w:p>
        </w:tc>
        <w:tc>
          <w:tcPr>
            <w:tcW w:w="1606" w:type="dxa"/>
            <w:tcBorders>
              <w:top w:val="nil"/>
              <w:left w:val="nil"/>
              <w:bottom w:val="nil"/>
              <w:right w:val="nil"/>
            </w:tcBorders>
          </w:tcPr>
          <w:p>
            <w:pPr>
              <w:pStyle w:val="TableParagraph"/>
              <w:spacing w:before="48"/>
              <w:ind w:left="122" w:right="158"/>
              <w:jc w:val="center"/>
              <w:rPr>
                <w:sz w:val="22"/>
              </w:rPr>
            </w:pPr>
            <w:r>
              <w:rPr>
                <w:sz w:val="22"/>
              </w:rPr>
              <w:t>peridomicilio</w:t>
            </w:r>
          </w:p>
        </w:tc>
        <w:tc>
          <w:tcPr>
            <w:tcW w:w="1132" w:type="dxa"/>
            <w:tcBorders>
              <w:top w:val="nil"/>
              <w:left w:val="nil"/>
              <w:bottom w:val="nil"/>
              <w:right w:val="nil"/>
            </w:tcBorders>
          </w:tcPr>
          <w:p>
            <w:pPr>
              <w:pStyle w:val="TableParagraph"/>
              <w:spacing w:before="48"/>
              <w:ind w:left="159" w:right="130"/>
              <w:jc w:val="center"/>
              <w:rPr>
                <w:sz w:val="22"/>
              </w:rPr>
            </w:pPr>
            <w:r>
              <w:rPr>
                <w:sz w:val="22"/>
              </w:rPr>
              <w:t>adulto</w:t>
            </w:r>
          </w:p>
        </w:tc>
        <w:tc>
          <w:tcPr>
            <w:tcW w:w="1955" w:type="dxa"/>
            <w:tcBorders>
              <w:top w:val="nil"/>
              <w:left w:val="nil"/>
              <w:bottom w:val="nil"/>
              <w:right w:val="nil"/>
            </w:tcBorders>
          </w:tcPr>
          <w:p>
            <w:pPr>
              <w:pStyle w:val="TableParagraph"/>
              <w:spacing w:before="48"/>
              <w:ind w:left="221"/>
              <w:rPr>
                <w:i/>
                <w:sz w:val="22"/>
              </w:rPr>
            </w:pPr>
            <w:r>
              <w:rPr>
                <w:i/>
                <w:sz w:val="22"/>
              </w:rPr>
              <w:t>M. pallidipennis</w:t>
            </w:r>
          </w:p>
        </w:tc>
        <w:tc>
          <w:tcPr>
            <w:tcW w:w="1325" w:type="dxa"/>
            <w:tcBorders>
              <w:top w:val="nil"/>
              <w:left w:val="nil"/>
              <w:bottom w:val="nil"/>
            </w:tcBorders>
          </w:tcPr>
          <w:p>
            <w:pPr>
              <w:pStyle w:val="TableParagraph"/>
              <w:spacing w:before="48"/>
              <w:ind w:left="405" w:right="409"/>
              <w:jc w:val="center"/>
              <w:rPr>
                <w:sz w:val="22"/>
              </w:rPr>
            </w:pPr>
            <w:r>
              <w:rPr>
                <w:sz w:val="22"/>
              </w:rPr>
              <w:t>TcIa</w:t>
            </w:r>
          </w:p>
        </w:tc>
      </w:tr>
      <w:tr>
        <w:trPr>
          <w:trHeight w:val="353" w:hRule="exact"/>
        </w:trPr>
        <w:tc>
          <w:tcPr>
            <w:tcW w:w="1164" w:type="dxa"/>
            <w:tcBorders>
              <w:top w:val="nil"/>
              <w:bottom w:val="nil"/>
            </w:tcBorders>
          </w:tcPr>
          <w:p>
            <w:pPr>
              <w:pStyle w:val="TableParagraph"/>
              <w:spacing w:before="48"/>
              <w:ind w:left="240" w:right="240"/>
              <w:jc w:val="center"/>
              <w:rPr>
                <w:sz w:val="22"/>
              </w:rPr>
            </w:pPr>
            <w:r>
              <w:rPr>
                <w:sz w:val="22"/>
              </w:rPr>
              <w:t>Tc41</w:t>
            </w:r>
          </w:p>
        </w:tc>
        <w:tc>
          <w:tcPr>
            <w:tcW w:w="1870" w:type="dxa"/>
            <w:tcBorders>
              <w:top w:val="nil"/>
              <w:bottom w:val="nil"/>
              <w:right w:val="nil"/>
            </w:tcBorders>
            <w:shd w:val="clear" w:color="auto" w:fill="C0C0C0"/>
          </w:tcPr>
          <w:p>
            <w:pPr>
              <w:pStyle w:val="TableParagraph"/>
              <w:spacing w:before="48"/>
              <w:ind w:left="168" w:right="216"/>
              <w:jc w:val="center"/>
              <w:rPr>
                <w:sz w:val="22"/>
              </w:rPr>
            </w:pPr>
            <w:r>
              <w:rPr>
                <w:sz w:val="22"/>
              </w:rPr>
              <w:t>Malinalco</w:t>
            </w:r>
          </w:p>
        </w:tc>
        <w:tc>
          <w:tcPr>
            <w:tcW w:w="1606" w:type="dxa"/>
            <w:tcBorders>
              <w:top w:val="nil"/>
              <w:left w:val="nil"/>
              <w:bottom w:val="nil"/>
              <w:right w:val="nil"/>
            </w:tcBorders>
            <w:shd w:val="clear" w:color="auto" w:fill="C0C0C0"/>
          </w:tcPr>
          <w:p>
            <w:pPr>
              <w:pStyle w:val="TableParagraph"/>
              <w:spacing w:before="48"/>
              <w:ind w:left="122" w:right="158"/>
              <w:jc w:val="center"/>
              <w:rPr>
                <w:sz w:val="22"/>
              </w:rPr>
            </w:pPr>
            <w:r>
              <w:rPr>
                <w:sz w:val="22"/>
              </w:rPr>
              <w:t>peridomicilio</w:t>
            </w:r>
          </w:p>
        </w:tc>
        <w:tc>
          <w:tcPr>
            <w:tcW w:w="1132" w:type="dxa"/>
            <w:tcBorders>
              <w:top w:val="nil"/>
              <w:left w:val="nil"/>
              <w:bottom w:val="nil"/>
              <w:right w:val="nil"/>
            </w:tcBorders>
            <w:shd w:val="clear" w:color="auto" w:fill="C0C0C0"/>
          </w:tcPr>
          <w:p>
            <w:pPr>
              <w:pStyle w:val="TableParagraph"/>
              <w:spacing w:before="48"/>
              <w:ind w:left="160" w:right="126"/>
              <w:jc w:val="center"/>
              <w:rPr>
                <w:sz w:val="22"/>
              </w:rPr>
            </w:pPr>
            <w:r>
              <w:rPr>
                <w:sz w:val="22"/>
              </w:rPr>
              <w:t>ninfa</w:t>
            </w:r>
          </w:p>
        </w:tc>
        <w:tc>
          <w:tcPr>
            <w:tcW w:w="1955" w:type="dxa"/>
            <w:tcBorders>
              <w:top w:val="nil"/>
              <w:left w:val="nil"/>
              <w:bottom w:val="nil"/>
              <w:right w:val="nil"/>
            </w:tcBorders>
            <w:shd w:val="clear" w:color="auto" w:fill="C0C0C0"/>
          </w:tcPr>
          <w:p>
            <w:pPr>
              <w:pStyle w:val="TableParagraph"/>
              <w:spacing w:before="48"/>
              <w:ind w:left="221"/>
              <w:rPr>
                <w:i/>
                <w:sz w:val="22"/>
              </w:rPr>
            </w:pPr>
            <w:r>
              <w:rPr>
                <w:i/>
                <w:sz w:val="22"/>
              </w:rPr>
              <w:t>M. pallidipennis</w:t>
            </w:r>
          </w:p>
        </w:tc>
        <w:tc>
          <w:tcPr>
            <w:tcW w:w="1325" w:type="dxa"/>
            <w:tcBorders>
              <w:top w:val="nil"/>
              <w:left w:val="nil"/>
              <w:bottom w:val="nil"/>
            </w:tcBorders>
            <w:shd w:val="clear" w:color="auto" w:fill="C0C0C0"/>
          </w:tcPr>
          <w:p>
            <w:pPr>
              <w:pStyle w:val="TableParagraph"/>
              <w:spacing w:before="48"/>
              <w:ind w:left="405" w:right="409"/>
              <w:jc w:val="center"/>
              <w:rPr>
                <w:sz w:val="22"/>
              </w:rPr>
            </w:pPr>
            <w:r>
              <w:rPr>
                <w:sz w:val="22"/>
              </w:rPr>
              <w:t>TcIa</w:t>
            </w:r>
          </w:p>
        </w:tc>
      </w:tr>
      <w:tr>
        <w:trPr>
          <w:trHeight w:val="350" w:hRule="exact"/>
        </w:trPr>
        <w:tc>
          <w:tcPr>
            <w:tcW w:w="1164" w:type="dxa"/>
            <w:tcBorders>
              <w:top w:val="nil"/>
              <w:bottom w:val="nil"/>
            </w:tcBorders>
          </w:tcPr>
          <w:p>
            <w:pPr>
              <w:pStyle w:val="TableParagraph"/>
              <w:spacing w:before="45"/>
              <w:ind w:left="242" w:right="240"/>
              <w:jc w:val="center"/>
              <w:rPr>
                <w:sz w:val="22"/>
              </w:rPr>
            </w:pPr>
            <w:r>
              <w:rPr>
                <w:sz w:val="22"/>
              </w:rPr>
              <w:t>Tc114</w:t>
            </w:r>
          </w:p>
        </w:tc>
        <w:tc>
          <w:tcPr>
            <w:tcW w:w="1870" w:type="dxa"/>
            <w:tcBorders>
              <w:top w:val="nil"/>
              <w:bottom w:val="nil"/>
              <w:right w:val="nil"/>
            </w:tcBorders>
          </w:tcPr>
          <w:p>
            <w:pPr>
              <w:pStyle w:val="TableParagraph"/>
              <w:spacing w:before="45"/>
              <w:ind w:left="168" w:right="216"/>
              <w:jc w:val="center"/>
              <w:rPr>
                <w:sz w:val="22"/>
              </w:rPr>
            </w:pPr>
            <w:r>
              <w:rPr>
                <w:sz w:val="22"/>
              </w:rPr>
              <w:t>Malinalco</w:t>
            </w:r>
          </w:p>
        </w:tc>
        <w:tc>
          <w:tcPr>
            <w:tcW w:w="1606" w:type="dxa"/>
            <w:tcBorders>
              <w:top w:val="nil"/>
              <w:left w:val="nil"/>
              <w:bottom w:val="nil"/>
              <w:right w:val="nil"/>
            </w:tcBorders>
          </w:tcPr>
          <w:p>
            <w:pPr>
              <w:pStyle w:val="TableParagraph"/>
              <w:spacing w:before="45"/>
              <w:ind w:left="122" w:right="158"/>
              <w:jc w:val="center"/>
              <w:rPr>
                <w:sz w:val="22"/>
              </w:rPr>
            </w:pPr>
            <w:r>
              <w:rPr>
                <w:sz w:val="22"/>
              </w:rPr>
              <w:t>peridomicilio</w:t>
            </w:r>
          </w:p>
        </w:tc>
        <w:tc>
          <w:tcPr>
            <w:tcW w:w="1132" w:type="dxa"/>
            <w:tcBorders>
              <w:top w:val="nil"/>
              <w:left w:val="nil"/>
              <w:bottom w:val="nil"/>
              <w:right w:val="nil"/>
            </w:tcBorders>
          </w:tcPr>
          <w:p>
            <w:pPr>
              <w:pStyle w:val="TableParagraph"/>
              <w:spacing w:before="45"/>
              <w:ind w:left="159" w:right="130"/>
              <w:jc w:val="center"/>
              <w:rPr>
                <w:sz w:val="22"/>
              </w:rPr>
            </w:pPr>
            <w:r>
              <w:rPr>
                <w:sz w:val="22"/>
              </w:rPr>
              <w:t>adulto</w:t>
            </w:r>
          </w:p>
        </w:tc>
        <w:tc>
          <w:tcPr>
            <w:tcW w:w="1955" w:type="dxa"/>
            <w:tcBorders>
              <w:top w:val="nil"/>
              <w:left w:val="nil"/>
              <w:bottom w:val="nil"/>
              <w:right w:val="nil"/>
            </w:tcBorders>
          </w:tcPr>
          <w:p>
            <w:pPr>
              <w:pStyle w:val="TableParagraph"/>
              <w:spacing w:before="45"/>
              <w:ind w:left="221"/>
              <w:rPr>
                <w:i/>
                <w:sz w:val="22"/>
              </w:rPr>
            </w:pPr>
            <w:r>
              <w:rPr>
                <w:i/>
                <w:sz w:val="22"/>
              </w:rPr>
              <w:t>M. pallidipennis</w:t>
            </w:r>
          </w:p>
        </w:tc>
        <w:tc>
          <w:tcPr>
            <w:tcW w:w="1325" w:type="dxa"/>
            <w:tcBorders>
              <w:top w:val="nil"/>
              <w:left w:val="nil"/>
              <w:bottom w:val="nil"/>
            </w:tcBorders>
          </w:tcPr>
          <w:p>
            <w:pPr>
              <w:pStyle w:val="TableParagraph"/>
              <w:spacing w:before="45"/>
              <w:ind w:left="405" w:right="409"/>
              <w:jc w:val="center"/>
              <w:rPr>
                <w:sz w:val="22"/>
              </w:rPr>
            </w:pPr>
            <w:r>
              <w:rPr>
                <w:sz w:val="22"/>
              </w:rPr>
              <w:t>TcIa</w:t>
            </w:r>
          </w:p>
        </w:tc>
      </w:tr>
      <w:tr>
        <w:trPr>
          <w:trHeight w:val="350" w:hRule="exact"/>
        </w:trPr>
        <w:tc>
          <w:tcPr>
            <w:tcW w:w="1164" w:type="dxa"/>
            <w:tcBorders>
              <w:top w:val="nil"/>
              <w:bottom w:val="nil"/>
            </w:tcBorders>
          </w:tcPr>
          <w:p>
            <w:pPr>
              <w:pStyle w:val="TableParagraph"/>
              <w:spacing w:before="45"/>
              <w:ind w:left="240" w:right="240"/>
              <w:jc w:val="center"/>
              <w:rPr>
                <w:sz w:val="22"/>
              </w:rPr>
            </w:pPr>
            <w:r>
              <w:rPr>
                <w:sz w:val="22"/>
              </w:rPr>
              <w:t>Tc49</w:t>
            </w:r>
          </w:p>
        </w:tc>
        <w:tc>
          <w:tcPr>
            <w:tcW w:w="1870" w:type="dxa"/>
            <w:tcBorders>
              <w:top w:val="nil"/>
              <w:bottom w:val="nil"/>
              <w:right w:val="nil"/>
            </w:tcBorders>
            <w:shd w:val="clear" w:color="auto" w:fill="C0C0C0"/>
          </w:tcPr>
          <w:p>
            <w:pPr>
              <w:pStyle w:val="TableParagraph"/>
              <w:spacing w:before="45"/>
              <w:ind w:left="168" w:right="216"/>
              <w:jc w:val="center"/>
              <w:rPr>
                <w:sz w:val="22"/>
              </w:rPr>
            </w:pPr>
            <w:r>
              <w:rPr>
                <w:sz w:val="22"/>
              </w:rPr>
              <w:t>Malinalco</w:t>
            </w:r>
          </w:p>
        </w:tc>
        <w:tc>
          <w:tcPr>
            <w:tcW w:w="1606" w:type="dxa"/>
            <w:tcBorders>
              <w:top w:val="nil"/>
              <w:left w:val="nil"/>
              <w:bottom w:val="nil"/>
              <w:right w:val="nil"/>
            </w:tcBorders>
            <w:shd w:val="clear" w:color="auto" w:fill="C0C0C0"/>
          </w:tcPr>
          <w:p>
            <w:pPr>
              <w:pStyle w:val="TableParagraph"/>
              <w:spacing w:before="45"/>
              <w:ind w:left="122" w:right="158"/>
              <w:jc w:val="center"/>
              <w:rPr>
                <w:sz w:val="22"/>
              </w:rPr>
            </w:pPr>
            <w:r>
              <w:rPr>
                <w:sz w:val="22"/>
              </w:rPr>
              <w:t>peridomicilio</w:t>
            </w:r>
          </w:p>
        </w:tc>
        <w:tc>
          <w:tcPr>
            <w:tcW w:w="1132" w:type="dxa"/>
            <w:tcBorders>
              <w:top w:val="nil"/>
              <w:left w:val="nil"/>
              <w:bottom w:val="nil"/>
              <w:right w:val="nil"/>
            </w:tcBorders>
            <w:shd w:val="clear" w:color="auto" w:fill="C0C0C0"/>
          </w:tcPr>
          <w:p>
            <w:pPr>
              <w:pStyle w:val="TableParagraph"/>
              <w:spacing w:before="45"/>
              <w:ind w:left="160" w:right="126"/>
              <w:jc w:val="center"/>
              <w:rPr>
                <w:sz w:val="22"/>
              </w:rPr>
            </w:pPr>
            <w:r>
              <w:rPr>
                <w:sz w:val="22"/>
              </w:rPr>
              <w:t>ninfa</w:t>
            </w:r>
          </w:p>
        </w:tc>
        <w:tc>
          <w:tcPr>
            <w:tcW w:w="1955" w:type="dxa"/>
            <w:tcBorders>
              <w:top w:val="nil"/>
              <w:left w:val="nil"/>
              <w:bottom w:val="nil"/>
              <w:right w:val="nil"/>
            </w:tcBorders>
            <w:shd w:val="clear" w:color="auto" w:fill="C0C0C0"/>
          </w:tcPr>
          <w:p>
            <w:pPr>
              <w:pStyle w:val="TableParagraph"/>
              <w:spacing w:before="45"/>
              <w:ind w:left="221"/>
              <w:rPr>
                <w:i/>
                <w:sz w:val="22"/>
              </w:rPr>
            </w:pPr>
            <w:r>
              <w:rPr>
                <w:i/>
                <w:sz w:val="22"/>
              </w:rPr>
              <w:t>M. pallidipennis</w:t>
            </w:r>
          </w:p>
        </w:tc>
        <w:tc>
          <w:tcPr>
            <w:tcW w:w="1325" w:type="dxa"/>
            <w:tcBorders>
              <w:top w:val="nil"/>
              <w:left w:val="nil"/>
              <w:bottom w:val="nil"/>
            </w:tcBorders>
            <w:shd w:val="clear" w:color="auto" w:fill="C0C0C0"/>
          </w:tcPr>
          <w:p>
            <w:pPr>
              <w:pStyle w:val="TableParagraph"/>
              <w:spacing w:before="43"/>
              <w:ind w:left="405" w:right="412"/>
              <w:jc w:val="center"/>
              <w:rPr>
                <w:b/>
                <w:sz w:val="22"/>
              </w:rPr>
            </w:pPr>
            <w:r>
              <w:rPr>
                <w:b/>
                <w:sz w:val="22"/>
              </w:rPr>
              <w:t>TcIg</w:t>
            </w:r>
          </w:p>
        </w:tc>
      </w:tr>
      <w:tr>
        <w:trPr>
          <w:trHeight w:val="350" w:hRule="exact"/>
        </w:trPr>
        <w:tc>
          <w:tcPr>
            <w:tcW w:w="1164" w:type="dxa"/>
            <w:tcBorders>
              <w:top w:val="nil"/>
              <w:bottom w:val="nil"/>
            </w:tcBorders>
          </w:tcPr>
          <w:p>
            <w:pPr>
              <w:pStyle w:val="TableParagraph"/>
              <w:spacing w:before="48"/>
              <w:ind w:left="240" w:right="240"/>
              <w:jc w:val="center"/>
              <w:rPr>
                <w:sz w:val="22"/>
              </w:rPr>
            </w:pPr>
            <w:r>
              <w:rPr>
                <w:sz w:val="22"/>
              </w:rPr>
              <w:t>Tc11</w:t>
            </w:r>
          </w:p>
        </w:tc>
        <w:tc>
          <w:tcPr>
            <w:tcW w:w="1870" w:type="dxa"/>
            <w:tcBorders>
              <w:top w:val="nil"/>
              <w:bottom w:val="nil"/>
              <w:right w:val="nil"/>
            </w:tcBorders>
          </w:tcPr>
          <w:p>
            <w:pPr>
              <w:pStyle w:val="TableParagraph"/>
              <w:spacing w:before="48"/>
              <w:ind w:left="168" w:right="216"/>
              <w:jc w:val="center"/>
              <w:rPr>
                <w:sz w:val="22"/>
              </w:rPr>
            </w:pPr>
            <w:r>
              <w:rPr>
                <w:sz w:val="22"/>
              </w:rPr>
              <w:t>Malinalco</w:t>
            </w:r>
          </w:p>
        </w:tc>
        <w:tc>
          <w:tcPr>
            <w:tcW w:w="1606" w:type="dxa"/>
            <w:tcBorders>
              <w:top w:val="nil"/>
              <w:left w:val="nil"/>
              <w:bottom w:val="nil"/>
              <w:right w:val="nil"/>
            </w:tcBorders>
          </w:tcPr>
          <w:p>
            <w:pPr>
              <w:pStyle w:val="TableParagraph"/>
              <w:spacing w:before="48"/>
              <w:ind w:left="123" w:right="158"/>
              <w:jc w:val="center"/>
              <w:rPr>
                <w:sz w:val="22"/>
              </w:rPr>
            </w:pPr>
            <w:r>
              <w:rPr>
                <w:sz w:val="22"/>
              </w:rPr>
              <w:t>intradomicilio</w:t>
            </w:r>
          </w:p>
        </w:tc>
        <w:tc>
          <w:tcPr>
            <w:tcW w:w="1132" w:type="dxa"/>
            <w:tcBorders>
              <w:top w:val="nil"/>
              <w:left w:val="nil"/>
              <w:bottom w:val="nil"/>
              <w:right w:val="nil"/>
            </w:tcBorders>
          </w:tcPr>
          <w:p>
            <w:pPr>
              <w:pStyle w:val="TableParagraph"/>
              <w:spacing w:before="48"/>
              <w:ind w:left="160" w:right="126"/>
              <w:jc w:val="center"/>
              <w:rPr>
                <w:sz w:val="22"/>
              </w:rPr>
            </w:pPr>
            <w:r>
              <w:rPr>
                <w:sz w:val="22"/>
              </w:rPr>
              <w:t>ninfa</w:t>
            </w:r>
          </w:p>
        </w:tc>
        <w:tc>
          <w:tcPr>
            <w:tcW w:w="1955" w:type="dxa"/>
            <w:tcBorders>
              <w:top w:val="nil"/>
              <w:left w:val="nil"/>
              <w:bottom w:val="nil"/>
              <w:right w:val="nil"/>
            </w:tcBorders>
          </w:tcPr>
          <w:p>
            <w:pPr>
              <w:pStyle w:val="TableParagraph"/>
              <w:spacing w:before="48"/>
              <w:ind w:left="126" w:right="122"/>
              <w:jc w:val="center"/>
              <w:rPr>
                <w:i/>
                <w:sz w:val="22"/>
              </w:rPr>
            </w:pPr>
            <w:r>
              <w:rPr>
                <w:i/>
                <w:sz w:val="22"/>
              </w:rPr>
              <w:t>No caracterizada</w:t>
            </w:r>
          </w:p>
        </w:tc>
        <w:tc>
          <w:tcPr>
            <w:tcW w:w="1325" w:type="dxa"/>
            <w:tcBorders>
              <w:top w:val="nil"/>
              <w:left w:val="nil"/>
              <w:bottom w:val="nil"/>
            </w:tcBorders>
          </w:tcPr>
          <w:p>
            <w:pPr>
              <w:pStyle w:val="TableParagraph"/>
              <w:spacing w:before="48"/>
              <w:ind w:left="405" w:right="409"/>
              <w:jc w:val="center"/>
              <w:rPr>
                <w:sz w:val="22"/>
              </w:rPr>
            </w:pPr>
            <w:r>
              <w:rPr>
                <w:sz w:val="22"/>
              </w:rPr>
              <w:t>TcIa</w:t>
            </w:r>
          </w:p>
        </w:tc>
      </w:tr>
      <w:tr>
        <w:trPr>
          <w:trHeight w:val="353" w:hRule="exact"/>
        </w:trPr>
        <w:tc>
          <w:tcPr>
            <w:tcW w:w="1164" w:type="dxa"/>
            <w:tcBorders>
              <w:top w:val="nil"/>
              <w:bottom w:val="nil"/>
            </w:tcBorders>
          </w:tcPr>
          <w:p>
            <w:pPr>
              <w:pStyle w:val="TableParagraph"/>
              <w:spacing w:before="48"/>
              <w:ind w:left="240" w:right="240"/>
              <w:jc w:val="center"/>
              <w:rPr>
                <w:sz w:val="22"/>
              </w:rPr>
            </w:pPr>
            <w:r>
              <w:rPr>
                <w:sz w:val="22"/>
              </w:rPr>
              <w:t>Tc86</w:t>
            </w:r>
          </w:p>
        </w:tc>
        <w:tc>
          <w:tcPr>
            <w:tcW w:w="1870" w:type="dxa"/>
            <w:tcBorders>
              <w:top w:val="nil"/>
              <w:bottom w:val="nil"/>
              <w:right w:val="nil"/>
            </w:tcBorders>
            <w:shd w:val="clear" w:color="auto" w:fill="C0C0C0"/>
          </w:tcPr>
          <w:p>
            <w:pPr>
              <w:pStyle w:val="TableParagraph"/>
              <w:spacing w:before="48"/>
              <w:ind w:left="168" w:right="216"/>
              <w:jc w:val="center"/>
              <w:rPr>
                <w:sz w:val="22"/>
              </w:rPr>
            </w:pPr>
            <w:r>
              <w:rPr>
                <w:sz w:val="22"/>
              </w:rPr>
              <w:t>Luvianos</w:t>
            </w:r>
          </w:p>
        </w:tc>
        <w:tc>
          <w:tcPr>
            <w:tcW w:w="1606" w:type="dxa"/>
            <w:tcBorders>
              <w:top w:val="nil"/>
              <w:left w:val="nil"/>
              <w:bottom w:val="nil"/>
              <w:right w:val="nil"/>
            </w:tcBorders>
            <w:shd w:val="clear" w:color="auto" w:fill="C0C0C0"/>
          </w:tcPr>
          <w:p>
            <w:pPr>
              <w:pStyle w:val="TableParagraph"/>
              <w:spacing w:before="48"/>
              <w:ind w:left="123" w:right="158"/>
              <w:jc w:val="center"/>
              <w:rPr>
                <w:sz w:val="22"/>
              </w:rPr>
            </w:pPr>
            <w:r>
              <w:rPr>
                <w:sz w:val="22"/>
              </w:rPr>
              <w:t>intradomicilio</w:t>
            </w:r>
          </w:p>
        </w:tc>
        <w:tc>
          <w:tcPr>
            <w:tcW w:w="1132" w:type="dxa"/>
            <w:tcBorders>
              <w:top w:val="nil"/>
              <w:left w:val="nil"/>
              <w:bottom w:val="nil"/>
              <w:right w:val="nil"/>
            </w:tcBorders>
            <w:shd w:val="clear" w:color="auto" w:fill="C0C0C0"/>
          </w:tcPr>
          <w:p>
            <w:pPr>
              <w:pStyle w:val="TableParagraph"/>
              <w:spacing w:before="48"/>
              <w:ind w:left="159" w:right="130"/>
              <w:jc w:val="center"/>
              <w:rPr>
                <w:sz w:val="22"/>
              </w:rPr>
            </w:pPr>
            <w:r>
              <w:rPr>
                <w:sz w:val="22"/>
              </w:rPr>
              <w:t>adulta</w:t>
            </w:r>
          </w:p>
        </w:tc>
        <w:tc>
          <w:tcPr>
            <w:tcW w:w="1955" w:type="dxa"/>
            <w:tcBorders>
              <w:top w:val="nil"/>
              <w:left w:val="nil"/>
              <w:bottom w:val="nil"/>
              <w:right w:val="nil"/>
            </w:tcBorders>
            <w:shd w:val="clear" w:color="auto" w:fill="C0C0C0"/>
          </w:tcPr>
          <w:p>
            <w:pPr>
              <w:pStyle w:val="TableParagraph"/>
              <w:spacing w:before="48"/>
              <w:ind w:left="221"/>
              <w:rPr>
                <w:i/>
                <w:sz w:val="22"/>
              </w:rPr>
            </w:pPr>
            <w:r>
              <w:rPr>
                <w:i/>
                <w:sz w:val="22"/>
              </w:rPr>
              <w:t>M. pallidipennis</w:t>
            </w:r>
          </w:p>
        </w:tc>
        <w:tc>
          <w:tcPr>
            <w:tcW w:w="1325" w:type="dxa"/>
            <w:tcBorders>
              <w:top w:val="nil"/>
              <w:left w:val="nil"/>
              <w:bottom w:val="nil"/>
            </w:tcBorders>
            <w:shd w:val="clear" w:color="auto" w:fill="C0C0C0"/>
          </w:tcPr>
          <w:p>
            <w:pPr>
              <w:pStyle w:val="TableParagraph"/>
              <w:spacing w:before="48"/>
              <w:ind w:left="405" w:right="409"/>
              <w:jc w:val="center"/>
              <w:rPr>
                <w:sz w:val="22"/>
              </w:rPr>
            </w:pPr>
            <w:r>
              <w:rPr>
                <w:sz w:val="22"/>
              </w:rPr>
              <w:t>TcIa</w:t>
            </w:r>
          </w:p>
        </w:tc>
      </w:tr>
      <w:tr>
        <w:trPr>
          <w:trHeight w:val="350" w:hRule="exact"/>
        </w:trPr>
        <w:tc>
          <w:tcPr>
            <w:tcW w:w="1164" w:type="dxa"/>
            <w:tcBorders>
              <w:top w:val="nil"/>
              <w:bottom w:val="nil"/>
            </w:tcBorders>
          </w:tcPr>
          <w:p>
            <w:pPr>
              <w:pStyle w:val="TableParagraph"/>
              <w:spacing w:before="45"/>
              <w:ind w:left="240" w:right="240"/>
              <w:jc w:val="center"/>
              <w:rPr>
                <w:sz w:val="22"/>
              </w:rPr>
            </w:pPr>
            <w:r>
              <w:rPr>
                <w:sz w:val="22"/>
              </w:rPr>
              <w:t>Tc87</w:t>
            </w:r>
          </w:p>
        </w:tc>
        <w:tc>
          <w:tcPr>
            <w:tcW w:w="1870" w:type="dxa"/>
            <w:tcBorders>
              <w:top w:val="nil"/>
              <w:bottom w:val="nil"/>
              <w:right w:val="nil"/>
            </w:tcBorders>
          </w:tcPr>
          <w:p>
            <w:pPr>
              <w:pStyle w:val="TableParagraph"/>
              <w:spacing w:before="45"/>
              <w:ind w:left="168" w:right="216"/>
              <w:jc w:val="center"/>
              <w:rPr>
                <w:sz w:val="22"/>
              </w:rPr>
            </w:pPr>
            <w:r>
              <w:rPr>
                <w:sz w:val="22"/>
              </w:rPr>
              <w:t>Luvianos</w:t>
            </w:r>
          </w:p>
        </w:tc>
        <w:tc>
          <w:tcPr>
            <w:tcW w:w="1606" w:type="dxa"/>
            <w:tcBorders>
              <w:top w:val="nil"/>
              <w:left w:val="nil"/>
              <w:bottom w:val="nil"/>
              <w:right w:val="nil"/>
            </w:tcBorders>
          </w:tcPr>
          <w:p>
            <w:pPr>
              <w:pStyle w:val="TableParagraph"/>
              <w:spacing w:before="45"/>
              <w:ind w:left="123" w:right="158"/>
              <w:jc w:val="center"/>
              <w:rPr>
                <w:sz w:val="22"/>
              </w:rPr>
            </w:pPr>
            <w:r>
              <w:rPr>
                <w:sz w:val="22"/>
              </w:rPr>
              <w:t>intradomicilio</w:t>
            </w:r>
          </w:p>
        </w:tc>
        <w:tc>
          <w:tcPr>
            <w:tcW w:w="1132" w:type="dxa"/>
            <w:tcBorders>
              <w:top w:val="nil"/>
              <w:left w:val="nil"/>
              <w:bottom w:val="nil"/>
              <w:right w:val="nil"/>
            </w:tcBorders>
          </w:tcPr>
          <w:p>
            <w:pPr>
              <w:pStyle w:val="TableParagraph"/>
              <w:spacing w:before="45"/>
              <w:ind w:left="159" w:right="130"/>
              <w:jc w:val="center"/>
              <w:rPr>
                <w:sz w:val="22"/>
              </w:rPr>
            </w:pPr>
            <w:r>
              <w:rPr>
                <w:sz w:val="22"/>
              </w:rPr>
              <w:t>adulto</w:t>
            </w:r>
          </w:p>
        </w:tc>
        <w:tc>
          <w:tcPr>
            <w:tcW w:w="1955" w:type="dxa"/>
            <w:tcBorders>
              <w:top w:val="nil"/>
              <w:left w:val="nil"/>
              <w:bottom w:val="nil"/>
              <w:right w:val="nil"/>
            </w:tcBorders>
          </w:tcPr>
          <w:p>
            <w:pPr>
              <w:pStyle w:val="TableParagraph"/>
              <w:spacing w:before="45"/>
              <w:ind w:left="221"/>
              <w:rPr>
                <w:i/>
                <w:sz w:val="22"/>
              </w:rPr>
            </w:pPr>
            <w:r>
              <w:rPr>
                <w:i/>
                <w:sz w:val="22"/>
              </w:rPr>
              <w:t>M. pallidipennis</w:t>
            </w:r>
          </w:p>
        </w:tc>
        <w:tc>
          <w:tcPr>
            <w:tcW w:w="1325" w:type="dxa"/>
            <w:tcBorders>
              <w:top w:val="nil"/>
              <w:left w:val="nil"/>
              <w:bottom w:val="nil"/>
            </w:tcBorders>
          </w:tcPr>
          <w:p>
            <w:pPr>
              <w:pStyle w:val="TableParagraph"/>
              <w:spacing w:before="45"/>
              <w:ind w:left="405" w:right="409"/>
              <w:jc w:val="center"/>
              <w:rPr>
                <w:sz w:val="22"/>
              </w:rPr>
            </w:pPr>
            <w:r>
              <w:rPr>
                <w:sz w:val="22"/>
              </w:rPr>
              <w:t>TcIa</w:t>
            </w:r>
          </w:p>
        </w:tc>
      </w:tr>
      <w:tr>
        <w:trPr>
          <w:trHeight w:val="350" w:hRule="exact"/>
        </w:trPr>
        <w:tc>
          <w:tcPr>
            <w:tcW w:w="1164" w:type="dxa"/>
            <w:tcBorders>
              <w:top w:val="nil"/>
              <w:bottom w:val="nil"/>
            </w:tcBorders>
          </w:tcPr>
          <w:p>
            <w:pPr>
              <w:pStyle w:val="TableParagraph"/>
              <w:spacing w:before="45"/>
              <w:ind w:left="242" w:right="240"/>
              <w:jc w:val="center"/>
              <w:rPr>
                <w:sz w:val="22"/>
              </w:rPr>
            </w:pPr>
            <w:r>
              <w:rPr>
                <w:sz w:val="22"/>
              </w:rPr>
              <w:t>Tc112</w:t>
            </w:r>
          </w:p>
        </w:tc>
        <w:tc>
          <w:tcPr>
            <w:tcW w:w="1870" w:type="dxa"/>
            <w:tcBorders>
              <w:top w:val="nil"/>
              <w:bottom w:val="nil"/>
              <w:right w:val="nil"/>
            </w:tcBorders>
            <w:shd w:val="clear" w:color="auto" w:fill="C0C0C0"/>
          </w:tcPr>
          <w:p>
            <w:pPr>
              <w:pStyle w:val="TableParagraph"/>
              <w:spacing w:before="45"/>
              <w:ind w:left="168" w:right="213"/>
              <w:jc w:val="center"/>
              <w:rPr>
                <w:sz w:val="22"/>
              </w:rPr>
            </w:pPr>
            <w:r>
              <w:rPr>
                <w:sz w:val="22"/>
              </w:rPr>
              <w:t>Ocuilan</w:t>
            </w:r>
          </w:p>
        </w:tc>
        <w:tc>
          <w:tcPr>
            <w:tcW w:w="1606" w:type="dxa"/>
            <w:tcBorders>
              <w:top w:val="nil"/>
              <w:left w:val="nil"/>
              <w:bottom w:val="nil"/>
              <w:right w:val="nil"/>
            </w:tcBorders>
            <w:shd w:val="clear" w:color="auto" w:fill="C0C0C0"/>
          </w:tcPr>
          <w:p>
            <w:pPr>
              <w:pStyle w:val="TableParagraph"/>
              <w:spacing w:before="45"/>
              <w:ind w:left="122" w:right="158"/>
              <w:jc w:val="center"/>
              <w:rPr>
                <w:sz w:val="22"/>
              </w:rPr>
            </w:pPr>
            <w:r>
              <w:rPr>
                <w:sz w:val="22"/>
              </w:rPr>
              <w:t>peridomicilio</w:t>
            </w:r>
          </w:p>
        </w:tc>
        <w:tc>
          <w:tcPr>
            <w:tcW w:w="1132" w:type="dxa"/>
            <w:tcBorders>
              <w:top w:val="nil"/>
              <w:left w:val="nil"/>
              <w:bottom w:val="nil"/>
              <w:right w:val="nil"/>
            </w:tcBorders>
            <w:shd w:val="clear" w:color="auto" w:fill="C0C0C0"/>
          </w:tcPr>
          <w:p>
            <w:pPr>
              <w:pStyle w:val="TableParagraph"/>
              <w:spacing w:before="45"/>
              <w:ind w:left="160" w:right="126"/>
              <w:jc w:val="center"/>
              <w:rPr>
                <w:sz w:val="22"/>
              </w:rPr>
            </w:pPr>
            <w:r>
              <w:rPr>
                <w:sz w:val="22"/>
              </w:rPr>
              <w:t>ninfa</w:t>
            </w:r>
          </w:p>
        </w:tc>
        <w:tc>
          <w:tcPr>
            <w:tcW w:w="1955" w:type="dxa"/>
            <w:tcBorders>
              <w:top w:val="nil"/>
              <w:left w:val="nil"/>
              <w:bottom w:val="nil"/>
              <w:right w:val="nil"/>
            </w:tcBorders>
            <w:shd w:val="clear" w:color="auto" w:fill="C0C0C0"/>
          </w:tcPr>
          <w:p>
            <w:pPr>
              <w:pStyle w:val="TableParagraph"/>
              <w:spacing w:before="45"/>
              <w:ind w:left="127" w:right="120"/>
              <w:jc w:val="center"/>
              <w:rPr>
                <w:sz w:val="22"/>
              </w:rPr>
            </w:pPr>
            <w:r>
              <w:rPr>
                <w:sz w:val="22"/>
              </w:rPr>
              <w:t>No caracterizada</w:t>
            </w:r>
          </w:p>
        </w:tc>
        <w:tc>
          <w:tcPr>
            <w:tcW w:w="1325" w:type="dxa"/>
            <w:tcBorders>
              <w:top w:val="nil"/>
              <w:left w:val="nil"/>
              <w:bottom w:val="nil"/>
            </w:tcBorders>
            <w:shd w:val="clear" w:color="auto" w:fill="C0C0C0"/>
          </w:tcPr>
          <w:p>
            <w:pPr>
              <w:pStyle w:val="TableParagraph"/>
              <w:spacing w:before="45"/>
              <w:ind w:left="405" w:right="409"/>
              <w:jc w:val="center"/>
              <w:rPr>
                <w:sz w:val="22"/>
              </w:rPr>
            </w:pPr>
            <w:r>
              <w:rPr>
                <w:sz w:val="22"/>
              </w:rPr>
              <w:t>TcIa</w:t>
            </w:r>
          </w:p>
        </w:tc>
      </w:tr>
      <w:tr>
        <w:trPr>
          <w:trHeight w:val="507" w:hRule="exact"/>
        </w:trPr>
        <w:tc>
          <w:tcPr>
            <w:tcW w:w="1164" w:type="dxa"/>
            <w:tcBorders>
              <w:top w:val="nil"/>
              <w:bottom w:val="nil"/>
            </w:tcBorders>
          </w:tcPr>
          <w:p>
            <w:pPr>
              <w:pStyle w:val="TableParagraph"/>
              <w:spacing w:before="125"/>
              <w:ind w:left="240" w:right="240"/>
              <w:jc w:val="center"/>
              <w:rPr>
                <w:sz w:val="22"/>
              </w:rPr>
            </w:pPr>
            <w:r>
              <w:rPr>
                <w:sz w:val="22"/>
              </w:rPr>
              <w:t>Tc43</w:t>
            </w:r>
          </w:p>
        </w:tc>
        <w:tc>
          <w:tcPr>
            <w:tcW w:w="1870" w:type="dxa"/>
            <w:tcBorders>
              <w:top w:val="nil"/>
              <w:bottom w:val="nil"/>
              <w:right w:val="nil"/>
            </w:tcBorders>
          </w:tcPr>
          <w:p>
            <w:pPr>
              <w:pStyle w:val="TableParagraph"/>
              <w:spacing w:line="242" w:lineRule="auto" w:before="0"/>
              <w:ind w:left="304" w:right="126" w:hanging="209"/>
              <w:rPr>
                <w:sz w:val="22"/>
              </w:rPr>
            </w:pPr>
            <w:r>
              <w:rPr>
                <w:sz w:val="22"/>
              </w:rPr>
              <w:t>Santo Tomas de los Plátanos</w:t>
            </w:r>
          </w:p>
        </w:tc>
        <w:tc>
          <w:tcPr>
            <w:tcW w:w="1606" w:type="dxa"/>
            <w:tcBorders>
              <w:top w:val="nil"/>
              <w:left w:val="nil"/>
              <w:bottom w:val="nil"/>
              <w:right w:val="nil"/>
            </w:tcBorders>
          </w:tcPr>
          <w:p>
            <w:pPr>
              <w:pStyle w:val="TableParagraph"/>
              <w:spacing w:before="125"/>
              <w:ind w:left="122" w:right="158"/>
              <w:jc w:val="center"/>
              <w:rPr>
                <w:sz w:val="22"/>
              </w:rPr>
            </w:pPr>
            <w:r>
              <w:rPr>
                <w:sz w:val="22"/>
              </w:rPr>
              <w:t>peridomicilio</w:t>
            </w:r>
          </w:p>
        </w:tc>
        <w:tc>
          <w:tcPr>
            <w:tcW w:w="1132" w:type="dxa"/>
            <w:tcBorders>
              <w:top w:val="nil"/>
              <w:left w:val="nil"/>
              <w:bottom w:val="nil"/>
              <w:right w:val="nil"/>
            </w:tcBorders>
          </w:tcPr>
          <w:p>
            <w:pPr>
              <w:pStyle w:val="TableParagraph"/>
              <w:spacing w:before="125"/>
              <w:ind w:left="159" w:right="130"/>
              <w:jc w:val="center"/>
              <w:rPr>
                <w:sz w:val="22"/>
              </w:rPr>
            </w:pPr>
            <w:r>
              <w:rPr>
                <w:sz w:val="22"/>
              </w:rPr>
              <w:t>adulta</w:t>
            </w:r>
          </w:p>
        </w:tc>
        <w:tc>
          <w:tcPr>
            <w:tcW w:w="1955" w:type="dxa"/>
            <w:tcBorders>
              <w:top w:val="nil"/>
              <w:left w:val="nil"/>
              <w:bottom w:val="nil"/>
              <w:right w:val="nil"/>
            </w:tcBorders>
          </w:tcPr>
          <w:p>
            <w:pPr>
              <w:pStyle w:val="TableParagraph"/>
              <w:spacing w:before="125"/>
              <w:ind w:left="221"/>
              <w:rPr>
                <w:i/>
                <w:sz w:val="22"/>
              </w:rPr>
            </w:pPr>
            <w:r>
              <w:rPr>
                <w:i/>
                <w:sz w:val="22"/>
              </w:rPr>
              <w:t>M. pallidipennis</w:t>
            </w:r>
          </w:p>
        </w:tc>
        <w:tc>
          <w:tcPr>
            <w:tcW w:w="1325" w:type="dxa"/>
            <w:tcBorders>
              <w:top w:val="nil"/>
              <w:left w:val="nil"/>
              <w:bottom w:val="nil"/>
            </w:tcBorders>
          </w:tcPr>
          <w:p>
            <w:pPr>
              <w:pStyle w:val="TableParagraph"/>
              <w:spacing w:before="125"/>
              <w:ind w:left="405" w:right="409"/>
              <w:jc w:val="center"/>
              <w:rPr>
                <w:sz w:val="22"/>
              </w:rPr>
            </w:pPr>
            <w:r>
              <w:rPr>
                <w:sz w:val="22"/>
              </w:rPr>
              <w:t>TcIa</w:t>
            </w:r>
          </w:p>
        </w:tc>
      </w:tr>
      <w:tr>
        <w:trPr>
          <w:trHeight w:val="350" w:hRule="exact"/>
        </w:trPr>
        <w:tc>
          <w:tcPr>
            <w:tcW w:w="1164" w:type="dxa"/>
            <w:tcBorders>
              <w:top w:val="nil"/>
              <w:bottom w:val="nil"/>
            </w:tcBorders>
          </w:tcPr>
          <w:p>
            <w:pPr>
              <w:pStyle w:val="TableParagraph"/>
              <w:spacing w:before="45"/>
              <w:ind w:left="240" w:right="240"/>
              <w:jc w:val="center"/>
              <w:rPr>
                <w:sz w:val="22"/>
              </w:rPr>
            </w:pPr>
            <w:r>
              <w:rPr>
                <w:sz w:val="22"/>
              </w:rPr>
              <w:t>Tc33</w:t>
            </w:r>
          </w:p>
        </w:tc>
        <w:tc>
          <w:tcPr>
            <w:tcW w:w="1870" w:type="dxa"/>
            <w:tcBorders>
              <w:top w:val="nil"/>
              <w:bottom w:val="nil"/>
              <w:right w:val="nil"/>
            </w:tcBorders>
            <w:shd w:val="clear" w:color="auto" w:fill="C0C0C0"/>
          </w:tcPr>
          <w:p>
            <w:pPr>
              <w:pStyle w:val="TableParagraph"/>
              <w:spacing w:before="45"/>
              <w:ind w:left="168" w:right="213"/>
              <w:jc w:val="center"/>
              <w:rPr>
                <w:sz w:val="22"/>
              </w:rPr>
            </w:pPr>
            <w:r>
              <w:rPr>
                <w:sz w:val="22"/>
              </w:rPr>
              <w:t>Sultepec</w:t>
            </w:r>
          </w:p>
        </w:tc>
        <w:tc>
          <w:tcPr>
            <w:tcW w:w="1606" w:type="dxa"/>
            <w:tcBorders>
              <w:top w:val="nil"/>
              <w:left w:val="nil"/>
              <w:bottom w:val="nil"/>
              <w:right w:val="nil"/>
            </w:tcBorders>
            <w:shd w:val="clear" w:color="auto" w:fill="C0C0C0"/>
          </w:tcPr>
          <w:p>
            <w:pPr>
              <w:pStyle w:val="TableParagraph"/>
              <w:spacing w:before="45"/>
              <w:ind w:left="122" w:right="158"/>
              <w:jc w:val="center"/>
              <w:rPr>
                <w:sz w:val="22"/>
              </w:rPr>
            </w:pPr>
            <w:r>
              <w:rPr>
                <w:sz w:val="22"/>
              </w:rPr>
              <w:t>peridomicilio</w:t>
            </w:r>
          </w:p>
        </w:tc>
        <w:tc>
          <w:tcPr>
            <w:tcW w:w="1132" w:type="dxa"/>
            <w:tcBorders>
              <w:top w:val="nil"/>
              <w:left w:val="nil"/>
              <w:bottom w:val="nil"/>
              <w:right w:val="nil"/>
            </w:tcBorders>
            <w:shd w:val="clear" w:color="auto" w:fill="C0C0C0"/>
          </w:tcPr>
          <w:p>
            <w:pPr>
              <w:pStyle w:val="TableParagraph"/>
              <w:spacing w:before="45"/>
              <w:ind w:left="160" w:right="126"/>
              <w:jc w:val="center"/>
              <w:rPr>
                <w:sz w:val="22"/>
              </w:rPr>
            </w:pPr>
            <w:r>
              <w:rPr>
                <w:sz w:val="22"/>
              </w:rPr>
              <w:t>ninfa</w:t>
            </w:r>
          </w:p>
        </w:tc>
        <w:tc>
          <w:tcPr>
            <w:tcW w:w="1955" w:type="dxa"/>
            <w:tcBorders>
              <w:top w:val="nil"/>
              <w:left w:val="nil"/>
              <w:bottom w:val="nil"/>
              <w:right w:val="nil"/>
            </w:tcBorders>
            <w:shd w:val="clear" w:color="auto" w:fill="C0C0C0"/>
          </w:tcPr>
          <w:p>
            <w:pPr>
              <w:pStyle w:val="TableParagraph"/>
              <w:spacing w:before="45"/>
              <w:ind w:left="221"/>
              <w:rPr>
                <w:i/>
                <w:sz w:val="22"/>
              </w:rPr>
            </w:pPr>
            <w:r>
              <w:rPr>
                <w:i/>
                <w:sz w:val="22"/>
              </w:rPr>
              <w:t>M. pallidipennis</w:t>
            </w:r>
          </w:p>
        </w:tc>
        <w:tc>
          <w:tcPr>
            <w:tcW w:w="1325" w:type="dxa"/>
            <w:tcBorders>
              <w:top w:val="nil"/>
              <w:left w:val="nil"/>
              <w:bottom w:val="nil"/>
            </w:tcBorders>
            <w:shd w:val="clear" w:color="auto" w:fill="C0C0C0"/>
          </w:tcPr>
          <w:p>
            <w:pPr>
              <w:pStyle w:val="TableParagraph"/>
              <w:spacing w:before="43"/>
              <w:ind w:left="401" w:right="412"/>
              <w:jc w:val="center"/>
              <w:rPr>
                <w:b/>
                <w:sz w:val="22"/>
              </w:rPr>
            </w:pPr>
            <w:r>
              <w:rPr>
                <w:b/>
                <w:sz w:val="22"/>
              </w:rPr>
              <w:t>TcIf</w:t>
            </w:r>
          </w:p>
        </w:tc>
      </w:tr>
      <w:tr>
        <w:trPr>
          <w:trHeight w:val="353" w:hRule="exact"/>
        </w:trPr>
        <w:tc>
          <w:tcPr>
            <w:tcW w:w="1164" w:type="dxa"/>
            <w:tcBorders>
              <w:top w:val="nil"/>
              <w:bottom w:val="nil"/>
            </w:tcBorders>
          </w:tcPr>
          <w:p>
            <w:pPr>
              <w:pStyle w:val="TableParagraph"/>
              <w:spacing w:before="48"/>
              <w:ind w:left="242" w:right="240"/>
              <w:jc w:val="center"/>
              <w:rPr>
                <w:sz w:val="22"/>
              </w:rPr>
            </w:pPr>
            <w:r>
              <w:rPr>
                <w:sz w:val="22"/>
              </w:rPr>
              <w:t>Tc145</w:t>
            </w:r>
          </w:p>
        </w:tc>
        <w:tc>
          <w:tcPr>
            <w:tcW w:w="1870" w:type="dxa"/>
            <w:tcBorders>
              <w:top w:val="nil"/>
              <w:bottom w:val="nil"/>
              <w:right w:val="nil"/>
            </w:tcBorders>
          </w:tcPr>
          <w:p>
            <w:pPr>
              <w:pStyle w:val="TableParagraph"/>
              <w:spacing w:before="48"/>
              <w:ind w:left="168" w:right="213"/>
              <w:jc w:val="center"/>
              <w:rPr>
                <w:sz w:val="22"/>
              </w:rPr>
            </w:pPr>
            <w:r>
              <w:rPr>
                <w:sz w:val="22"/>
              </w:rPr>
              <w:t>Sultepec</w:t>
            </w:r>
          </w:p>
        </w:tc>
        <w:tc>
          <w:tcPr>
            <w:tcW w:w="1606" w:type="dxa"/>
            <w:tcBorders>
              <w:top w:val="nil"/>
              <w:left w:val="nil"/>
              <w:bottom w:val="nil"/>
              <w:right w:val="nil"/>
            </w:tcBorders>
          </w:tcPr>
          <w:p>
            <w:pPr>
              <w:pStyle w:val="TableParagraph"/>
              <w:spacing w:before="48"/>
              <w:ind w:left="123" w:right="158"/>
              <w:jc w:val="center"/>
              <w:rPr>
                <w:sz w:val="22"/>
              </w:rPr>
            </w:pPr>
            <w:r>
              <w:rPr>
                <w:sz w:val="22"/>
              </w:rPr>
              <w:t>intradomicilio</w:t>
            </w:r>
          </w:p>
        </w:tc>
        <w:tc>
          <w:tcPr>
            <w:tcW w:w="1132" w:type="dxa"/>
            <w:tcBorders>
              <w:top w:val="nil"/>
              <w:left w:val="nil"/>
              <w:bottom w:val="nil"/>
              <w:right w:val="nil"/>
            </w:tcBorders>
          </w:tcPr>
          <w:p>
            <w:pPr>
              <w:pStyle w:val="TableParagraph"/>
              <w:spacing w:before="48"/>
              <w:ind w:left="160" w:right="126"/>
              <w:jc w:val="center"/>
              <w:rPr>
                <w:sz w:val="22"/>
              </w:rPr>
            </w:pPr>
            <w:r>
              <w:rPr>
                <w:sz w:val="22"/>
              </w:rPr>
              <w:t>ninfa</w:t>
            </w:r>
          </w:p>
        </w:tc>
        <w:tc>
          <w:tcPr>
            <w:tcW w:w="1955" w:type="dxa"/>
            <w:tcBorders>
              <w:top w:val="nil"/>
              <w:left w:val="nil"/>
              <w:bottom w:val="nil"/>
              <w:right w:val="nil"/>
            </w:tcBorders>
          </w:tcPr>
          <w:p>
            <w:pPr>
              <w:pStyle w:val="TableParagraph"/>
              <w:spacing w:before="48"/>
              <w:ind w:left="221"/>
              <w:rPr>
                <w:i/>
                <w:sz w:val="22"/>
              </w:rPr>
            </w:pPr>
            <w:r>
              <w:rPr>
                <w:i/>
                <w:sz w:val="22"/>
              </w:rPr>
              <w:t>M. pallidipennis</w:t>
            </w:r>
          </w:p>
        </w:tc>
        <w:tc>
          <w:tcPr>
            <w:tcW w:w="1325" w:type="dxa"/>
            <w:tcBorders>
              <w:top w:val="nil"/>
              <w:left w:val="nil"/>
              <w:bottom w:val="nil"/>
            </w:tcBorders>
          </w:tcPr>
          <w:p>
            <w:pPr>
              <w:pStyle w:val="TableParagraph"/>
              <w:spacing w:before="48"/>
              <w:ind w:left="405" w:right="409"/>
              <w:jc w:val="center"/>
              <w:rPr>
                <w:sz w:val="22"/>
              </w:rPr>
            </w:pPr>
            <w:r>
              <w:rPr>
                <w:sz w:val="22"/>
              </w:rPr>
              <w:t>TcIa</w:t>
            </w:r>
          </w:p>
        </w:tc>
      </w:tr>
      <w:tr>
        <w:trPr>
          <w:trHeight w:val="350" w:hRule="exact"/>
        </w:trPr>
        <w:tc>
          <w:tcPr>
            <w:tcW w:w="1164" w:type="dxa"/>
            <w:tcBorders>
              <w:top w:val="nil"/>
              <w:bottom w:val="nil"/>
            </w:tcBorders>
          </w:tcPr>
          <w:p>
            <w:pPr>
              <w:pStyle w:val="TableParagraph"/>
              <w:spacing w:before="45"/>
              <w:ind w:left="242" w:right="240"/>
              <w:jc w:val="center"/>
              <w:rPr>
                <w:sz w:val="22"/>
              </w:rPr>
            </w:pPr>
            <w:r>
              <w:rPr>
                <w:sz w:val="22"/>
              </w:rPr>
              <w:t>Tc127</w:t>
            </w:r>
          </w:p>
        </w:tc>
        <w:tc>
          <w:tcPr>
            <w:tcW w:w="1870" w:type="dxa"/>
            <w:tcBorders>
              <w:top w:val="nil"/>
              <w:bottom w:val="nil"/>
              <w:right w:val="nil"/>
            </w:tcBorders>
            <w:shd w:val="clear" w:color="auto" w:fill="C0C0C0"/>
          </w:tcPr>
          <w:p>
            <w:pPr>
              <w:pStyle w:val="TableParagraph"/>
              <w:spacing w:before="45"/>
              <w:ind w:left="168" w:right="215"/>
              <w:jc w:val="center"/>
              <w:rPr>
                <w:sz w:val="22"/>
              </w:rPr>
            </w:pPr>
            <w:r>
              <w:rPr>
                <w:sz w:val="22"/>
              </w:rPr>
              <w:t>S/I</w:t>
            </w:r>
          </w:p>
        </w:tc>
        <w:tc>
          <w:tcPr>
            <w:tcW w:w="1606" w:type="dxa"/>
            <w:tcBorders>
              <w:top w:val="nil"/>
              <w:left w:val="nil"/>
              <w:bottom w:val="nil"/>
              <w:right w:val="nil"/>
            </w:tcBorders>
            <w:shd w:val="clear" w:color="auto" w:fill="C0C0C0"/>
          </w:tcPr>
          <w:p>
            <w:pPr>
              <w:pStyle w:val="TableParagraph"/>
              <w:spacing w:before="45"/>
              <w:ind w:left="123" w:right="155"/>
              <w:jc w:val="center"/>
              <w:rPr>
                <w:sz w:val="22"/>
              </w:rPr>
            </w:pPr>
            <w:r>
              <w:rPr>
                <w:sz w:val="22"/>
              </w:rPr>
              <w:t>S/I</w:t>
            </w:r>
          </w:p>
        </w:tc>
        <w:tc>
          <w:tcPr>
            <w:tcW w:w="1132" w:type="dxa"/>
            <w:tcBorders>
              <w:top w:val="nil"/>
              <w:left w:val="nil"/>
              <w:bottom w:val="nil"/>
              <w:right w:val="nil"/>
            </w:tcBorders>
            <w:shd w:val="clear" w:color="auto" w:fill="C0C0C0"/>
          </w:tcPr>
          <w:p>
            <w:pPr>
              <w:pStyle w:val="TableParagraph"/>
              <w:spacing w:before="45"/>
              <w:ind w:left="160" w:right="126"/>
              <w:jc w:val="center"/>
              <w:rPr>
                <w:sz w:val="22"/>
              </w:rPr>
            </w:pPr>
            <w:r>
              <w:rPr>
                <w:sz w:val="22"/>
              </w:rPr>
              <w:t>ninfa</w:t>
            </w:r>
          </w:p>
        </w:tc>
        <w:tc>
          <w:tcPr>
            <w:tcW w:w="1955" w:type="dxa"/>
            <w:tcBorders>
              <w:top w:val="nil"/>
              <w:left w:val="nil"/>
              <w:bottom w:val="nil"/>
              <w:right w:val="nil"/>
            </w:tcBorders>
            <w:shd w:val="clear" w:color="auto" w:fill="C0C0C0"/>
          </w:tcPr>
          <w:p>
            <w:pPr>
              <w:pStyle w:val="TableParagraph"/>
              <w:spacing w:before="45"/>
              <w:ind w:left="221"/>
              <w:rPr>
                <w:i/>
                <w:sz w:val="22"/>
              </w:rPr>
            </w:pPr>
            <w:r>
              <w:rPr>
                <w:i/>
                <w:sz w:val="22"/>
              </w:rPr>
              <w:t>M. pallidipennis</w:t>
            </w:r>
          </w:p>
        </w:tc>
        <w:tc>
          <w:tcPr>
            <w:tcW w:w="1325" w:type="dxa"/>
            <w:tcBorders>
              <w:top w:val="nil"/>
              <w:left w:val="nil"/>
              <w:bottom w:val="nil"/>
            </w:tcBorders>
            <w:shd w:val="clear" w:color="auto" w:fill="C0C0C0"/>
          </w:tcPr>
          <w:p>
            <w:pPr>
              <w:pStyle w:val="TableParagraph"/>
              <w:spacing w:before="45"/>
              <w:ind w:left="405" w:right="409"/>
              <w:jc w:val="center"/>
              <w:rPr>
                <w:sz w:val="22"/>
              </w:rPr>
            </w:pPr>
            <w:r>
              <w:rPr>
                <w:sz w:val="22"/>
              </w:rPr>
              <w:t>TcIa</w:t>
            </w:r>
          </w:p>
        </w:tc>
      </w:tr>
      <w:tr>
        <w:trPr>
          <w:trHeight w:val="350" w:hRule="exact"/>
        </w:trPr>
        <w:tc>
          <w:tcPr>
            <w:tcW w:w="1164" w:type="dxa"/>
            <w:tcBorders>
              <w:top w:val="nil"/>
              <w:bottom w:val="nil"/>
            </w:tcBorders>
          </w:tcPr>
          <w:p>
            <w:pPr>
              <w:pStyle w:val="TableParagraph"/>
              <w:spacing w:before="45"/>
              <w:ind w:left="242" w:right="240"/>
              <w:jc w:val="center"/>
              <w:rPr>
                <w:sz w:val="22"/>
              </w:rPr>
            </w:pPr>
            <w:r>
              <w:rPr>
                <w:sz w:val="22"/>
              </w:rPr>
              <w:t>Tc126</w:t>
            </w:r>
          </w:p>
        </w:tc>
        <w:tc>
          <w:tcPr>
            <w:tcW w:w="1870" w:type="dxa"/>
            <w:tcBorders>
              <w:top w:val="nil"/>
              <w:bottom w:val="nil"/>
              <w:right w:val="nil"/>
            </w:tcBorders>
          </w:tcPr>
          <w:p>
            <w:pPr>
              <w:pStyle w:val="TableParagraph"/>
              <w:spacing w:before="45"/>
              <w:ind w:left="168" w:right="215"/>
              <w:jc w:val="center"/>
              <w:rPr>
                <w:sz w:val="22"/>
              </w:rPr>
            </w:pPr>
            <w:r>
              <w:rPr>
                <w:sz w:val="22"/>
              </w:rPr>
              <w:t>S/I</w:t>
            </w:r>
          </w:p>
        </w:tc>
        <w:tc>
          <w:tcPr>
            <w:tcW w:w="1606" w:type="dxa"/>
            <w:tcBorders>
              <w:top w:val="nil"/>
              <w:left w:val="nil"/>
              <w:bottom w:val="nil"/>
              <w:right w:val="nil"/>
            </w:tcBorders>
          </w:tcPr>
          <w:p>
            <w:pPr>
              <w:pStyle w:val="TableParagraph"/>
              <w:spacing w:before="45"/>
              <w:ind w:left="123" w:right="155"/>
              <w:jc w:val="center"/>
              <w:rPr>
                <w:sz w:val="22"/>
              </w:rPr>
            </w:pPr>
            <w:r>
              <w:rPr>
                <w:sz w:val="22"/>
              </w:rPr>
              <w:t>S/I</w:t>
            </w:r>
          </w:p>
        </w:tc>
        <w:tc>
          <w:tcPr>
            <w:tcW w:w="1132" w:type="dxa"/>
            <w:tcBorders>
              <w:top w:val="nil"/>
              <w:left w:val="nil"/>
              <w:bottom w:val="nil"/>
              <w:right w:val="nil"/>
            </w:tcBorders>
          </w:tcPr>
          <w:p>
            <w:pPr>
              <w:pStyle w:val="TableParagraph"/>
              <w:spacing w:before="45"/>
              <w:ind w:left="160" w:right="126"/>
              <w:jc w:val="center"/>
              <w:rPr>
                <w:sz w:val="22"/>
              </w:rPr>
            </w:pPr>
            <w:r>
              <w:rPr>
                <w:sz w:val="22"/>
              </w:rPr>
              <w:t>ninfa</w:t>
            </w:r>
          </w:p>
        </w:tc>
        <w:tc>
          <w:tcPr>
            <w:tcW w:w="1955" w:type="dxa"/>
            <w:tcBorders>
              <w:top w:val="nil"/>
              <w:left w:val="nil"/>
              <w:bottom w:val="nil"/>
              <w:right w:val="nil"/>
            </w:tcBorders>
          </w:tcPr>
          <w:p>
            <w:pPr>
              <w:pStyle w:val="TableParagraph"/>
              <w:spacing w:before="45"/>
              <w:ind w:left="221"/>
              <w:rPr>
                <w:i/>
                <w:sz w:val="22"/>
              </w:rPr>
            </w:pPr>
            <w:r>
              <w:rPr>
                <w:i/>
                <w:sz w:val="22"/>
              </w:rPr>
              <w:t>M. pallidipennis</w:t>
            </w:r>
          </w:p>
        </w:tc>
        <w:tc>
          <w:tcPr>
            <w:tcW w:w="1325" w:type="dxa"/>
            <w:tcBorders>
              <w:top w:val="nil"/>
              <w:left w:val="nil"/>
              <w:bottom w:val="nil"/>
            </w:tcBorders>
          </w:tcPr>
          <w:p>
            <w:pPr>
              <w:pStyle w:val="TableParagraph"/>
              <w:spacing w:before="45"/>
              <w:ind w:left="405" w:right="409"/>
              <w:jc w:val="center"/>
              <w:rPr>
                <w:sz w:val="22"/>
              </w:rPr>
            </w:pPr>
            <w:r>
              <w:rPr>
                <w:sz w:val="22"/>
              </w:rPr>
              <w:t>TcIa</w:t>
            </w:r>
          </w:p>
        </w:tc>
      </w:tr>
      <w:tr>
        <w:trPr>
          <w:trHeight w:val="350" w:hRule="exact"/>
        </w:trPr>
        <w:tc>
          <w:tcPr>
            <w:tcW w:w="1164" w:type="dxa"/>
            <w:tcBorders>
              <w:top w:val="nil"/>
              <w:bottom w:val="nil"/>
            </w:tcBorders>
          </w:tcPr>
          <w:p>
            <w:pPr>
              <w:pStyle w:val="TableParagraph"/>
              <w:spacing w:before="45"/>
              <w:ind w:left="242" w:right="240"/>
              <w:jc w:val="center"/>
              <w:rPr>
                <w:sz w:val="22"/>
              </w:rPr>
            </w:pPr>
            <w:r>
              <w:rPr>
                <w:sz w:val="22"/>
              </w:rPr>
              <w:t>Tc146</w:t>
            </w:r>
          </w:p>
        </w:tc>
        <w:tc>
          <w:tcPr>
            <w:tcW w:w="1870" w:type="dxa"/>
            <w:tcBorders>
              <w:top w:val="nil"/>
              <w:bottom w:val="nil"/>
              <w:right w:val="nil"/>
            </w:tcBorders>
            <w:shd w:val="clear" w:color="auto" w:fill="C0C0C0"/>
          </w:tcPr>
          <w:p>
            <w:pPr>
              <w:pStyle w:val="TableParagraph"/>
              <w:spacing w:before="45"/>
              <w:ind w:left="168" w:right="215"/>
              <w:jc w:val="center"/>
              <w:rPr>
                <w:sz w:val="22"/>
              </w:rPr>
            </w:pPr>
            <w:r>
              <w:rPr>
                <w:sz w:val="22"/>
              </w:rPr>
              <w:t>S/I</w:t>
            </w:r>
          </w:p>
        </w:tc>
        <w:tc>
          <w:tcPr>
            <w:tcW w:w="1606" w:type="dxa"/>
            <w:tcBorders>
              <w:top w:val="nil"/>
              <w:left w:val="nil"/>
              <w:bottom w:val="nil"/>
              <w:right w:val="nil"/>
            </w:tcBorders>
            <w:shd w:val="clear" w:color="auto" w:fill="C0C0C0"/>
          </w:tcPr>
          <w:p>
            <w:pPr>
              <w:pStyle w:val="TableParagraph"/>
              <w:spacing w:before="45"/>
              <w:ind w:left="123" w:right="155"/>
              <w:jc w:val="center"/>
              <w:rPr>
                <w:sz w:val="22"/>
              </w:rPr>
            </w:pPr>
            <w:r>
              <w:rPr>
                <w:sz w:val="22"/>
              </w:rPr>
              <w:t>S/I</w:t>
            </w:r>
          </w:p>
        </w:tc>
        <w:tc>
          <w:tcPr>
            <w:tcW w:w="1132" w:type="dxa"/>
            <w:tcBorders>
              <w:top w:val="nil"/>
              <w:left w:val="nil"/>
              <w:bottom w:val="nil"/>
              <w:right w:val="nil"/>
            </w:tcBorders>
            <w:shd w:val="clear" w:color="auto" w:fill="C0C0C0"/>
          </w:tcPr>
          <w:p>
            <w:pPr>
              <w:pStyle w:val="TableParagraph"/>
              <w:spacing w:before="45"/>
              <w:ind w:left="159" w:right="130"/>
              <w:jc w:val="center"/>
              <w:rPr>
                <w:sz w:val="22"/>
              </w:rPr>
            </w:pPr>
            <w:r>
              <w:rPr>
                <w:sz w:val="22"/>
              </w:rPr>
              <w:t>adulto</w:t>
            </w:r>
          </w:p>
        </w:tc>
        <w:tc>
          <w:tcPr>
            <w:tcW w:w="1955" w:type="dxa"/>
            <w:tcBorders>
              <w:top w:val="nil"/>
              <w:left w:val="nil"/>
              <w:bottom w:val="nil"/>
              <w:right w:val="nil"/>
            </w:tcBorders>
            <w:shd w:val="clear" w:color="auto" w:fill="C0C0C0"/>
          </w:tcPr>
          <w:p>
            <w:pPr>
              <w:pStyle w:val="TableParagraph"/>
              <w:spacing w:before="45"/>
              <w:ind w:left="221"/>
              <w:rPr>
                <w:i/>
                <w:sz w:val="22"/>
              </w:rPr>
            </w:pPr>
            <w:r>
              <w:rPr>
                <w:i/>
                <w:sz w:val="22"/>
              </w:rPr>
              <w:t>M. pallidipennis</w:t>
            </w:r>
          </w:p>
        </w:tc>
        <w:tc>
          <w:tcPr>
            <w:tcW w:w="1325" w:type="dxa"/>
            <w:tcBorders>
              <w:top w:val="nil"/>
              <w:left w:val="nil"/>
              <w:bottom w:val="nil"/>
            </w:tcBorders>
            <w:shd w:val="clear" w:color="auto" w:fill="C0C0C0"/>
          </w:tcPr>
          <w:p>
            <w:pPr>
              <w:pStyle w:val="TableParagraph"/>
              <w:spacing w:before="45"/>
              <w:ind w:left="405" w:right="409"/>
              <w:jc w:val="center"/>
              <w:rPr>
                <w:sz w:val="22"/>
              </w:rPr>
            </w:pPr>
            <w:r>
              <w:rPr>
                <w:sz w:val="22"/>
              </w:rPr>
              <w:t>TcIa</w:t>
            </w:r>
          </w:p>
        </w:tc>
      </w:tr>
      <w:tr>
        <w:trPr>
          <w:trHeight w:val="353" w:hRule="exact"/>
        </w:trPr>
        <w:tc>
          <w:tcPr>
            <w:tcW w:w="1164" w:type="dxa"/>
            <w:tcBorders>
              <w:top w:val="nil"/>
              <w:bottom w:val="nil"/>
            </w:tcBorders>
          </w:tcPr>
          <w:p>
            <w:pPr>
              <w:pStyle w:val="TableParagraph"/>
              <w:spacing w:before="48"/>
              <w:ind w:left="240" w:right="240"/>
              <w:jc w:val="center"/>
              <w:rPr>
                <w:sz w:val="22"/>
              </w:rPr>
            </w:pPr>
            <w:r>
              <w:rPr>
                <w:sz w:val="22"/>
              </w:rPr>
              <w:t>Tc31</w:t>
            </w:r>
          </w:p>
        </w:tc>
        <w:tc>
          <w:tcPr>
            <w:tcW w:w="1870" w:type="dxa"/>
            <w:tcBorders>
              <w:top w:val="nil"/>
              <w:bottom w:val="nil"/>
              <w:right w:val="nil"/>
            </w:tcBorders>
          </w:tcPr>
          <w:p>
            <w:pPr>
              <w:pStyle w:val="TableParagraph"/>
              <w:spacing w:before="48"/>
              <w:ind w:left="168" w:right="216"/>
              <w:jc w:val="center"/>
              <w:rPr>
                <w:sz w:val="22"/>
              </w:rPr>
            </w:pPr>
            <w:r>
              <w:rPr>
                <w:sz w:val="22"/>
              </w:rPr>
              <w:t>Valle de Bravo</w:t>
            </w:r>
          </w:p>
        </w:tc>
        <w:tc>
          <w:tcPr>
            <w:tcW w:w="1606" w:type="dxa"/>
            <w:tcBorders>
              <w:top w:val="nil"/>
              <w:left w:val="nil"/>
              <w:bottom w:val="nil"/>
              <w:right w:val="nil"/>
            </w:tcBorders>
          </w:tcPr>
          <w:p>
            <w:pPr>
              <w:pStyle w:val="TableParagraph"/>
              <w:spacing w:before="48"/>
              <w:ind w:left="123" w:right="158"/>
              <w:jc w:val="center"/>
              <w:rPr>
                <w:sz w:val="22"/>
              </w:rPr>
            </w:pPr>
            <w:r>
              <w:rPr>
                <w:sz w:val="22"/>
              </w:rPr>
              <w:t>intradomicilio</w:t>
            </w:r>
          </w:p>
        </w:tc>
        <w:tc>
          <w:tcPr>
            <w:tcW w:w="1132" w:type="dxa"/>
            <w:tcBorders>
              <w:top w:val="nil"/>
              <w:left w:val="nil"/>
              <w:bottom w:val="nil"/>
              <w:right w:val="nil"/>
            </w:tcBorders>
          </w:tcPr>
          <w:p>
            <w:pPr>
              <w:pStyle w:val="TableParagraph"/>
              <w:spacing w:before="48"/>
              <w:ind w:left="159" w:right="130"/>
              <w:jc w:val="center"/>
              <w:rPr>
                <w:sz w:val="22"/>
              </w:rPr>
            </w:pPr>
            <w:r>
              <w:rPr>
                <w:sz w:val="22"/>
              </w:rPr>
              <w:t>adulto</w:t>
            </w:r>
          </w:p>
        </w:tc>
        <w:tc>
          <w:tcPr>
            <w:tcW w:w="1955" w:type="dxa"/>
            <w:tcBorders>
              <w:top w:val="nil"/>
              <w:left w:val="nil"/>
              <w:bottom w:val="nil"/>
              <w:right w:val="nil"/>
            </w:tcBorders>
          </w:tcPr>
          <w:p>
            <w:pPr>
              <w:pStyle w:val="TableParagraph"/>
              <w:spacing w:before="48"/>
              <w:ind w:left="221"/>
              <w:rPr>
                <w:i/>
                <w:sz w:val="22"/>
              </w:rPr>
            </w:pPr>
            <w:r>
              <w:rPr>
                <w:i/>
                <w:sz w:val="22"/>
              </w:rPr>
              <w:t>M. pallidipennis</w:t>
            </w:r>
          </w:p>
        </w:tc>
        <w:tc>
          <w:tcPr>
            <w:tcW w:w="1325" w:type="dxa"/>
            <w:tcBorders>
              <w:top w:val="nil"/>
              <w:left w:val="nil"/>
              <w:bottom w:val="nil"/>
            </w:tcBorders>
          </w:tcPr>
          <w:p>
            <w:pPr>
              <w:pStyle w:val="TableParagraph"/>
              <w:spacing w:before="48"/>
              <w:ind w:left="405" w:right="409"/>
              <w:jc w:val="center"/>
              <w:rPr>
                <w:sz w:val="22"/>
              </w:rPr>
            </w:pPr>
            <w:r>
              <w:rPr>
                <w:sz w:val="22"/>
              </w:rPr>
              <w:t>TcIa</w:t>
            </w:r>
          </w:p>
        </w:tc>
      </w:tr>
      <w:tr>
        <w:trPr>
          <w:trHeight w:val="365" w:hRule="exact"/>
        </w:trPr>
        <w:tc>
          <w:tcPr>
            <w:tcW w:w="1164" w:type="dxa"/>
            <w:tcBorders>
              <w:top w:val="nil"/>
            </w:tcBorders>
          </w:tcPr>
          <w:p>
            <w:pPr>
              <w:pStyle w:val="TableParagraph"/>
              <w:spacing w:before="45"/>
              <w:ind w:left="242" w:right="240"/>
              <w:jc w:val="center"/>
              <w:rPr>
                <w:sz w:val="22"/>
              </w:rPr>
            </w:pPr>
            <w:r>
              <w:rPr>
                <w:sz w:val="22"/>
              </w:rPr>
              <w:t>Tc117</w:t>
            </w:r>
          </w:p>
        </w:tc>
        <w:tc>
          <w:tcPr>
            <w:tcW w:w="1870" w:type="dxa"/>
            <w:tcBorders>
              <w:top w:val="nil"/>
              <w:right w:val="nil"/>
            </w:tcBorders>
            <w:shd w:val="clear" w:color="auto" w:fill="C0C0C0"/>
          </w:tcPr>
          <w:p>
            <w:pPr>
              <w:pStyle w:val="TableParagraph"/>
              <w:spacing w:before="45"/>
              <w:ind w:left="168" w:right="213"/>
              <w:jc w:val="center"/>
              <w:rPr>
                <w:sz w:val="22"/>
              </w:rPr>
            </w:pPr>
            <w:r>
              <w:rPr>
                <w:sz w:val="22"/>
              </w:rPr>
              <w:t>Zumpahuacan</w:t>
            </w:r>
          </w:p>
        </w:tc>
        <w:tc>
          <w:tcPr>
            <w:tcW w:w="1606" w:type="dxa"/>
            <w:tcBorders>
              <w:top w:val="nil"/>
              <w:left w:val="nil"/>
              <w:right w:val="nil"/>
            </w:tcBorders>
            <w:shd w:val="clear" w:color="auto" w:fill="C0C0C0"/>
          </w:tcPr>
          <w:p>
            <w:pPr>
              <w:pStyle w:val="TableParagraph"/>
              <w:spacing w:before="45"/>
              <w:ind w:left="123" w:right="158"/>
              <w:jc w:val="center"/>
              <w:rPr>
                <w:sz w:val="22"/>
              </w:rPr>
            </w:pPr>
            <w:r>
              <w:rPr>
                <w:sz w:val="22"/>
              </w:rPr>
              <w:t>intradomicilio</w:t>
            </w:r>
          </w:p>
        </w:tc>
        <w:tc>
          <w:tcPr>
            <w:tcW w:w="1132" w:type="dxa"/>
            <w:tcBorders>
              <w:top w:val="nil"/>
              <w:left w:val="nil"/>
              <w:right w:val="nil"/>
            </w:tcBorders>
            <w:shd w:val="clear" w:color="auto" w:fill="C0C0C0"/>
          </w:tcPr>
          <w:p>
            <w:pPr>
              <w:pStyle w:val="TableParagraph"/>
              <w:spacing w:before="45"/>
              <w:ind w:left="159" w:right="130"/>
              <w:jc w:val="center"/>
              <w:rPr>
                <w:sz w:val="22"/>
              </w:rPr>
            </w:pPr>
            <w:r>
              <w:rPr>
                <w:sz w:val="22"/>
              </w:rPr>
              <w:t>adulto</w:t>
            </w:r>
          </w:p>
        </w:tc>
        <w:tc>
          <w:tcPr>
            <w:tcW w:w="1955" w:type="dxa"/>
            <w:tcBorders>
              <w:top w:val="nil"/>
              <w:left w:val="nil"/>
              <w:right w:val="nil"/>
            </w:tcBorders>
            <w:shd w:val="clear" w:color="auto" w:fill="C0C0C0"/>
          </w:tcPr>
          <w:p>
            <w:pPr>
              <w:pStyle w:val="TableParagraph"/>
              <w:spacing w:before="45"/>
              <w:ind w:left="221"/>
              <w:rPr>
                <w:i/>
                <w:sz w:val="22"/>
              </w:rPr>
            </w:pPr>
            <w:r>
              <w:rPr>
                <w:i/>
                <w:sz w:val="22"/>
              </w:rPr>
              <w:t>M. pallidipennis</w:t>
            </w:r>
          </w:p>
        </w:tc>
        <w:tc>
          <w:tcPr>
            <w:tcW w:w="1325" w:type="dxa"/>
            <w:tcBorders>
              <w:top w:val="nil"/>
              <w:left w:val="nil"/>
            </w:tcBorders>
            <w:shd w:val="clear" w:color="auto" w:fill="C0C0C0"/>
          </w:tcPr>
          <w:p>
            <w:pPr>
              <w:pStyle w:val="TableParagraph"/>
              <w:spacing w:before="45"/>
              <w:ind w:left="405" w:right="409"/>
              <w:jc w:val="center"/>
              <w:rPr>
                <w:sz w:val="22"/>
              </w:rPr>
            </w:pPr>
            <w:r>
              <w:rPr>
                <w:sz w:val="22"/>
              </w:rPr>
              <w:t>TcIa</w:t>
            </w:r>
          </w:p>
        </w:tc>
      </w:tr>
    </w:tbl>
    <w:p>
      <w:pPr>
        <w:spacing w:after="0"/>
        <w:jc w:val="center"/>
        <w:rPr>
          <w:sz w:val="22"/>
        </w:rPr>
        <w:sectPr>
          <w:footerReference w:type="default" r:id="rId36"/>
          <w:pgSz w:w="12240" w:h="15840"/>
          <w:pgMar w:footer="1656" w:header="0" w:top="1500" w:bottom="1840" w:left="1640" w:right="1280"/>
        </w:sectPr>
      </w:pPr>
    </w:p>
    <w:p>
      <w:pPr>
        <w:pStyle w:val="BodyText"/>
        <w:spacing w:before="7"/>
        <w:rPr>
          <w:i/>
          <w:sz w:val="20"/>
        </w:rPr>
      </w:pPr>
    </w:p>
    <w:p>
      <w:pPr>
        <w:pStyle w:val="Heading2"/>
        <w:numPr>
          <w:ilvl w:val="0"/>
          <w:numId w:val="2"/>
        </w:numPr>
        <w:tabs>
          <w:tab w:pos="4188" w:val="left" w:leader="none"/>
        </w:tabs>
        <w:spacing w:line="240" w:lineRule="auto" w:before="73" w:after="0"/>
        <w:ind w:left="4187" w:right="0" w:hanging="454"/>
        <w:jc w:val="left"/>
      </w:pPr>
      <w:bookmarkStart w:name="_bookmark36" w:id="67"/>
      <w:bookmarkEnd w:id="67"/>
      <w:r>
        <w:rPr>
          <w:b w:val="0"/>
        </w:rPr>
      </w:r>
      <w:bookmarkStart w:name="_bookmark36" w:id="68"/>
      <w:bookmarkEnd w:id="68"/>
      <w:r>
        <w:rPr/>
        <w:t>D</w:t>
      </w:r>
      <w:r>
        <w:rPr/>
        <w:t>ISCUSIÓN</w:t>
      </w:r>
    </w:p>
    <w:p>
      <w:pPr>
        <w:pStyle w:val="BodyText"/>
        <w:rPr>
          <w:b/>
        </w:rPr>
      </w:pPr>
    </w:p>
    <w:p>
      <w:pPr>
        <w:pStyle w:val="BodyText"/>
        <w:spacing w:before="1"/>
        <w:rPr>
          <w:b/>
        </w:rPr>
      </w:pPr>
    </w:p>
    <w:p>
      <w:pPr>
        <w:pStyle w:val="BodyText"/>
        <w:spacing w:line="360" w:lineRule="auto" w:before="1"/>
        <w:ind w:left="152" w:right="104" w:firstLine="707"/>
        <w:jc w:val="both"/>
      </w:pPr>
      <w:r>
        <w:rPr/>
        <w:t>En</w:t>
      </w:r>
      <w:r>
        <w:rPr>
          <w:spacing w:val="-16"/>
        </w:rPr>
        <w:t> </w:t>
      </w:r>
      <w:r>
        <w:rPr/>
        <w:t>el</w:t>
      </w:r>
      <w:r>
        <w:rPr>
          <w:spacing w:val="-17"/>
        </w:rPr>
        <w:t> </w:t>
      </w:r>
      <w:r>
        <w:rPr/>
        <w:t>presente</w:t>
      </w:r>
      <w:r>
        <w:rPr>
          <w:spacing w:val="-16"/>
        </w:rPr>
        <w:t> </w:t>
      </w:r>
      <w:r>
        <w:rPr/>
        <w:t>estudio</w:t>
      </w:r>
      <w:r>
        <w:rPr>
          <w:spacing w:val="-16"/>
        </w:rPr>
        <w:t> </w:t>
      </w:r>
      <w:r>
        <w:rPr/>
        <w:t>se</w:t>
      </w:r>
      <w:r>
        <w:rPr>
          <w:spacing w:val="-19"/>
        </w:rPr>
        <w:t> </w:t>
      </w:r>
      <w:r>
        <w:rPr/>
        <w:t>recolectaron</w:t>
      </w:r>
      <w:r>
        <w:rPr>
          <w:spacing w:val="-18"/>
        </w:rPr>
        <w:t> </w:t>
      </w:r>
      <w:r>
        <w:rPr/>
        <w:t>162</w:t>
      </w:r>
      <w:r>
        <w:rPr>
          <w:spacing w:val="-18"/>
        </w:rPr>
        <w:t> </w:t>
      </w:r>
      <w:r>
        <w:rPr/>
        <w:t>triatominos</w:t>
      </w:r>
      <w:r>
        <w:rPr>
          <w:spacing w:val="-16"/>
        </w:rPr>
        <w:t> </w:t>
      </w:r>
      <w:r>
        <w:rPr/>
        <w:t>en</w:t>
      </w:r>
      <w:r>
        <w:rPr>
          <w:spacing w:val="-19"/>
        </w:rPr>
        <w:t> </w:t>
      </w:r>
      <w:r>
        <w:rPr/>
        <w:t>total,</w:t>
      </w:r>
      <w:r>
        <w:rPr>
          <w:spacing w:val="-17"/>
        </w:rPr>
        <w:t> </w:t>
      </w:r>
      <w:r>
        <w:rPr/>
        <w:t>de</w:t>
      </w:r>
      <w:r>
        <w:rPr>
          <w:spacing w:val="-19"/>
        </w:rPr>
        <w:t> </w:t>
      </w:r>
      <w:r>
        <w:rPr/>
        <w:t>los</w:t>
      </w:r>
      <w:r>
        <w:rPr>
          <w:spacing w:val="-16"/>
        </w:rPr>
        <w:t> </w:t>
      </w:r>
      <w:r>
        <w:rPr/>
        <w:t>cuales</w:t>
      </w:r>
      <w:r>
        <w:rPr>
          <w:spacing w:val="-16"/>
        </w:rPr>
        <w:t> </w:t>
      </w:r>
      <w:r>
        <w:rPr/>
        <w:t>73.45% correspondían</w:t>
      </w:r>
      <w:r>
        <w:rPr>
          <w:spacing w:val="-9"/>
        </w:rPr>
        <w:t> </w:t>
      </w:r>
      <w:r>
        <w:rPr/>
        <w:t>a</w:t>
      </w:r>
      <w:r>
        <w:rPr>
          <w:spacing w:val="-9"/>
        </w:rPr>
        <w:t> </w:t>
      </w:r>
      <w:r>
        <w:rPr>
          <w:i/>
        </w:rPr>
        <w:t>Meccus</w:t>
      </w:r>
      <w:r>
        <w:rPr>
          <w:i/>
          <w:spacing w:val="-12"/>
        </w:rPr>
        <w:t> </w:t>
      </w:r>
      <w:r>
        <w:rPr>
          <w:i/>
        </w:rPr>
        <w:t>pallidipennis</w:t>
      </w:r>
      <w:r>
        <w:rPr/>
        <w:t>,</w:t>
      </w:r>
      <w:r>
        <w:rPr>
          <w:spacing w:val="-8"/>
        </w:rPr>
        <w:t> </w:t>
      </w:r>
      <w:r>
        <w:rPr/>
        <w:t>1.2%</w:t>
      </w:r>
      <w:r>
        <w:rPr>
          <w:spacing w:val="-8"/>
        </w:rPr>
        <w:t> </w:t>
      </w:r>
      <w:r>
        <w:rPr/>
        <w:t>a</w:t>
      </w:r>
      <w:r>
        <w:rPr>
          <w:spacing w:val="-10"/>
        </w:rPr>
        <w:t> </w:t>
      </w:r>
      <w:r>
        <w:rPr>
          <w:i/>
        </w:rPr>
        <w:t>Triatoma</w:t>
      </w:r>
      <w:r>
        <w:rPr>
          <w:i/>
          <w:spacing w:val="-10"/>
        </w:rPr>
        <w:t> </w:t>
      </w:r>
      <w:r>
        <w:rPr>
          <w:i/>
        </w:rPr>
        <w:t>dimidiata</w:t>
      </w:r>
      <w:r>
        <w:rPr>
          <w:i/>
          <w:spacing w:val="-9"/>
        </w:rPr>
        <w:t> </w:t>
      </w:r>
      <w:r>
        <w:rPr/>
        <w:t>y</w:t>
      </w:r>
      <w:r>
        <w:rPr>
          <w:spacing w:val="-10"/>
        </w:rPr>
        <w:t> </w:t>
      </w:r>
      <w:r>
        <w:rPr/>
        <w:t>25.30%</w:t>
      </w:r>
      <w:r>
        <w:rPr>
          <w:spacing w:val="-12"/>
        </w:rPr>
        <w:t> </w:t>
      </w:r>
      <w:r>
        <w:rPr/>
        <w:t>no</w:t>
      </w:r>
      <w:r>
        <w:rPr>
          <w:spacing w:val="-9"/>
        </w:rPr>
        <w:t> </w:t>
      </w:r>
      <w:r>
        <w:rPr/>
        <w:t>pudieron</w:t>
      </w:r>
      <w:r>
        <w:rPr>
          <w:spacing w:val="-10"/>
        </w:rPr>
        <w:t> </w:t>
      </w:r>
      <w:r>
        <w:rPr/>
        <w:t>ser caracterizados porque su estado ninfal no permitía hacerlo. La proporción de especies encontradas concuerda con Medina </w:t>
      </w:r>
      <w:r>
        <w:rPr>
          <w:i/>
        </w:rPr>
        <w:t>et al</w:t>
      </w:r>
      <w:r>
        <w:rPr/>
        <w:t>., (2010), quienes reportaron que el 97.4% de los especímenes fueron catalogados como </w:t>
      </w:r>
      <w:r>
        <w:rPr>
          <w:i/>
        </w:rPr>
        <w:t>Meccus pallidipennis </w:t>
      </w:r>
      <w:r>
        <w:rPr/>
        <w:t>y el 2.6% de </w:t>
      </w:r>
      <w:r>
        <w:rPr>
          <w:i/>
        </w:rPr>
        <w:t>Triatoma </w:t>
      </w:r>
      <w:r>
        <w:rPr>
          <w:i/>
        </w:rPr>
        <w:t>dimidiata</w:t>
      </w:r>
      <w:r>
        <w:rPr/>
        <w:t>.</w:t>
      </w:r>
      <w:r>
        <w:rPr>
          <w:spacing w:val="-9"/>
        </w:rPr>
        <w:t> </w:t>
      </w:r>
      <w:r>
        <w:rPr/>
        <w:t>Vale</w:t>
      </w:r>
      <w:r>
        <w:rPr>
          <w:spacing w:val="-10"/>
        </w:rPr>
        <w:t> </w:t>
      </w:r>
      <w:r>
        <w:rPr/>
        <w:t>la</w:t>
      </w:r>
      <w:r>
        <w:rPr>
          <w:spacing w:val="-10"/>
        </w:rPr>
        <w:t> </w:t>
      </w:r>
      <w:r>
        <w:rPr/>
        <w:t>pena</w:t>
      </w:r>
      <w:r>
        <w:rPr>
          <w:spacing w:val="-10"/>
        </w:rPr>
        <w:t> </w:t>
      </w:r>
      <w:r>
        <w:rPr/>
        <w:t>hacer</w:t>
      </w:r>
      <w:r>
        <w:rPr>
          <w:spacing w:val="-9"/>
        </w:rPr>
        <w:t> </w:t>
      </w:r>
      <w:r>
        <w:rPr/>
        <w:t>notar</w:t>
      </w:r>
      <w:r>
        <w:rPr>
          <w:spacing w:val="-12"/>
        </w:rPr>
        <w:t> </w:t>
      </w:r>
      <w:r>
        <w:rPr/>
        <w:t>que</w:t>
      </w:r>
      <w:r>
        <w:rPr>
          <w:spacing w:val="-9"/>
        </w:rPr>
        <w:t> </w:t>
      </w:r>
      <w:r>
        <w:rPr>
          <w:i/>
        </w:rPr>
        <w:t>Triatoma</w:t>
      </w:r>
      <w:r>
        <w:rPr>
          <w:i/>
          <w:spacing w:val="-12"/>
        </w:rPr>
        <w:t> </w:t>
      </w:r>
      <w:r>
        <w:rPr>
          <w:i/>
        </w:rPr>
        <w:t>dimidiata</w:t>
      </w:r>
      <w:r>
        <w:rPr>
          <w:i/>
          <w:spacing w:val="-9"/>
        </w:rPr>
        <w:t> </w:t>
      </w:r>
      <w:r>
        <w:rPr/>
        <w:t>es</w:t>
      </w:r>
      <w:r>
        <w:rPr>
          <w:spacing w:val="-10"/>
        </w:rPr>
        <w:t> </w:t>
      </w:r>
      <w:r>
        <w:rPr/>
        <w:t>una</w:t>
      </w:r>
      <w:r>
        <w:rPr>
          <w:spacing w:val="-10"/>
        </w:rPr>
        <w:t> </w:t>
      </w:r>
      <w:r>
        <w:rPr/>
        <w:t>de</w:t>
      </w:r>
      <w:r>
        <w:rPr>
          <w:spacing w:val="-10"/>
        </w:rPr>
        <w:t> </w:t>
      </w:r>
      <w:r>
        <w:rPr/>
        <w:t>las</w:t>
      </w:r>
      <w:r>
        <w:rPr>
          <w:spacing w:val="-10"/>
        </w:rPr>
        <w:t> </w:t>
      </w:r>
      <w:r>
        <w:rPr/>
        <w:t>especies</w:t>
      </w:r>
      <w:r>
        <w:rPr>
          <w:spacing w:val="-10"/>
        </w:rPr>
        <w:t> </w:t>
      </w:r>
      <w:r>
        <w:rPr/>
        <w:t>que</w:t>
      </w:r>
      <w:r>
        <w:rPr>
          <w:spacing w:val="-13"/>
        </w:rPr>
        <w:t> </w:t>
      </w:r>
      <w:r>
        <w:rPr/>
        <w:t>tiene una mayor distribución en la República Mexicana (Cruz and Pickering, 2006), y aunque las condiciones ecológicas de la región estudiada permitiría suponer que esta especie sería abundante, el escaso número de muestras recolectadas de </w:t>
      </w:r>
      <w:r>
        <w:rPr>
          <w:i/>
        </w:rPr>
        <w:t>T. dimidiata</w:t>
      </w:r>
      <w:r>
        <w:rPr/>
        <w:t>, no nos permite concluir que la especie sea endémica de la</w:t>
      </w:r>
      <w:r>
        <w:rPr>
          <w:spacing w:val="-12"/>
        </w:rPr>
        <w:t> </w:t>
      </w:r>
      <w:r>
        <w:rPr/>
        <w:t>zona.</w:t>
      </w:r>
    </w:p>
    <w:p>
      <w:pPr>
        <w:pStyle w:val="BodyText"/>
      </w:pPr>
    </w:p>
    <w:p>
      <w:pPr>
        <w:pStyle w:val="BodyText"/>
      </w:pPr>
    </w:p>
    <w:p>
      <w:pPr>
        <w:pStyle w:val="BodyText"/>
        <w:spacing w:before="1"/>
        <w:rPr>
          <w:sz w:val="24"/>
        </w:rPr>
      </w:pPr>
    </w:p>
    <w:p>
      <w:pPr>
        <w:pStyle w:val="BodyText"/>
        <w:spacing w:line="360" w:lineRule="auto"/>
        <w:ind w:left="152" w:right="105" w:firstLine="707"/>
        <w:jc w:val="both"/>
      </w:pPr>
      <w:r>
        <w:rPr/>
        <w:t>El</w:t>
      </w:r>
      <w:r>
        <w:rPr>
          <w:spacing w:val="-7"/>
        </w:rPr>
        <w:t> </w:t>
      </w:r>
      <w:r>
        <w:rPr/>
        <w:t>60.49%</w:t>
      </w:r>
      <w:r>
        <w:rPr>
          <w:spacing w:val="-8"/>
        </w:rPr>
        <w:t> </w:t>
      </w:r>
      <w:r>
        <w:rPr/>
        <w:t>de</w:t>
      </w:r>
      <w:r>
        <w:rPr>
          <w:spacing w:val="-9"/>
        </w:rPr>
        <w:t> </w:t>
      </w:r>
      <w:r>
        <w:rPr/>
        <w:t>los</w:t>
      </w:r>
      <w:r>
        <w:rPr>
          <w:spacing w:val="-9"/>
        </w:rPr>
        <w:t> </w:t>
      </w:r>
      <w:r>
        <w:rPr/>
        <w:t>triatominos</w:t>
      </w:r>
      <w:r>
        <w:rPr>
          <w:spacing w:val="-6"/>
        </w:rPr>
        <w:t> </w:t>
      </w:r>
      <w:r>
        <w:rPr/>
        <w:t>encontrados</w:t>
      </w:r>
      <w:r>
        <w:rPr>
          <w:spacing w:val="-9"/>
        </w:rPr>
        <w:t> </w:t>
      </w:r>
      <w:r>
        <w:rPr/>
        <w:t>estaban</w:t>
      </w:r>
      <w:r>
        <w:rPr>
          <w:spacing w:val="-6"/>
        </w:rPr>
        <w:t> </w:t>
      </w:r>
      <w:r>
        <w:rPr/>
        <w:t>en</w:t>
      </w:r>
      <w:r>
        <w:rPr>
          <w:spacing w:val="-9"/>
        </w:rPr>
        <w:t> </w:t>
      </w:r>
      <w:r>
        <w:rPr/>
        <w:t>estadio</w:t>
      </w:r>
      <w:r>
        <w:rPr>
          <w:spacing w:val="-9"/>
        </w:rPr>
        <w:t> </w:t>
      </w:r>
      <w:r>
        <w:rPr/>
        <w:t>ninfal,</w:t>
      </w:r>
      <w:r>
        <w:rPr>
          <w:spacing w:val="-7"/>
        </w:rPr>
        <w:t> </w:t>
      </w:r>
      <w:r>
        <w:rPr/>
        <w:t>mientras</w:t>
      </w:r>
      <w:r>
        <w:rPr>
          <w:spacing w:val="-9"/>
        </w:rPr>
        <w:t> </w:t>
      </w:r>
      <w:r>
        <w:rPr/>
        <w:t>que</w:t>
      </w:r>
      <w:r>
        <w:rPr>
          <w:spacing w:val="-9"/>
        </w:rPr>
        <w:t> </w:t>
      </w:r>
      <w:r>
        <w:rPr/>
        <w:t>el 39.50% eran adultos. Por otro lado, el 71.51% de los especímenes colectados se en el peridomicilio y 18.36% dentro de las casas habitación. Este hallazgo nos sorprendió, ya que esta especie normalmente se encuentra dentro del domicilio (Bautista </w:t>
      </w:r>
      <w:r>
        <w:rPr>
          <w:i/>
        </w:rPr>
        <w:t>et al</w:t>
      </w:r>
      <w:r>
        <w:rPr/>
        <w:t>., 1999; Espinoza </w:t>
      </w:r>
      <w:r>
        <w:rPr>
          <w:i/>
        </w:rPr>
        <w:t>et al</w:t>
      </w:r>
      <w:r>
        <w:rPr/>
        <w:t>., 2002; Salazar,</w:t>
      </w:r>
      <w:r>
        <w:rPr>
          <w:spacing w:val="-10"/>
        </w:rPr>
        <w:t> </w:t>
      </w:r>
      <w:r>
        <w:rPr/>
        <w:t>2005).</w:t>
      </w:r>
    </w:p>
    <w:p>
      <w:pPr>
        <w:pStyle w:val="BodyText"/>
      </w:pPr>
    </w:p>
    <w:p>
      <w:pPr>
        <w:pStyle w:val="BodyText"/>
      </w:pPr>
    </w:p>
    <w:p>
      <w:pPr>
        <w:pStyle w:val="BodyText"/>
        <w:spacing w:before="1"/>
        <w:rPr>
          <w:sz w:val="24"/>
        </w:rPr>
      </w:pPr>
    </w:p>
    <w:p>
      <w:pPr>
        <w:pStyle w:val="BodyText"/>
        <w:spacing w:line="360" w:lineRule="auto"/>
        <w:ind w:left="152" w:right="106" w:firstLine="707"/>
        <w:jc w:val="both"/>
      </w:pPr>
      <w:r>
        <w:rPr/>
        <w:t>De 162 especímenes colectados se obtuvieron 49 (30.24%) amplicones de 350pb correspondientes al gen del mini exón que representa el mismo porcentaje de vectores infectados. En este contexto se muestra que </w:t>
      </w:r>
      <w:r>
        <w:rPr>
          <w:i/>
        </w:rPr>
        <w:t>Meccus palidipennis</w:t>
      </w:r>
      <w:r>
        <w:rPr/>
        <w:t>, en la región estudiada, está altamente infectado por </w:t>
      </w:r>
      <w:r>
        <w:rPr>
          <w:i/>
        </w:rPr>
        <w:t>T. cruzi</w:t>
      </w:r>
      <w:r>
        <w:rPr/>
        <w:t>, como lo han identificado varios estudios en México como</w:t>
      </w:r>
      <w:r>
        <w:rPr>
          <w:spacing w:val="-10"/>
        </w:rPr>
        <w:t> </w:t>
      </w:r>
      <w:r>
        <w:rPr/>
        <w:t>Salazar</w:t>
      </w:r>
      <w:r>
        <w:rPr>
          <w:spacing w:val="-9"/>
        </w:rPr>
        <w:t> </w:t>
      </w:r>
      <w:r>
        <w:rPr>
          <w:i/>
        </w:rPr>
        <w:t>et</w:t>
      </w:r>
      <w:r>
        <w:rPr>
          <w:i/>
          <w:spacing w:val="-9"/>
        </w:rPr>
        <w:t> </w:t>
      </w:r>
      <w:r>
        <w:rPr>
          <w:i/>
        </w:rPr>
        <w:t>al</w:t>
      </w:r>
      <w:r>
        <w:rPr/>
        <w:t>.</w:t>
      </w:r>
      <w:r>
        <w:rPr>
          <w:spacing w:val="-11"/>
        </w:rPr>
        <w:t> </w:t>
      </w:r>
      <w:r>
        <w:rPr/>
        <w:t>(2010),</w:t>
      </w:r>
      <w:r>
        <w:rPr>
          <w:spacing w:val="-9"/>
        </w:rPr>
        <w:t> </w:t>
      </w:r>
      <w:r>
        <w:rPr/>
        <w:t>y</w:t>
      </w:r>
      <w:r>
        <w:rPr>
          <w:spacing w:val="-12"/>
        </w:rPr>
        <w:t> </w:t>
      </w:r>
      <w:r>
        <w:rPr/>
        <w:t>Estrada-Franco</w:t>
      </w:r>
      <w:r>
        <w:rPr>
          <w:spacing w:val="-10"/>
        </w:rPr>
        <w:t> </w:t>
      </w:r>
      <w:r>
        <w:rPr>
          <w:i/>
        </w:rPr>
        <w:t>et</w:t>
      </w:r>
      <w:r>
        <w:rPr>
          <w:i/>
          <w:spacing w:val="-12"/>
        </w:rPr>
        <w:t> </w:t>
      </w:r>
      <w:r>
        <w:rPr>
          <w:i/>
        </w:rPr>
        <w:t>al</w:t>
      </w:r>
      <w:r>
        <w:rPr/>
        <w:t>.</w:t>
      </w:r>
      <w:r>
        <w:rPr>
          <w:spacing w:val="-9"/>
        </w:rPr>
        <w:t> </w:t>
      </w:r>
      <w:r>
        <w:rPr/>
        <w:t>(2006)</w:t>
      </w:r>
      <w:r>
        <w:rPr>
          <w:spacing w:val="-12"/>
        </w:rPr>
        <w:t> </w:t>
      </w:r>
      <w:r>
        <w:rPr/>
        <w:t>quienes</w:t>
      </w:r>
      <w:r>
        <w:rPr>
          <w:spacing w:val="-10"/>
        </w:rPr>
        <w:t> </w:t>
      </w:r>
      <w:r>
        <w:rPr/>
        <w:t>reportan</w:t>
      </w:r>
      <w:r>
        <w:rPr>
          <w:spacing w:val="-13"/>
        </w:rPr>
        <w:t> </w:t>
      </w:r>
      <w:r>
        <w:rPr/>
        <w:t>una</w:t>
      </w:r>
      <w:r>
        <w:rPr>
          <w:spacing w:val="-10"/>
        </w:rPr>
        <w:t> </w:t>
      </w:r>
      <w:r>
        <w:rPr/>
        <w:t>prevalencia de infección por </w:t>
      </w:r>
      <w:r>
        <w:rPr>
          <w:i/>
        </w:rPr>
        <w:t>T. cruzi </w:t>
      </w:r>
      <w:r>
        <w:rPr/>
        <w:t>mayor al 30% de los </w:t>
      </w:r>
      <w:r>
        <w:rPr>
          <w:i/>
        </w:rPr>
        <w:t>Meccus</w:t>
      </w:r>
      <w:r>
        <w:rPr>
          <w:i/>
          <w:spacing w:val="-20"/>
        </w:rPr>
        <w:t> </w:t>
      </w:r>
      <w:r>
        <w:rPr>
          <w:i/>
        </w:rPr>
        <w:t>pallidipennis</w:t>
      </w:r>
      <w:r>
        <w:rPr/>
        <w:t>.</w:t>
      </w:r>
    </w:p>
    <w:p>
      <w:pPr>
        <w:pStyle w:val="BodyText"/>
      </w:pPr>
    </w:p>
    <w:p>
      <w:pPr>
        <w:pStyle w:val="BodyText"/>
      </w:pPr>
    </w:p>
    <w:p>
      <w:pPr>
        <w:pStyle w:val="BodyText"/>
        <w:spacing w:line="380" w:lineRule="atLeast" w:before="150"/>
        <w:ind w:left="152" w:right="106" w:firstLine="707"/>
        <w:jc w:val="both"/>
      </w:pPr>
      <w:r>
        <w:rPr/>
        <w:t>A partir de las 49 muestras positivas se realizó el análisis filogenético para determinar los DTU’s presentes en </w:t>
      </w:r>
      <w:r>
        <w:rPr>
          <w:i/>
        </w:rPr>
        <w:t>Meccus pallidipennis</w:t>
      </w:r>
      <w:r>
        <w:rPr/>
        <w:t>. Del total de las muestras, se obtuvieron 19 secuencias que fueron analizadas para determinar su DTU y su  haplotoipo.</w:t>
      </w:r>
    </w:p>
    <w:p>
      <w:pPr>
        <w:spacing w:after="0" w:line="380" w:lineRule="atLeast"/>
        <w:jc w:val="both"/>
        <w:sectPr>
          <w:footerReference w:type="default" r:id="rId37"/>
          <w:pgSz w:w="12240" w:h="15840"/>
          <w:pgMar w:footer="1656" w:header="0" w:top="1500" w:bottom="1840" w:left="1720" w:right="1420"/>
          <w:pgNumType w:start="61"/>
        </w:sectPr>
      </w:pPr>
    </w:p>
    <w:p>
      <w:pPr>
        <w:pStyle w:val="BodyText"/>
        <w:spacing w:before="9"/>
        <w:rPr>
          <w:sz w:val="20"/>
        </w:rPr>
      </w:pPr>
    </w:p>
    <w:p>
      <w:pPr>
        <w:pStyle w:val="BodyText"/>
        <w:spacing w:line="360" w:lineRule="auto" w:before="73"/>
        <w:ind w:left="152" w:right="104"/>
        <w:jc w:val="both"/>
        <w:rPr>
          <w:i/>
        </w:rPr>
      </w:pPr>
      <w:r>
        <w:rPr/>
        <w:t>Con estas secuencias se elaboraron dos árboles filogenéticos. El primer árbol se realizó usando</w:t>
      </w:r>
      <w:r>
        <w:rPr>
          <w:spacing w:val="-3"/>
        </w:rPr>
        <w:t> </w:t>
      </w:r>
      <w:r>
        <w:rPr/>
        <w:t>cepas</w:t>
      </w:r>
      <w:r>
        <w:rPr>
          <w:spacing w:val="-3"/>
        </w:rPr>
        <w:t> </w:t>
      </w:r>
      <w:r>
        <w:rPr/>
        <w:t>de</w:t>
      </w:r>
      <w:r>
        <w:rPr>
          <w:spacing w:val="-6"/>
        </w:rPr>
        <w:t> </w:t>
      </w:r>
      <w:r>
        <w:rPr/>
        <w:t>referencia</w:t>
      </w:r>
      <w:r>
        <w:rPr>
          <w:spacing w:val="-3"/>
        </w:rPr>
        <w:t> </w:t>
      </w:r>
      <w:r>
        <w:rPr/>
        <w:t>de</w:t>
      </w:r>
      <w:r>
        <w:rPr>
          <w:spacing w:val="-3"/>
        </w:rPr>
        <w:t> </w:t>
      </w:r>
      <w:r>
        <w:rPr/>
        <w:t>los</w:t>
      </w:r>
      <w:r>
        <w:rPr>
          <w:spacing w:val="-3"/>
        </w:rPr>
        <w:t> </w:t>
      </w:r>
      <w:r>
        <w:rPr/>
        <w:t>6</w:t>
      </w:r>
      <w:r>
        <w:rPr>
          <w:spacing w:val="-3"/>
        </w:rPr>
        <w:t> </w:t>
      </w:r>
      <w:r>
        <w:rPr/>
        <w:t>DTU</w:t>
      </w:r>
      <w:r>
        <w:rPr>
          <w:spacing w:val="-6"/>
        </w:rPr>
        <w:t> </w:t>
      </w:r>
      <w:r>
        <w:rPr/>
        <w:t>(BOL,</w:t>
      </w:r>
      <w:r>
        <w:rPr>
          <w:spacing w:val="-4"/>
        </w:rPr>
        <w:t> </w:t>
      </w:r>
      <w:r>
        <w:rPr/>
        <w:t>IGREF</w:t>
      </w:r>
      <w:r>
        <w:rPr>
          <w:spacing w:val="-3"/>
        </w:rPr>
        <w:t> </w:t>
      </w:r>
      <w:r>
        <w:rPr/>
        <w:t>544,</w:t>
      </w:r>
      <w:r>
        <w:rPr>
          <w:spacing w:val="-2"/>
        </w:rPr>
        <w:t> MN, </w:t>
      </w:r>
      <w:r>
        <w:rPr/>
        <w:t>CANIII,</w:t>
      </w:r>
      <w:r>
        <w:rPr>
          <w:spacing w:val="-4"/>
        </w:rPr>
        <w:t> </w:t>
      </w:r>
      <w:r>
        <w:rPr/>
        <w:t>Tu18</w:t>
      </w:r>
      <w:r>
        <w:rPr>
          <w:spacing w:val="-3"/>
        </w:rPr>
        <w:t> </w:t>
      </w:r>
      <w:r>
        <w:rPr/>
        <w:t>y</w:t>
      </w:r>
      <w:r>
        <w:rPr>
          <w:spacing w:val="-5"/>
        </w:rPr>
        <w:t> </w:t>
      </w:r>
      <w:r>
        <w:rPr/>
        <w:t>M5631)</w:t>
      </w:r>
      <w:r>
        <w:rPr>
          <w:spacing w:val="-2"/>
        </w:rPr>
        <w:t> </w:t>
      </w:r>
      <w:r>
        <w:rPr/>
        <w:t>y las 19 secuencias obtenidas. En el primer árbol se observó que las 19 secuencias se alinearon en un mismo clado con la cepa BOL, que se encuentra referenciada como TcI. Esto concuerda con Bosseno </w:t>
      </w:r>
      <w:r>
        <w:rPr>
          <w:i/>
        </w:rPr>
        <w:t>et al</w:t>
      </w:r>
      <w:r>
        <w:rPr/>
        <w:t>; (2002), Guhl y Ramirez (2011); Espinoza </w:t>
      </w:r>
      <w:r>
        <w:rPr>
          <w:i/>
        </w:rPr>
        <w:t>et al</w:t>
      </w:r>
      <w:r>
        <w:rPr/>
        <w:t>; (2011); Alkmim-Oliveira </w:t>
      </w:r>
      <w:r>
        <w:rPr>
          <w:i/>
        </w:rPr>
        <w:t>et al</w:t>
      </w:r>
      <w:r>
        <w:rPr/>
        <w:t>., 2013 quienes reportan al TcI como genotipo predominante en México. Por otro lado es interesante saber que </w:t>
      </w:r>
      <w:r>
        <w:rPr>
          <w:i/>
        </w:rPr>
        <w:t>Meccus pallidipennis </w:t>
      </w:r>
      <w:r>
        <w:rPr/>
        <w:t>es capaz de albergar parásitos</w:t>
      </w:r>
      <w:r>
        <w:rPr>
          <w:spacing w:val="-11"/>
        </w:rPr>
        <w:t> </w:t>
      </w:r>
      <w:r>
        <w:rPr/>
        <w:t>de</w:t>
      </w:r>
      <w:r>
        <w:rPr>
          <w:spacing w:val="-11"/>
        </w:rPr>
        <w:t> </w:t>
      </w:r>
      <w:r>
        <w:rPr/>
        <w:t>por</w:t>
      </w:r>
      <w:r>
        <w:rPr>
          <w:spacing w:val="-10"/>
        </w:rPr>
        <w:t> </w:t>
      </w:r>
      <w:r>
        <w:rPr/>
        <w:t>lo</w:t>
      </w:r>
      <w:r>
        <w:rPr>
          <w:spacing w:val="-14"/>
        </w:rPr>
        <w:t> </w:t>
      </w:r>
      <w:r>
        <w:rPr/>
        <w:t>menos</w:t>
      </w:r>
      <w:r>
        <w:rPr>
          <w:spacing w:val="-8"/>
        </w:rPr>
        <w:t> </w:t>
      </w:r>
      <w:r>
        <w:rPr/>
        <w:t>cuatro</w:t>
      </w:r>
      <w:r>
        <w:rPr>
          <w:spacing w:val="-11"/>
        </w:rPr>
        <w:t> </w:t>
      </w:r>
      <w:r>
        <w:rPr/>
        <w:t>DTU’s</w:t>
      </w:r>
      <w:r>
        <w:rPr>
          <w:spacing w:val="-11"/>
        </w:rPr>
        <w:t> </w:t>
      </w:r>
      <w:r>
        <w:rPr/>
        <w:t>(TcI,</w:t>
      </w:r>
      <w:r>
        <w:rPr>
          <w:spacing w:val="-12"/>
        </w:rPr>
        <w:t> </w:t>
      </w:r>
      <w:r>
        <w:rPr/>
        <w:t>TcII,</w:t>
      </w:r>
      <w:r>
        <w:rPr>
          <w:spacing w:val="-12"/>
        </w:rPr>
        <w:t> </w:t>
      </w:r>
      <w:r>
        <w:rPr/>
        <w:t>TcIII</w:t>
      </w:r>
      <w:r>
        <w:rPr>
          <w:spacing w:val="-10"/>
        </w:rPr>
        <w:t> </w:t>
      </w:r>
      <w:r>
        <w:rPr/>
        <w:t>y</w:t>
      </w:r>
      <w:r>
        <w:rPr>
          <w:spacing w:val="-13"/>
        </w:rPr>
        <w:t> </w:t>
      </w:r>
      <w:r>
        <w:rPr/>
        <w:t>TcIV</w:t>
      </w:r>
      <w:r>
        <w:rPr>
          <w:spacing w:val="-9"/>
        </w:rPr>
        <w:t> </w:t>
      </w:r>
      <w:r>
        <w:rPr/>
        <w:t>y</w:t>
      </w:r>
      <w:r>
        <w:rPr>
          <w:spacing w:val="-13"/>
        </w:rPr>
        <w:t> </w:t>
      </w:r>
      <w:r>
        <w:rPr/>
        <w:t>algunas</w:t>
      </w:r>
      <w:r>
        <w:rPr>
          <w:spacing w:val="-11"/>
        </w:rPr>
        <w:t> </w:t>
      </w:r>
      <w:r>
        <w:rPr/>
        <w:t>infecciones</w:t>
      </w:r>
      <w:r>
        <w:rPr>
          <w:spacing w:val="-11"/>
        </w:rPr>
        <w:t> </w:t>
      </w:r>
      <w:r>
        <w:rPr/>
        <w:t>mixtas: TcI/TcIV y TcII/TcIV) como se ha observado en Michoacán, México (Ibáñez-Cervantes </w:t>
      </w:r>
      <w:r>
        <w:rPr>
          <w:i/>
        </w:rPr>
        <w:t>et </w:t>
      </w:r>
      <w:r>
        <w:rPr>
          <w:i/>
        </w:rPr>
        <w:t>al</w:t>
      </w:r>
      <w:r>
        <w:rPr/>
        <w:t>., 2013) y en el estado de Veracruz, México donde Ramos-Ligonio </w:t>
      </w:r>
      <w:r>
        <w:rPr>
          <w:i/>
        </w:rPr>
        <w:t>et al</w:t>
      </w:r>
      <w:r>
        <w:rPr/>
        <w:t>., (2012)</w:t>
      </w:r>
      <w:r>
        <w:rPr>
          <w:spacing w:val="-41"/>
        </w:rPr>
        <w:t> </w:t>
      </w:r>
      <w:r>
        <w:rPr/>
        <w:t>identifico cinco de los seis DTU`s (TcI, TcII, TcIII, TcIV, TcV) pertenecientes a </w:t>
      </w:r>
      <w:r>
        <w:rPr>
          <w:i/>
        </w:rPr>
        <w:t>T.</w:t>
      </w:r>
      <w:r>
        <w:rPr>
          <w:i/>
          <w:spacing w:val="9"/>
        </w:rPr>
        <w:t> </w:t>
      </w:r>
      <w:r>
        <w:rPr>
          <w:i/>
        </w:rPr>
        <w:t>cruzi.</w:t>
      </w:r>
    </w:p>
    <w:p>
      <w:pPr>
        <w:pStyle w:val="BodyText"/>
        <w:rPr>
          <w:i/>
        </w:rPr>
      </w:pPr>
    </w:p>
    <w:p>
      <w:pPr>
        <w:pStyle w:val="BodyText"/>
        <w:rPr>
          <w:i/>
        </w:rPr>
      </w:pPr>
    </w:p>
    <w:p>
      <w:pPr>
        <w:pStyle w:val="BodyText"/>
        <w:spacing w:before="1"/>
        <w:rPr>
          <w:i/>
          <w:sz w:val="24"/>
        </w:rPr>
      </w:pPr>
    </w:p>
    <w:p>
      <w:pPr>
        <w:pStyle w:val="BodyText"/>
        <w:spacing w:line="360" w:lineRule="auto"/>
        <w:ind w:left="152" w:right="106" w:firstLine="707"/>
        <w:jc w:val="both"/>
      </w:pPr>
      <w:r>
        <w:rPr/>
        <w:t>Posteriormente las mismas muestras fueron alineadas con las secuencias de las cepas       USA28IgbIGU179071.1       (TcIa);       Mg11|gb|FJ713379.1|       (TcIb);   </w:t>
      </w:r>
      <w:r>
        <w:rPr>
          <w:spacing w:val="52"/>
        </w:rPr>
        <w:t> </w:t>
      </w:r>
      <w:r>
        <w:rPr/>
        <w:t>X380</w:t>
      </w:r>
    </w:p>
    <w:p>
      <w:pPr>
        <w:pStyle w:val="BodyText"/>
        <w:spacing w:line="360" w:lineRule="auto" w:before="3"/>
        <w:ind w:left="152" w:right="107"/>
        <w:jc w:val="both"/>
      </w:pPr>
      <w:r>
        <w:rPr/>
        <w:t>C|gb|AM259472.1| Herrera et al; (2007) (TcIc); V195|gb|GQ398820.2| (TcId); TALAVERDEIgb|GQ398816.2|       (TcIe);       Pan4IgbIGU903132.1       (TcIa+TcId)        y</w:t>
      </w:r>
    </w:p>
    <w:p>
      <w:pPr>
        <w:pStyle w:val="BodyText"/>
        <w:spacing w:line="360" w:lineRule="auto" w:before="3"/>
        <w:ind w:left="152" w:right="105"/>
        <w:jc w:val="both"/>
      </w:pPr>
      <w:r>
        <w:rPr/>
        <w:t>WTcl7Igb|GU903156.1| (TcIa+ TcIe), reportadas en Genbank, para la elaboración de un segundo árbol filogenético utilizando la secuencia de un microsatélite de </w:t>
      </w:r>
      <w:r>
        <w:rPr>
          <w:i/>
        </w:rPr>
        <w:t>intergenic región </w:t>
      </w:r>
      <w:r>
        <w:rPr>
          <w:i/>
        </w:rPr>
        <w:t>of spliced – leader (SL- IR) genes </w:t>
      </w:r>
      <w:r>
        <w:rPr/>
        <w:t>(Cura </w:t>
      </w:r>
      <w:r>
        <w:rPr>
          <w:i/>
        </w:rPr>
        <w:t>et al</w:t>
      </w:r>
      <w:r>
        <w:rPr/>
        <w:t>; 2010) y determinar el haplotipo de TcI presente en nuestras muestras. De estas, 15 se alinearon a la cepa de referencia TcIa: USA28 aislada del vector Triatoma gerstaeckeri de ciclo selvático en Estados Unidos.</w:t>
      </w:r>
    </w:p>
    <w:p>
      <w:pPr>
        <w:pStyle w:val="BodyText"/>
      </w:pPr>
    </w:p>
    <w:p>
      <w:pPr>
        <w:pStyle w:val="BodyText"/>
      </w:pPr>
    </w:p>
    <w:p>
      <w:pPr>
        <w:pStyle w:val="BodyText"/>
        <w:spacing w:before="1"/>
        <w:rPr>
          <w:sz w:val="24"/>
        </w:rPr>
      </w:pPr>
    </w:p>
    <w:p>
      <w:pPr>
        <w:pStyle w:val="BodyText"/>
        <w:spacing w:line="360" w:lineRule="auto"/>
        <w:ind w:left="152" w:right="104" w:firstLine="707"/>
        <w:jc w:val="both"/>
      </w:pPr>
      <w:r>
        <w:rPr/>
        <w:t>En el mundo TcIa ha sido aislado del vector </w:t>
      </w:r>
      <w:r>
        <w:rPr>
          <w:i/>
        </w:rPr>
        <w:t>Triatoma dimidiata </w:t>
      </w:r>
      <w:r>
        <w:rPr/>
        <w:t>en Costa Rica por Zuriaga</w:t>
      </w:r>
      <w:r>
        <w:rPr>
          <w:spacing w:val="-16"/>
        </w:rPr>
        <w:t> </w:t>
      </w:r>
      <w:r>
        <w:rPr>
          <w:i/>
        </w:rPr>
        <w:t>et</w:t>
      </w:r>
      <w:r>
        <w:rPr>
          <w:i/>
          <w:spacing w:val="-15"/>
        </w:rPr>
        <w:t> </w:t>
      </w:r>
      <w:r>
        <w:rPr>
          <w:i/>
        </w:rPr>
        <w:t>al</w:t>
      </w:r>
      <w:r>
        <w:rPr/>
        <w:t>.,</w:t>
      </w:r>
      <w:r>
        <w:rPr>
          <w:spacing w:val="-15"/>
        </w:rPr>
        <w:t> </w:t>
      </w:r>
      <w:r>
        <w:rPr/>
        <w:t>(2012)</w:t>
      </w:r>
      <w:r>
        <w:rPr>
          <w:spacing w:val="-13"/>
        </w:rPr>
        <w:t> </w:t>
      </w:r>
      <w:r>
        <w:rPr/>
        <w:t>y</w:t>
      </w:r>
      <w:r>
        <w:rPr>
          <w:spacing w:val="-16"/>
        </w:rPr>
        <w:t> </w:t>
      </w:r>
      <w:r>
        <w:rPr/>
        <w:t>de</w:t>
      </w:r>
      <w:r>
        <w:rPr>
          <w:spacing w:val="-13"/>
        </w:rPr>
        <w:t> </w:t>
      </w:r>
      <w:r>
        <w:rPr/>
        <w:t>caninos</w:t>
      </w:r>
      <w:r>
        <w:rPr>
          <w:spacing w:val="-13"/>
        </w:rPr>
        <w:t> </w:t>
      </w:r>
      <w:r>
        <w:rPr/>
        <w:t>domésticos</w:t>
      </w:r>
      <w:r>
        <w:rPr>
          <w:spacing w:val="-16"/>
        </w:rPr>
        <w:t> </w:t>
      </w:r>
      <w:r>
        <w:rPr/>
        <w:t>(Ramírez</w:t>
      </w:r>
      <w:r>
        <w:rPr>
          <w:spacing w:val="-15"/>
        </w:rPr>
        <w:t> </w:t>
      </w:r>
      <w:r>
        <w:rPr>
          <w:i/>
        </w:rPr>
        <w:t>et</w:t>
      </w:r>
      <w:r>
        <w:rPr>
          <w:i/>
          <w:spacing w:val="-13"/>
        </w:rPr>
        <w:t> </w:t>
      </w:r>
      <w:r>
        <w:rPr>
          <w:i/>
        </w:rPr>
        <w:t>al</w:t>
      </w:r>
      <w:r>
        <w:rPr/>
        <w:t>.,</w:t>
      </w:r>
      <w:r>
        <w:rPr>
          <w:spacing w:val="-12"/>
        </w:rPr>
        <w:t> </w:t>
      </w:r>
      <w:r>
        <w:rPr/>
        <w:t>2013).</w:t>
      </w:r>
      <w:r>
        <w:rPr>
          <w:spacing w:val="-14"/>
        </w:rPr>
        <w:t> </w:t>
      </w:r>
      <w:r>
        <w:rPr/>
        <w:t>Dos</w:t>
      </w:r>
      <w:r>
        <w:rPr>
          <w:spacing w:val="-18"/>
        </w:rPr>
        <w:t> </w:t>
      </w:r>
      <w:r>
        <w:rPr/>
        <w:t>de</w:t>
      </w:r>
      <w:r>
        <w:rPr>
          <w:spacing w:val="-14"/>
        </w:rPr>
        <w:t> </w:t>
      </w:r>
      <w:r>
        <w:rPr/>
        <w:t>las</w:t>
      </w:r>
      <w:r>
        <w:rPr>
          <w:spacing w:val="-13"/>
        </w:rPr>
        <w:t> </w:t>
      </w:r>
      <w:r>
        <w:rPr/>
        <w:t>secuencias se alinearon a grupos mixtos clasificados como TcIa+TcId aislados de muestras tomadas de</w:t>
      </w:r>
      <w:r>
        <w:rPr>
          <w:spacing w:val="-9"/>
        </w:rPr>
        <w:t> </w:t>
      </w:r>
      <w:r>
        <w:rPr/>
        <w:t>humano</w:t>
      </w:r>
      <w:r>
        <w:rPr>
          <w:spacing w:val="-9"/>
        </w:rPr>
        <w:t> </w:t>
      </w:r>
      <w:r>
        <w:rPr/>
        <w:t>procedentes</w:t>
      </w:r>
      <w:r>
        <w:rPr>
          <w:spacing w:val="-13"/>
        </w:rPr>
        <w:t> </w:t>
      </w:r>
      <w:r>
        <w:rPr/>
        <w:t>de</w:t>
      </w:r>
      <w:r>
        <w:rPr>
          <w:spacing w:val="-9"/>
        </w:rPr>
        <w:t> </w:t>
      </w:r>
      <w:r>
        <w:rPr/>
        <w:t>Panamá</w:t>
      </w:r>
      <w:r>
        <w:rPr>
          <w:spacing w:val="-11"/>
        </w:rPr>
        <w:t> </w:t>
      </w:r>
      <w:r>
        <w:rPr/>
        <w:t>y</w:t>
      </w:r>
      <w:r>
        <w:rPr>
          <w:spacing w:val="-11"/>
        </w:rPr>
        <w:t> </w:t>
      </w:r>
      <w:r>
        <w:rPr/>
        <w:t>Venezuela</w:t>
      </w:r>
      <w:r>
        <w:rPr>
          <w:spacing w:val="-11"/>
        </w:rPr>
        <w:t> </w:t>
      </w:r>
      <w:r>
        <w:rPr/>
        <w:t>(Cura</w:t>
      </w:r>
      <w:r>
        <w:rPr>
          <w:spacing w:val="-10"/>
        </w:rPr>
        <w:t> </w:t>
      </w:r>
      <w:r>
        <w:rPr>
          <w:i/>
        </w:rPr>
        <w:t>et</w:t>
      </w:r>
      <w:r>
        <w:rPr>
          <w:i/>
          <w:spacing w:val="-10"/>
        </w:rPr>
        <w:t> </w:t>
      </w:r>
      <w:r>
        <w:rPr>
          <w:i/>
        </w:rPr>
        <w:t>al</w:t>
      </w:r>
      <w:r>
        <w:rPr/>
        <w:t>.,</w:t>
      </w:r>
      <w:r>
        <w:rPr>
          <w:spacing w:val="-8"/>
        </w:rPr>
        <w:t> </w:t>
      </w:r>
      <w:r>
        <w:rPr/>
        <w:t>2010;</w:t>
      </w:r>
      <w:r>
        <w:rPr>
          <w:spacing w:val="-10"/>
        </w:rPr>
        <w:t> </w:t>
      </w:r>
      <w:r>
        <w:rPr/>
        <w:t>Muñoz-Calderón</w:t>
      </w:r>
      <w:r>
        <w:rPr>
          <w:spacing w:val="-8"/>
        </w:rPr>
        <w:t> </w:t>
      </w:r>
      <w:r>
        <w:rPr>
          <w:i/>
        </w:rPr>
        <w:t>et</w:t>
      </w:r>
      <w:r>
        <w:rPr>
          <w:i/>
          <w:spacing w:val="-10"/>
        </w:rPr>
        <w:t> </w:t>
      </w:r>
      <w:r>
        <w:rPr>
          <w:i/>
        </w:rPr>
        <w:t>al</w:t>
      </w:r>
      <w:r>
        <w:rPr/>
        <w:t>., 2013). Aunado a estos dos de las secuencias restantes (Tc33 y Tc49) tuvieron</w:t>
      </w:r>
      <w:r>
        <w:rPr>
          <w:spacing w:val="-36"/>
        </w:rPr>
        <w:t> </w:t>
      </w:r>
      <w:r>
        <w:rPr/>
        <w:t>mutaciones puntuales</w:t>
      </w:r>
      <w:r>
        <w:rPr>
          <w:spacing w:val="-8"/>
        </w:rPr>
        <w:t> </w:t>
      </w:r>
      <w:r>
        <w:rPr/>
        <w:t>en</w:t>
      </w:r>
      <w:r>
        <w:rPr>
          <w:spacing w:val="-10"/>
        </w:rPr>
        <w:t> </w:t>
      </w:r>
      <w:r>
        <w:rPr/>
        <w:t>los</w:t>
      </w:r>
      <w:r>
        <w:rPr>
          <w:spacing w:val="-10"/>
        </w:rPr>
        <w:t> </w:t>
      </w:r>
      <w:r>
        <w:rPr/>
        <w:t>sitios</w:t>
      </w:r>
      <w:r>
        <w:rPr>
          <w:spacing w:val="-10"/>
        </w:rPr>
        <w:t> </w:t>
      </w:r>
      <w:r>
        <w:rPr/>
        <w:t>27</w:t>
      </w:r>
      <w:r>
        <w:rPr>
          <w:spacing w:val="-10"/>
        </w:rPr>
        <w:t> </w:t>
      </w:r>
      <w:r>
        <w:rPr/>
        <w:t>y</w:t>
      </w:r>
      <w:r>
        <w:rPr>
          <w:spacing w:val="-10"/>
        </w:rPr>
        <w:t> </w:t>
      </w:r>
      <w:r>
        <w:rPr/>
        <w:t>48</w:t>
      </w:r>
      <w:r>
        <w:rPr>
          <w:spacing w:val="-9"/>
        </w:rPr>
        <w:t> </w:t>
      </w:r>
      <w:r>
        <w:rPr/>
        <w:t>en</w:t>
      </w:r>
      <w:r>
        <w:rPr>
          <w:spacing w:val="-10"/>
        </w:rPr>
        <w:t> </w:t>
      </w:r>
      <w:r>
        <w:rPr/>
        <w:t>comparación</w:t>
      </w:r>
      <w:r>
        <w:rPr>
          <w:spacing w:val="-10"/>
        </w:rPr>
        <w:t> </w:t>
      </w:r>
      <w:r>
        <w:rPr/>
        <w:t>con</w:t>
      </w:r>
      <w:r>
        <w:rPr>
          <w:spacing w:val="-7"/>
        </w:rPr>
        <w:t> </w:t>
      </w:r>
      <w:r>
        <w:rPr/>
        <w:t>la</w:t>
      </w:r>
      <w:r>
        <w:rPr>
          <w:spacing w:val="-8"/>
        </w:rPr>
        <w:t> </w:t>
      </w:r>
      <w:r>
        <w:rPr/>
        <w:t>secuencia</w:t>
      </w:r>
      <w:r>
        <w:rPr>
          <w:spacing w:val="-8"/>
        </w:rPr>
        <w:t> </w:t>
      </w:r>
      <w:r>
        <w:rPr/>
        <w:t>de</w:t>
      </w:r>
      <w:r>
        <w:rPr>
          <w:spacing w:val="-13"/>
        </w:rPr>
        <w:t> </w:t>
      </w:r>
      <w:r>
        <w:rPr/>
        <w:t>referencia</w:t>
      </w:r>
      <w:r>
        <w:rPr>
          <w:spacing w:val="-8"/>
        </w:rPr>
        <w:t> </w:t>
      </w:r>
      <w:r>
        <w:rPr/>
        <w:t>de</w:t>
      </w:r>
      <w:r>
        <w:rPr>
          <w:spacing w:val="-10"/>
        </w:rPr>
        <w:t> </w:t>
      </w:r>
      <w:r>
        <w:rPr/>
        <w:t>TcI.</w:t>
      </w:r>
      <w:r>
        <w:rPr>
          <w:spacing w:val="-7"/>
        </w:rPr>
        <w:t> </w:t>
      </w:r>
      <w:r>
        <w:rPr/>
        <w:t>Estas mutaciones no se encuentran reportadas por Cura </w:t>
      </w:r>
      <w:r>
        <w:rPr>
          <w:i/>
        </w:rPr>
        <w:t>et al</w:t>
      </w:r>
      <w:r>
        <w:rPr/>
        <w:t>., (2010) ni por otros autores que han</w:t>
      </w:r>
      <w:r>
        <w:rPr>
          <w:spacing w:val="53"/>
        </w:rPr>
        <w:t> </w:t>
      </w:r>
      <w:r>
        <w:rPr/>
        <w:t>realizado</w:t>
      </w:r>
      <w:r>
        <w:rPr>
          <w:spacing w:val="53"/>
        </w:rPr>
        <w:t> </w:t>
      </w:r>
      <w:r>
        <w:rPr/>
        <w:t>el</w:t>
      </w:r>
      <w:r>
        <w:rPr>
          <w:spacing w:val="52"/>
        </w:rPr>
        <w:t> </w:t>
      </w:r>
      <w:r>
        <w:rPr/>
        <w:t>análisis</w:t>
      </w:r>
      <w:r>
        <w:rPr>
          <w:spacing w:val="54"/>
        </w:rPr>
        <w:t> </w:t>
      </w:r>
      <w:r>
        <w:rPr/>
        <w:t>(Muñoz-Calderón</w:t>
      </w:r>
      <w:r>
        <w:rPr>
          <w:spacing w:val="53"/>
        </w:rPr>
        <w:t> </w:t>
      </w:r>
      <w:r>
        <w:rPr>
          <w:i/>
        </w:rPr>
        <w:t>et</w:t>
      </w:r>
      <w:r>
        <w:rPr>
          <w:i/>
          <w:spacing w:val="52"/>
        </w:rPr>
        <w:t> </w:t>
      </w:r>
      <w:r>
        <w:rPr>
          <w:i/>
        </w:rPr>
        <w:t>al.,</w:t>
      </w:r>
      <w:r>
        <w:rPr>
          <w:i/>
          <w:spacing w:val="56"/>
        </w:rPr>
        <w:t> </w:t>
      </w:r>
      <w:r>
        <w:rPr/>
        <w:t>2013</w:t>
      </w:r>
      <w:r>
        <w:rPr>
          <w:i/>
        </w:rPr>
        <w:t>)</w:t>
      </w:r>
      <w:r>
        <w:rPr>
          <w:i/>
          <w:spacing w:val="55"/>
        </w:rPr>
        <w:t> </w:t>
      </w:r>
      <w:r>
        <w:rPr>
          <w:i/>
        </w:rPr>
        <w:t>y</w:t>
      </w:r>
      <w:r>
        <w:rPr>
          <w:i/>
          <w:spacing w:val="51"/>
        </w:rPr>
        <w:t> </w:t>
      </w:r>
      <w:r>
        <w:rPr/>
        <w:t>estos</w:t>
      </w:r>
      <w:r>
        <w:rPr>
          <w:spacing w:val="51"/>
        </w:rPr>
        <w:t> </w:t>
      </w:r>
      <w:r>
        <w:rPr/>
        <w:t>genotipos</w:t>
      </w:r>
      <w:r>
        <w:rPr>
          <w:spacing w:val="54"/>
        </w:rPr>
        <w:t> </w:t>
      </w:r>
      <w:r>
        <w:rPr/>
        <w:t>de</w:t>
      </w:r>
      <w:r>
        <w:rPr>
          <w:spacing w:val="51"/>
        </w:rPr>
        <w:t> </w:t>
      </w:r>
      <w:r>
        <w:rPr/>
        <w:t>TcI</w:t>
      </w:r>
      <w:r>
        <w:rPr>
          <w:spacing w:val="54"/>
        </w:rPr>
        <w:t> </w:t>
      </w:r>
      <w:r>
        <w:rPr/>
        <w:t>los</w:t>
      </w:r>
    </w:p>
    <w:p>
      <w:pPr>
        <w:spacing w:after="0" w:line="360" w:lineRule="auto"/>
        <w:jc w:val="both"/>
        <w:sectPr>
          <w:pgSz w:w="12240" w:h="15840"/>
          <w:pgMar w:header="0" w:footer="1656" w:top="1500" w:bottom="1840" w:left="1720" w:right="1420"/>
        </w:sectPr>
      </w:pPr>
    </w:p>
    <w:p>
      <w:pPr>
        <w:pStyle w:val="BodyText"/>
        <w:spacing w:before="9"/>
        <w:rPr>
          <w:sz w:val="20"/>
        </w:rPr>
      </w:pPr>
    </w:p>
    <w:p>
      <w:pPr>
        <w:pStyle w:val="BodyText"/>
        <w:spacing w:line="360" w:lineRule="auto" w:before="73"/>
        <w:ind w:left="152" w:right="104"/>
        <w:jc w:val="both"/>
      </w:pPr>
      <w:r>
        <w:rPr/>
        <w:t>identificamos como TcIf y TcIg. Estos haplotipos coinciden en la mutación en la posición número 48 de la secuencia (T/A) pero son diferentes en la posición 27 (T/C y T/A, respectivamente). Los triatominos de donde se obtuvieron estas secuencias de </w:t>
      </w:r>
      <w:r>
        <w:rPr>
          <w:i/>
        </w:rPr>
        <w:t>T. cruzi </w:t>
      </w:r>
      <w:r>
        <w:rPr/>
        <w:t>proceden de los municipios de Malinalco y Sultepec, y podrían provenir de una clona de la que</w:t>
      </w:r>
      <w:r>
        <w:rPr>
          <w:spacing w:val="-9"/>
        </w:rPr>
        <w:t> </w:t>
      </w:r>
      <w:r>
        <w:rPr/>
        <w:t>evolucionaron</w:t>
      </w:r>
      <w:r>
        <w:rPr>
          <w:spacing w:val="-9"/>
        </w:rPr>
        <w:t> </w:t>
      </w:r>
      <w:r>
        <w:rPr/>
        <w:t>otras</w:t>
      </w:r>
      <w:r>
        <w:rPr>
          <w:spacing w:val="-11"/>
        </w:rPr>
        <w:t> </w:t>
      </w:r>
      <w:r>
        <w:rPr/>
        <w:t>dos</w:t>
      </w:r>
      <w:r>
        <w:rPr>
          <w:spacing w:val="-8"/>
        </w:rPr>
        <w:t> </w:t>
      </w:r>
      <w:r>
        <w:rPr/>
        <w:t>de</w:t>
      </w:r>
      <w:r>
        <w:rPr>
          <w:spacing w:val="-9"/>
        </w:rPr>
        <w:t> </w:t>
      </w:r>
      <w:r>
        <w:rPr/>
        <w:t>manera</w:t>
      </w:r>
      <w:r>
        <w:rPr>
          <w:spacing w:val="-9"/>
        </w:rPr>
        <w:t> </w:t>
      </w:r>
      <w:r>
        <w:rPr/>
        <w:t>independiente.</w:t>
      </w:r>
      <w:r>
        <w:rPr>
          <w:spacing w:val="-8"/>
        </w:rPr>
        <w:t> </w:t>
      </w:r>
      <w:r>
        <w:rPr/>
        <w:t>En</w:t>
      </w:r>
      <w:r>
        <w:rPr>
          <w:spacing w:val="-9"/>
        </w:rPr>
        <w:t> </w:t>
      </w:r>
      <w:r>
        <w:rPr/>
        <w:t>el</w:t>
      </w:r>
      <w:r>
        <w:rPr>
          <w:spacing w:val="-10"/>
        </w:rPr>
        <w:t> </w:t>
      </w:r>
      <w:r>
        <w:rPr/>
        <w:t>país,</w:t>
      </w:r>
      <w:r>
        <w:rPr>
          <w:spacing w:val="-8"/>
        </w:rPr>
        <w:t> </w:t>
      </w:r>
      <w:r>
        <w:rPr/>
        <w:t>hasta</w:t>
      </w:r>
      <w:r>
        <w:rPr>
          <w:spacing w:val="-9"/>
        </w:rPr>
        <w:t> </w:t>
      </w:r>
      <w:r>
        <w:rPr/>
        <w:t>este</w:t>
      </w:r>
      <w:r>
        <w:rPr>
          <w:spacing w:val="-9"/>
        </w:rPr>
        <w:t> </w:t>
      </w:r>
      <w:r>
        <w:rPr/>
        <w:t>estudio</w:t>
      </w:r>
      <w:r>
        <w:rPr>
          <w:spacing w:val="-9"/>
        </w:rPr>
        <w:t> </w:t>
      </w:r>
      <w:r>
        <w:rPr/>
        <w:t>no</w:t>
      </w:r>
      <w:r>
        <w:rPr>
          <w:spacing w:val="-9"/>
        </w:rPr>
        <w:t> </w:t>
      </w:r>
      <w:r>
        <w:rPr/>
        <w:t>se tenían datos que hagan referencia a portadores de haplotipos</w:t>
      </w:r>
      <w:r>
        <w:rPr>
          <w:spacing w:val="-17"/>
        </w:rPr>
        <w:t> </w:t>
      </w:r>
      <w:r>
        <w:rPr/>
        <w:t>mixtos.</w:t>
      </w:r>
    </w:p>
    <w:p>
      <w:pPr>
        <w:spacing w:after="0" w:line="360" w:lineRule="auto"/>
        <w:jc w:val="both"/>
        <w:sectPr>
          <w:pgSz w:w="12240" w:h="15840"/>
          <w:pgMar w:header="0" w:footer="1656" w:top="1500" w:bottom="1840" w:left="1720" w:right="1420"/>
        </w:sectPr>
      </w:pPr>
    </w:p>
    <w:p>
      <w:pPr>
        <w:pStyle w:val="BodyText"/>
        <w:spacing w:before="7"/>
        <w:rPr>
          <w:sz w:val="20"/>
        </w:rPr>
      </w:pPr>
    </w:p>
    <w:p>
      <w:pPr>
        <w:pStyle w:val="Heading2"/>
        <w:numPr>
          <w:ilvl w:val="0"/>
          <w:numId w:val="2"/>
        </w:numPr>
        <w:tabs>
          <w:tab w:pos="3854" w:val="left" w:leader="none"/>
        </w:tabs>
        <w:spacing w:line="240" w:lineRule="auto" w:before="73" w:after="0"/>
        <w:ind w:left="3853" w:right="0" w:hanging="333"/>
        <w:jc w:val="left"/>
      </w:pPr>
      <w:bookmarkStart w:name="_bookmark37" w:id="69"/>
      <w:bookmarkEnd w:id="69"/>
      <w:r>
        <w:rPr>
          <w:b w:val="0"/>
        </w:rPr>
      </w:r>
      <w:bookmarkStart w:name="_bookmark37" w:id="70"/>
      <w:bookmarkEnd w:id="70"/>
      <w:r>
        <w:rPr/>
        <w:t>C</w:t>
      </w:r>
      <w:r>
        <w:rPr/>
        <w:t>ONCLUSIONES</w:t>
      </w:r>
    </w:p>
    <w:p>
      <w:pPr>
        <w:pStyle w:val="BodyText"/>
        <w:rPr>
          <w:b/>
        </w:rPr>
      </w:pPr>
    </w:p>
    <w:p>
      <w:pPr>
        <w:pStyle w:val="BodyText"/>
        <w:rPr>
          <w:b/>
        </w:rPr>
      </w:pPr>
    </w:p>
    <w:p>
      <w:pPr>
        <w:pStyle w:val="BodyText"/>
        <w:spacing w:before="9"/>
        <w:rPr>
          <w:b/>
          <w:sz w:val="20"/>
        </w:rPr>
      </w:pPr>
    </w:p>
    <w:p>
      <w:pPr>
        <w:pStyle w:val="BodyText"/>
        <w:spacing w:line="360" w:lineRule="auto"/>
        <w:ind w:left="152" w:right="109" w:firstLine="707"/>
        <w:jc w:val="both"/>
      </w:pPr>
      <w:r>
        <w:rPr/>
        <w:t>En</w:t>
      </w:r>
      <w:r>
        <w:rPr>
          <w:spacing w:val="-8"/>
        </w:rPr>
        <w:t> </w:t>
      </w:r>
      <w:r>
        <w:rPr/>
        <w:t>total</w:t>
      </w:r>
      <w:r>
        <w:rPr>
          <w:spacing w:val="-10"/>
        </w:rPr>
        <w:t> </w:t>
      </w:r>
      <w:r>
        <w:rPr/>
        <w:t>se</w:t>
      </w:r>
      <w:r>
        <w:rPr>
          <w:spacing w:val="-8"/>
        </w:rPr>
        <w:t> </w:t>
      </w:r>
      <w:r>
        <w:rPr/>
        <w:t>recolectaron</w:t>
      </w:r>
      <w:r>
        <w:rPr>
          <w:spacing w:val="-13"/>
        </w:rPr>
        <w:t> </w:t>
      </w:r>
      <w:r>
        <w:rPr/>
        <w:t>162</w:t>
      </w:r>
      <w:r>
        <w:rPr>
          <w:spacing w:val="-8"/>
        </w:rPr>
        <w:t> </w:t>
      </w:r>
      <w:r>
        <w:rPr/>
        <w:t>muestras</w:t>
      </w:r>
      <w:r>
        <w:rPr>
          <w:spacing w:val="-10"/>
        </w:rPr>
        <w:t> </w:t>
      </w:r>
      <w:r>
        <w:rPr/>
        <w:t>de</w:t>
      </w:r>
      <w:r>
        <w:rPr>
          <w:spacing w:val="-10"/>
        </w:rPr>
        <w:t> </w:t>
      </w:r>
      <w:r>
        <w:rPr/>
        <w:t>triatominos</w:t>
      </w:r>
      <w:r>
        <w:rPr>
          <w:spacing w:val="-7"/>
        </w:rPr>
        <w:t> </w:t>
      </w:r>
      <w:r>
        <w:rPr/>
        <w:t>de</w:t>
      </w:r>
      <w:r>
        <w:rPr>
          <w:spacing w:val="-8"/>
        </w:rPr>
        <w:t> </w:t>
      </w:r>
      <w:r>
        <w:rPr/>
        <w:t>las</w:t>
      </w:r>
      <w:r>
        <w:rPr>
          <w:spacing w:val="-8"/>
        </w:rPr>
        <w:t> </w:t>
      </w:r>
      <w:r>
        <w:rPr/>
        <w:t>cuales</w:t>
      </w:r>
      <w:r>
        <w:rPr>
          <w:spacing w:val="-10"/>
        </w:rPr>
        <w:t> </w:t>
      </w:r>
      <w:r>
        <w:rPr/>
        <w:t>el</w:t>
      </w:r>
      <w:r>
        <w:rPr>
          <w:spacing w:val="-9"/>
        </w:rPr>
        <w:t> </w:t>
      </w:r>
      <w:r>
        <w:rPr/>
        <w:t>71.51%</w:t>
      </w:r>
      <w:r>
        <w:rPr>
          <w:spacing w:val="-10"/>
        </w:rPr>
        <w:t> </w:t>
      </w:r>
      <w:r>
        <w:rPr/>
        <w:t>fueron recolectados en el peridomicilio y el 18.36% en el intradomicilio y el 6.12% no se tenía ninguna identificación, el porcentaje de triatominos recolectados en la periferia y dentro de las</w:t>
      </w:r>
      <w:r>
        <w:rPr>
          <w:spacing w:val="-11"/>
        </w:rPr>
        <w:t> </w:t>
      </w:r>
      <w:r>
        <w:rPr/>
        <w:t>casas</w:t>
      </w:r>
      <w:r>
        <w:rPr>
          <w:spacing w:val="-13"/>
        </w:rPr>
        <w:t> </w:t>
      </w:r>
      <w:r>
        <w:rPr/>
        <w:t>habitación</w:t>
      </w:r>
      <w:r>
        <w:rPr>
          <w:spacing w:val="38"/>
        </w:rPr>
        <w:t> </w:t>
      </w:r>
      <w:r>
        <w:rPr/>
        <w:t>sugiere</w:t>
      </w:r>
      <w:r>
        <w:rPr>
          <w:spacing w:val="-13"/>
        </w:rPr>
        <w:t> </w:t>
      </w:r>
      <w:r>
        <w:rPr/>
        <w:t>que</w:t>
      </w:r>
      <w:r>
        <w:rPr>
          <w:spacing w:val="-11"/>
        </w:rPr>
        <w:t> </w:t>
      </w:r>
      <w:r>
        <w:rPr/>
        <w:t>los</w:t>
      </w:r>
      <w:r>
        <w:rPr>
          <w:spacing w:val="-14"/>
        </w:rPr>
        <w:t> </w:t>
      </w:r>
      <w:r>
        <w:rPr/>
        <w:t>triatominos</w:t>
      </w:r>
      <w:r>
        <w:rPr>
          <w:spacing w:val="-13"/>
        </w:rPr>
        <w:t> </w:t>
      </w:r>
      <w:r>
        <w:rPr/>
        <w:t>quizá</w:t>
      </w:r>
      <w:r>
        <w:rPr>
          <w:spacing w:val="-11"/>
        </w:rPr>
        <w:t> </w:t>
      </w:r>
      <w:r>
        <w:rPr/>
        <w:t>obtenga</w:t>
      </w:r>
      <w:r>
        <w:rPr>
          <w:spacing w:val="-14"/>
        </w:rPr>
        <w:t> </w:t>
      </w:r>
      <w:r>
        <w:rPr/>
        <w:t>el</w:t>
      </w:r>
      <w:r>
        <w:rPr>
          <w:spacing w:val="-12"/>
        </w:rPr>
        <w:t> </w:t>
      </w:r>
      <w:r>
        <w:rPr/>
        <w:t>alimento</w:t>
      </w:r>
      <w:r>
        <w:rPr>
          <w:spacing w:val="-13"/>
        </w:rPr>
        <w:t> </w:t>
      </w:r>
      <w:r>
        <w:rPr/>
        <w:t>de</w:t>
      </w:r>
      <w:r>
        <w:rPr>
          <w:spacing w:val="-11"/>
        </w:rPr>
        <w:t> </w:t>
      </w:r>
      <w:r>
        <w:rPr/>
        <w:t>animales</w:t>
      </w:r>
      <w:r>
        <w:rPr>
          <w:spacing w:val="-13"/>
        </w:rPr>
        <w:t> </w:t>
      </w:r>
      <w:r>
        <w:rPr/>
        <w:t>que se encuentren fuera del domicilio y no tenga que desplazarse grandes distancias para conseguir alimento y</w:t>
      </w:r>
      <w:r>
        <w:rPr>
          <w:spacing w:val="-13"/>
        </w:rPr>
        <w:t> </w:t>
      </w:r>
      <w:r>
        <w:rPr/>
        <w:t>sobrevivir.</w:t>
      </w:r>
    </w:p>
    <w:p>
      <w:pPr>
        <w:pStyle w:val="BodyText"/>
        <w:spacing w:before="10"/>
        <w:rPr>
          <w:sz w:val="20"/>
        </w:rPr>
      </w:pPr>
    </w:p>
    <w:p>
      <w:pPr>
        <w:pStyle w:val="BodyText"/>
        <w:spacing w:line="360" w:lineRule="auto" w:before="1"/>
        <w:ind w:left="152" w:right="104" w:firstLine="707"/>
        <w:jc w:val="both"/>
      </w:pPr>
      <w:r>
        <w:rPr/>
        <w:t>Las especies de triatominos identificadas fueron </w:t>
      </w:r>
      <w:r>
        <w:rPr>
          <w:i/>
        </w:rPr>
        <w:t>Meccus pallidipennis </w:t>
      </w:r>
      <w:r>
        <w:rPr/>
        <w:t>con 119 (73.45%) especimenes 2 (1.2%) pertenecientes a </w:t>
      </w:r>
      <w:r>
        <w:rPr>
          <w:i/>
        </w:rPr>
        <w:t>Triatoma dimidiata </w:t>
      </w:r>
      <w:r>
        <w:rPr/>
        <w:t>y 41 (25.30%) ejemplares en estadio ninfal que no fue posible su caracterización pero se presume que hayan pertenecido a </w:t>
      </w:r>
      <w:r>
        <w:rPr>
          <w:i/>
        </w:rPr>
        <w:t>Meccus pallidipenis </w:t>
      </w:r>
      <w:r>
        <w:rPr/>
        <w:t>ya que fue la especie sobresaliente.</w:t>
      </w:r>
    </w:p>
    <w:p>
      <w:pPr>
        <w:pStyle w:val="BodyText"/>
        <w:spacing w:before="1"/>
        <w:rPr>
          <w:sz w:val="21"/>
        </w:rPr>
      </w:pPr>
    </w:p>
    <w:p>
      <w:pPr>
        <w:pStyle w:val="BodyText"/>
        <w:spacing w:line="360" w:lineRule="auto" w:before="1"/>
        <w:ind w:left="152" w:right="105" w:firstLine="707"/>
        <w:jc w:val="both"/>
      </w:pPr>
      <w:r>
        <w:rPr/>
        <w:t>En</w:t>
      </w:r>
      <w:r>
        <w:rPr>
          <w:spacing w:val="-5"/>
        </w:rPr>
        <w:t> </w:t>
      </w:r>
      <w:r>
        <w:rPr/>
        <w:t>el</w:t>
      </w:r>
      <w:r>
        <w:rPr>
          <w:spacing w:val="-9"/>
        </w:rPr>
        <w:t> </w:t>
      </w:r>
      <w:r>
        <w:rPr/>
        <w:t>municipio</w:t>
      </w:r>
      <w:r>
        <w:rPr>
          <w:spacing w:val="-5"/>
        </w:rPr>
        <w:t> </w:t>
      </w:r>
      <w:r>
        <w:rPr/>
        <w:t>de</w:t>
      </w:r>
      <w:r>
        <w:rPr>
          <w:spacing w:val="-6"/>
        </w:rPr>
        <w:t> </w:t>
      </w:r>
      <w:r>
        <w:rPr/>
        <w:t>Zacazonapan</w:t>
      </w:r>
      <w:r>
        <w:rPr>
          <w:spacing w:val="-6"/>
        </w:rPr>
        <w:t> </w:t>
      </w:r>
      <w:r>
        <w:rPr/>
        <w:t>se</w:t>
      </w:r>
      <w:r>
        <w:rPr>
          <w:spacing w:val="-8"/>
        </w:rPr>
        <w:t> </w:t>
      </w:r>
      <w:r>
        <w:rPr/>
        <w:t>recolecto</w:t>
      </w:r>
      <w:r>
        <w:rPr>
          <w:spacing w:val="-8"/>
        </w:rPr>
        <w:t> </w:t>
      </w:r>
      <w:r>
        <w:rPr/>
        <w:t>un</w:t>
      </w:r>
      <w:r>
        <w:rPr>
          <w:spacing w:val="-6"/>
        </w:rPr>
        <w:t> </w:t>
      </w:r>
      <w:r>
        <w:rPr/>
        <w:t>ejemplar</w:t>
      </w:r>
      <w:r>
        <w:rPr>
          <w:spacing w:val="-7"/>
        </w:rPr>
        <w:t> </w:t>
      </w:r>
      <w:r>
        <w:rPr/>
        <w:t>de</w:t>
      </w:r>
      <w:r>
        <w:rPr>
          <w:spacing w:val="-6"/>
        </w:rPr>
        <w:t> </w:t>
      </w:r>
      <w:r>
        <w:rPr>
          <w:i/>
        </w:rPr>
        <w:t>Triatoma</w:t>
      </w:r>
      <w:r>
        <w:rPr>
          <w:i/>
          <w:spacing w:val="-7"/>
        </w:rPr>
        <w:t> </w:t>
      </w:r>
      <w:r>
        <w:rPr>
          <w:i/>
        </w:rPr>
        <w:t>dimidiata</w:t>
      </w:r>
      <w:r>
        <w:rPr/>
        <w:t>,</w:t>
      </w:r>
      <w:r>
        <w:rPr>
          <w:spacing w:val="-6"/>
        </w:rPr>
        <w:t> </w:t>
      </w:r>
      <w:r>
        <w:rPr/>
        <w:t>en esta región no se tenían datos entomológicos de que la especie estuviera</w:t>
      </w:r>
      <w:r>
        <w:rPr>
          <w:spacing w:val="-16"/>
        </w:rPr>
        <w:t> </w:t>
      </w:r>
      <w:r>
        <w:rPr/>
        <w:t>presente.</w:t>
      </w:r>
    </w:p>
    <w:p>
      <w:pPr>
        <w:pStyle w:val="BodyText"/>
        <w:spacing w:before="2"/>
        <w:rPr>
          <w:sz w:val="21"/>
        </w:rPr>
      </w:pPr>
    </w:p>
    <w:p>
      <w:pPr>
        <w:pStyle w:val="BodyText"/>
        <w:ind w:left="860"/>
      </w:pPr>
      <w:r>
        <w:rPr/>
        <w:t>De 162 especímenes analizados por PCR se obtuvieron 49 (30.24%) positivos a</w:t>
      </w:r>
    </w:p>
    <w:p>
      <w:pPr>
        <w:spacing w:before="128"/>
        <w:ind w:left="152" w:right="0" w:firstLine="0"/>
        <w:jc w:val="left"/>
        <w:rPr>
          <w:sz w:val="22"/>
        </w:rPr>
      </w:pPr>
      <w:r>
        <w:rPr>
          <w:i/>
          <w:sz w:val="22"/>
        </w:rPr>
        <w:t>Trypanosoma cruzi</w:t>
      </w:r>
      <w:r>
        <w:rPr>
          <w:sz w:val="22"/>
        </w:rPr>
        <w:t>.</w:t>
      </w:r>
    </w:p>
    <w:p>
      <w:pPr>
        <w:pStyle w:val="BodyText"/>
        <w:spacing w:before="7"/>
        <w:rPr>
          <w:sz w:val="31"/>
        </w:rPr>
      </w:pPr>
    </w:p>
    <w:p>
      <w:pPr>
        <w:pStyle w:val="BodyText"/>
        <w:spacing w:line="360" w:lineRule="auto"/>
        <w:ind w:left="152" w:right="105" w:firstLine="707"/>
        <w:jc w:val="both"/>
      </w:pPr>
      <w:r>
        <w:rPr/>
        <w:t>Las 49 muestras positivas a </w:t>
      </w:r>
      <w:r>
        <w:rPr>
          <w:i/>
        </w:rPr>
        <w:t>Trypanosoma cruzi </w:t>
      </w:r>
      <w:r>
        <w:rPr/>
        <w:t>no pudieron ser secuenciadas y se tomaron tan solo 19 para secuenciación y el resultado fue que las 19 secuenciacias se reportan pertenecientes a la Unidad Discreta de Tipificación TcI.</w:t>
      </w:r>
    </w:p>
    <w:p>
      <w:pPr>
        <w:pStyle w:val="BodyText"/>
        <w:spacing w:before="10"/>
        <w:rPr>
          <w:sz w:val="20"/>
        </w:rPr>
      </w:pPr>
    </w:p>
    <w:p>
      <w:pPr>
        <w:pStyle w:val="BodyText"/>
        <w:spacing w:line="362" w:lineRule="auto" w:before="1"/>
        <w:ind w:left="152" w:right="110" w:firstLine="707"/>
        <w:jc w:val="both"/>
      </w:pPr>
      <w:r>
        <w:rPr/>
        <w:t>Se mostró que en 15 de 19 muestras mostraron similitud con la cepa de referencia USA 28 aislada del vector </w:t>
      </w:r>
      <w:r>
        <w:rPr>
          <w:i/>
        </w:rPr>
        <w:t>Triatoma gerstaeckeri </w:t>
      </w:r>
      <w:r>
        <w:rPr/>
        <w:t>de ciclo selvático en Estados Unidos</w:t>
      </w:r>
    </w:p>
    <w:p>
      <w:pPr>
        <w:pStyle w:val="BodyText"/>
        <w:spacing w:before="11"/>
        <w:rPr>
          <w:sz w:val="20"/>
        </w:rPr>
      </w:pPr>
    </w:p>
    <w:p>
      <w:pPr>
        <w:pStyle w:val="BodyText"/>
        <w:spacing w:line="360" w:lineRule="auto"/>
        <w:ind w:left="152" w:right="108" w:firstLine="707"/>
        <w:jc w:val="both"/>
      </w:pPr>
      <w:r>
        <w:rPr/>
        <w:t>Se evidencio que dos muestras contienen haplotipos mixtos denominados TcIa+TcId que han sido aislados de humanos procedentes de Panamá y Venezuela.</w:t>
      </w:r>
    </w:p>
    <w:p>
      <w:pPr>
        <w:pStyle w:val="BodyText"/>
        <w:spacing w:before="1"/>
        <w:rPr>
          <w:sz w:val="21"/>
        </w:rPr>
      </w:pPr>
    </w:p>
    <w:p>
      <w:pPr>
        <w:pStyle w:val="BodyText"/>
        <w:spacing w:line="360" w:lineRule="auto" w:before="1"/>
        <w:ind w:left="152" w:right="109" w:firstLine="770"/>
        <w:jc w:val="both"/>
      </w:pPr>
      <w:r>
        <w:rPr/>
        <w:t>Las 2 secuencias restantes no tuvieron similitud con ningún haplotipo reportado y mostraron mutaciones puntuales en los sitios 27 y 48 en comparación con la secuencia de referencia de TcI (USA28) por lo cual en este trabajo de investigación se reportan dos haplotipos nuevos TcIf y TcIg.</w:t>
      </w:r>
    </w:p>
    <w:p>
      <w:pPr>
        <w:spacing w:after="0" w:line="360" w:lineRule="auto"/>
        <w:jc w:val="both"/>
        <w:sectPr>
          <w:pgSz w:w="12240" w:h="15840"/>
          <w:pgMar w:header="0" w:footer="1656" w:top="1500" w:bottom="1840" w:left="1720" w:right="1420"/>
        </w:sectPr>
      </w:pPr>
    </w:p>
    <w:p>
      <w:pPr>
        <w:pStyle w:val="BodyText"/>
        <w:spacing w:before="7"/>
        <w:rPr>
          <w:sz w:val="20"/>
        </w:rPr>
      </w:pPr>
    </w:p>
    <w:p>
      <w:pPr>
        <w:pStyle w:val="BodyText"/>
        <w:spacing w:line="362" w:lineRule="auto" w:before="73"/>
        <w:ind w:left="152" w:firstLine="707"/>
      </w:pPr>
      <w:r>
        <w:rPr/>
        <w:t>TcIf fue aislado del vector </w:t>
      </w:r>
      <w:r>
        <w:rPr>
          <w:i/>
        </w:rPr>
        <w:t>Meccus pallidipennis</w:t>
      </w:r>
      <w:r>
        <w:rPr/>
        <w:t>, recolectado en el municipio de Sultepec de un ejemplar que se encontraba en estadio ninfal.</w:t>
      </w:r>
    </w:p>
    <w:p>
      <w:pPr>
        <w:pStyle w:val="BodyText"/>
        <w:spacing w:before="8"/>
        <w:rPr>
          <w:sz w:val="20"/>
        </w:rPr>
      </w:pPr>
    </w:p>
    <w:p>
      <w:pPr>
        <w:pStyle w:val="BodyText"/>
        <w:spacing w:line="362" w:lineRule="auto"/>
        <w:ind w:left="152" w:firstLine="707"/>
      </w:pPr>
      <w:r>
        <w:rPr/>
        <w:t>TcIg fue aislado del vector </w:t>
      </w:r>
      <w:r>
        <w:rPr>
          <w:i/>
        </w:rPr>
        <w:t>Meccus pallidipennis </w:t>
      </w:r>
      <w:r>
        <w:rPr/>
        <w:t>del municipio de Malinalco recolectado en el peridomicilio de un espécimen que se encontraba en estadio ninfal.</w:t>
      </w:r>
    </w:p>
    <w:p>
      <w:pPr>
        <w:spacing w:after="0" w:line="362" w:lineRule="auto"/>
        <w:sectPr>
          <w:pgSz w:w="12240" w:h="15840"/>
          <w:pgMar w:header="0" w:footer="1656" w:top="1500" w:bottom="1840" w:left="1720" w:right="1420"/>
        </w:sectPr>
      </w:pPr>
    </w:p>
    <w:p>
      <w:pPr>
        <w:pStyle w:val="BodyText"/>
        <w:rPr>
          <w:sz w:val="20"/>
        </w:rPr>
      </w:pPr>
    </w:p>
    <w:p>
      <w:pPr>
        <w:pStyle w:val="BodyText"/>
        <w:rPr>
          <w:sz w:val="20"/>
        </w:rPr>
      </w:pPr>
    </w:p>
    <w:p>
      <w:pPr>
        <w:pStyle w:val="BodyText"/>
        <w:spacing w:before="10"/>
        <w:rPr>
          <w:sz w:val="19"/>
        </w:rPr>
      </w:pPr>
    </w:p>
    <w:p>
      <w:pPr>
        <w:pStyle w:val="Heading2"/>
        <w:numPr>
          <w:ilvl w:val="0"/>
          <w:numId w:val="2"/>
        </w:numPr>
        <w:tabs>
          <w:tab w:pos="3902" w:val="left" w:leader="none"/>
        </w:tabs>
        <w:spacing w:line="240" w:lineRule="auto" w:before="1" w:after="0"/>
        <w:ind w:left="3901" w:right="0" w:hanging="271"/>
        <w:jc w:val="left"/>
      </w:pPr>
      <w:bookmarkStart w:name="_bookmark38" w:id="71"/>
      <w:bookmarkEnd w:id="71"/>
      <w:r>
        <w:rPr>
          <w:b w:val="0"/>
        </w:rPr>
      </w:r>
      <w:bookmarkStart w:name="_bookmark38" w:id="72"/>
      <w:bookmarkEnd w:id="72"/>
      <w:r>
        <w:rPr/>
        <w:t>S</w:t>
      </w:r>
      <w:r>
        <w:rPr/>
        <w:t>UGERENCIAS</w:t>
      </w:r>
    </w:p>
    <w:p>
      <w:pPr>
        <w:pStyle w:val="BodyText"/>
        <w:rPr>
          <w:b/>
          <w:sz w:val="32"/>
        </w:rPr>
      </w:pPr>
    </w:p>
    <w:p>
      <w:pPr>
        <w:pStyle w:val="BodyText"/>
        <w:spacing w:line="360" w:lineRule="auto"/>
        <w:ind w:left="152" w:right="105" w:firstLine="707"/>
        <w:jc w:val="both"/>
      </w:pPr>
      <w:r>
        <w:rPr/>
        <w:t>Debido</w:t>
      </w:r>
      <w:r>
        <w:rPr>
          <w:spacing w:val="-7"/>
        </w:rPr>
        <w:t> </w:t>
      </w:r>
      <w:r>
        <w:rPr/>
        <w:t>a</w:t>
      </w:r>
      <w:r>
        <w:rPr>
          <w:spacing w:val="-6"/>
        </w:rPr>
        <w:t> </w:t>
      </w:r>
      <w:r>
        <w:rPr/>
        <w:t>los</w:t>
      </w:r>
      <w:r>
        <w:rPr>
          <w:spacing w:val="-9"/>
        </w:rPr>
        <w:t> </w:t>
      </w:r>
      <w:r>
        <w:rPr/>
        <w:t>resultados</w:t>
      </w:r>
      <w:r>
        <w:rPr>
          <w:spacing w:val="-8"/>
        </w:rPr>
        <w:t> </w:t>
      </w:r>
      <w:r>
        <w:rPr/>
        <w:t>aportados</w:t>
      </w:r>
      <w:r>
        <w:rPr>
          <w:spacing w:val="-9"/>
        </w:rPr>
        <w:t> </w:t>
      </w:r>
      <w:r>
        <w:rPr/>
        <w:t>en</w:t>
      </w:r>
      <w:r>
        <w:rPr>
          <w:spacing w:val="-9"/>
        </w:rPr>
        <w:t> </w:t>
      </w:r>
      <w:r>
        <w:rPr/>
        <w:t>este</w:t>
      </w:r>
      <w:r>
        <w:rPr>
          <w:spacing w:val="-11"/>
        </w:rPr>
        <w:t> </w:t>
      </w:r>
      <w:r>
        <w:rPr/>
        <w:t>trabajo</w:t>
      </w:r>
      <w:r>
        <w:rPr>
          <w:spacing w:val="-6"/>
        </w:rPr>
        <w:t> </w:t>
      </w:r>
      <w:r>
        <w:rPr/>
        <w:t>acerca</w:t>
      </w:r>
      <w:r>
        <w:rPr>
          <w:spacing w:val="-6"/>
        </w:rPr>
        <w:t> </w:t>
      </w:r>
      <w:r>
        <w:rPr/>
        <w:t>de</w:t>
      </w:r>
      <w:r>
        <w:rPr>
          <w:spacing w:val="-9"/>
        </w:rPr>
        <w:t> </w:t>
      </w:r>
      <w:r>
        <w:rPr/>
        <w:t>las</w:t>
      </w:r>
      <w:r>
        <w:rPr>
          <w:spacing w:val="-9"/>
        </w:rPr>
        <w:t> </w:t>
      </w:r>
      <w:r>
        <w:rPr/>
        <w:t>Unidades</w:t>
      </w:r>
      <w:r>
        <w:rPr>
          <w:spacing w:val="-6"/>
        </w:rPr>
        <w:t> </w:t>
      </w:r>
      <w:r>
        <w:rPr/>
        <w:t>Discretas de</w:t>
      </w:r>
      <w:r>
        <w:rPr>
          <w:spacing w:val="-9"/>
        </w:rPr>
        <w:t> </w:t>
      </w:r>
      <w:r>
        <w:rPr/>
        <w:t>Tipificación</w:t>
      </w:r>
      <w:r>
        <w:rPr>
          <w:spacing w:val="-9"/>
        </w:rPr>
        <w:t> </w:t>
      </w:r>
      <w:r>
        <w:rPr/>
        <w:t>de</w:t>
      </w:r>
      <w:r>
        <w:rPr>
          <w:spacing w:val="-9"/>
        </w:rPr>
        <w:t> </w:t>
      </w:r>
      <w:r>
        <w:rPr>
          <w:i/>
        </w:rPr>
        <w:t>Trypanosoma</w:t>
      </w:r>
      <w:r>
        <w:rPr>
          <w:i/>
          <w:spacing w:val="-9"/>
        </w:rPr>
        <w:t> </w:t>
      </w:r>
      <w:r>
        <w:rPr>
          <w:i/>
        </w:rPr>
        <w:t>cruzi</w:t>
      </w:r>
      <w:r>
        <w:rPr>
          <w:i/>
          <w:spacing w:val="-8"/>
        </w:rPr>
        <w:t> </w:t>
      </w:r>
      <w:r>
        <w:rPr/>
        <w:t>circulando</w:t>
      </w:r>
      <w:r>
        <w:rPr>
          <w:spacing w:val="-9"/>
        </w:rPr>
        <w:t> </w:t>
      </w:r>
      <w:r>
        <w:rPr/>
        <w:t>en</w:t>
      </w:r>
      <w:r>
        <w:rPr>
          <w:spacing w:val="-9"/>
        </w:rPr>
        <w:t> </w:t>
      </w:r>
      <w:r>
        <w:rPr/>
        <w:t>el</w:t>
      </w:r>
      <w:r>
        <w:rPr>
          <w:spacing w:val="-10"/>
        </w:rPr>
        <w:t> </w:t>
      </w:r>
      <w:r>
        <w:rPr/>
        <w:t>vector</w:t>
      </w:r>
      <w:r>
        <w:rPr>
          <w:spacing w:val="-7"/>
        </w:rPr>
        <w:t> </w:t>
      </w:r>
      <w:r>
        <w:rPr>
          <w:i/>
        </w:rPr>
        <w:t>Meccus</w:t>
      </w:r>
      <w:r>
        <w:rPr>
          <w:i/>
          <w:spacing w:val="-8"/>
        </w:rPr>
        <w:t> </w:t>
      </w:r>
      <w:r>
        <w:rPr>
          <w:i/>
        </w:rPr>
        <w:t>pallidinnis</w:t>
      </w:r>
      <w:r>
        <w:rPr>
          <w:i/>
          <w:spacing w:val="-8"/>
        </w:rPr>
        <w:t> </w:t>
      </w:r>
      <w:r>
        <w:rPr/>
        <w:t>se</w:t>
      </w:r>
      <w:r>
        <w:rPr>
          <w:spacing w:val="-9"/>
        </w:rPr>
        <w:t> </w:t>
      </w:r>
      <w:r>
        <w:rPr/>
        <w:t>requiere realizar</w:t>
      </w:r>
      <w:r>
        <w:rPr>
          <w:spacing w:val="-5"/>
        </w:rPr>
        <w:t> </w:t>
      </w:r>
      <w:r>
        <w:rPr/>
        <w:t>una</w:t>
      </w:r>
      <w:r>
        <w:rPr>
          <w:spacing w:val="-5"/>
        </w:rPr>
        <w:t> </w:t>
      </w:r>
      <w:r>
        <w:rPr/>
        <w:t>búsqueda</w:t>
      </w:r>
      <w:r>
        <w:rPr>
          <w:spacing w:val="-6"/>
        </w:rPr>
        <w:t> </w:t>
      </w:r>
      <w:r>
        <w:rPr/>
        <w:t>entomológica</w:t>
      </w:r>
      <w:r>
        <w:rPr>
          <w:spacing w:val="-5"/>
        </w:rPr>
        <w:t> </w:t>
      </w:r>
      <w:r>
        <w:rPr/>
        <w:t>abarcando</w:t>
      </w:r>
      <w:r>
        <w:rPr>
          <w:spacing w:val="-5"/>
        </w:rPr>
        <w:t> </w:t>
      </w:r>
      <w:r>
        <w:rPr/>
        <w:t>los</w:t>
      </w:r>
      <w:r>
        <w:rPr>
          <w:spacing w:val="-5"/>
        </w:rPr>
        <w:t> </w:t>
      </w:r>
      <w:r>
        <w:rPr/>
        <w:t>municipios</w:t>
      </w:r>
      <w:r>
        <w:rPr>
          <w:spacing w:val="-5"/>
        </w:rPr>
        <w:t> </w:t>
      </w:r>
      <w:r>
        <w:rPr/>
        <w:t>restantes</w:t>
      </w:r>
      <w:r>
        <w:rPr>
          <w:spacing w:val="-8"/>
        </w:rPr>
        <w:t> </w:t>
      </w:r>
      <w:r>
        <w:rPr/>
        <w:t>del</w:t>
      </w:r>
      <w:r>
        <w:rPr>
          <w:spacing w:val="-6"/>
        </w:rPr>
        <w:t> </w:t>
      </w:r>
      <w:r>
        <w:rPr/>
        <w:t>sur</w:t>
      </w:r>
      <w:r>
        <w:rPr>
          <w:spacing w:val="-5"/>
        </w:rPr>
        <w:t> </w:t>
      </w:r>
      <w:r>
        <w:rPr/>
        <w:t>del</w:t>
      </w:r>
      <w:r>
        <w:rPr>
          <w:spacing w:val="-6"/>
        </w:rPr>
        <w:t> </w:t>
      </w:r>
      <w:r>
        <w:rPr/>
        <w:t>Estado México.</w:t>
      </w:r>
    </w:p>
    <w:p>
      <w:pPr>
        <w:pStyle w:val="BodyText"/>
        <w:spacing w:before="2"/>
        <w:rPr>
          <w:sz w:val="21"/>
        </w:rPr>
      </w:pPr>
    </w:p>
    <w:p>
      <w:pPr>
        <w:pStyle w:val="BodyText"/>
        <w:spacing w:line="362" w:lineRule="auto"/>
        <w:ind w:left="152" w:right="110" w:firstLine="707"/>
        <w:jc w:val="both"/>
      </w:pPr>
      <w:r>
        <w:rPr/>
        <w:t>También se sugiere realizar el muestreo de los habitantes de las localidades en donde los triatominos resultaron positivos.</w:t>
      </w:r>
    </w:p>
    <w:p>
      <w:pPr>
        <w:pStyle w:val="BodyText"/>
        <w:spacing w:before="8"/>
        <w:rPr>
          <w:sz w:val="20"/>
        </w:rPr>
      </w:pPr>
    </w:p>
    <w:p>
      <w:pPr>
        <w:pStyle w:val="BodyText"/>
        <w:spacing w:line="360" w:lineRule="auto"/>
        <w:ind w:left="152" w:right="104" w:firstLine="707"/>
        <w:jc w:val="both"/>
      </w:pPr>
      <w:r>
        <w:rPr/>
        <w:t>Así mismo se requiere la búsqueda de ejemplares de </w:t>
      </w:r>
      <w:r>
        <w:rPr>
          <w:i/>
        </w:rPr>
        <w:t>Meccus pallidipennis </w:t>
      </w:r>
      <w:r>
        <w:rPr/>
        <w:t>en los municipios de Malinalco y Sultepec en las mismas localidades donde fueron aislados los nuevos haplotipos y en un futuro evaluar la virulencia y patogenicidad de los haplotipos reportados en este estudio.</w:t>
      </w:r>
    </w:p>
    <w:p>
      <w:pPr>
        <w:spacing w:after="0" w:line="360" w:lineRule="auto"/>
        <w:jc w:val="both"/>
        <w:sectPr>
          <w:pgSz w:w="12240" w:h="15840"/>
          <w:pgMar w:header="0" w:footer="1656" w:top="1500" w:bottom="1840" w:left="1720" w:right="1420"/>
        </w:sectPr>
      </w:pPr>
    </w:p>
    <w:p>
      <w:pPr>
        <w:pStyle w:val="BodyText"/>
        <w:spacing w:before="7"/>
        <w:rPr>
          <w:sz w:val="20"/>
        </w:rPr>
      </w:pPr>
    </w:p>
    <w:p>
      <w:pPr>
        <w:pStyle w:val="Heading2"/>
        <w:numPr>
          <w:ilvl w:val="0"/>
          <w:numId w:val="2"/>
        </w:numPr>
        <w:tabs>
          <w:tab w:pos="4265" w:val="left" w:leader="none"/>
        </w:tabs>
        <w:spacing w:line="240" w:lineRule="auto" w:before="73" w:after="0"/>
        <w:ind w:left="4264" w:right="0" w:hanging="333"/>
        <w:jc w:val="left"/>
      </w:pPr>
      <w:bookmarkStart w:name="_bookmark39" w:id="73"/>
      <w:bookmarkEnd w:id="73"/>
      <w:r>
        <w:rPr>
          <w:b w:val="0"/>
        </w:rPr>
      </w:r>
      <w:bookmarkStart w:name="_bookmark39" w:id="74"/>
      <w:bookmarkEnd w:id="74"/>
      <w:r>
        <w:rPr/>
        <w:t>B</w:t>
      </w:r>
      <w:r>
        <w:rPr/>
        <w:t>IBLIOGRAFÍA</w:t>
      </w:r>
    </w:p>
    <w:p>
      <w:pPr>
        <w:pStyle w:val="BodyText"/>
        <w:rPr>
          <w:b/>
        </w:rPr>
      </w:pPr>
    </w:p>
    <w:p>
      <w:pPr>
        <w:pStyle w:val="BodyText"/>
        <w:spacing w:before="10"/>
        <w:rPr>
          <w:b/>
          <w:sz w:val="24"/>
        </w:rPr>
      </w:pPr>
    </w:p>
    <w:p>
      <w:pPr>
        <w:pStyle w:val="ListParagraph"/>
        <w:numPr>
          <w:ilvl w:val="0"/>
          <w:numId w:val="53"/>
        </w:numPr>
        <w:tabs>
          <w:tab w:pos="473" w:val="left" w:leader="none"/>
        </w:tabs>
        <w:spacing w:line="360" w:lineRule="auto" w:before="0" w:after="0"/>
        <w:ind w:left="472" w:right="107" w:hanging="360"/>
        <w:jc w:val="both"/>
        <w:rPr>
          <w:sz w:val="24"/>
        </w:rPr>
      </w:pPr>
      <w:r>
        <w:rPr>
          <w:sz w:val="24"/>
        </w:rPr>
        <w:t>Acosta, N., López, E. 2013. Reservorios mamíferos del </w:t>
      </w:r>
      <w:r>
        <w:rPr>
          <w:i/>
          <w:sz w:val="24"/>
        </w:rPr>
        <w:t>Trypanosoma cruzi </w:t>
      </w:r>
      <w:r>
        <w:rPr>
          <w:sz w:val="24"/>
        </w:rPr>
        <w:t>en Paraguay: Mammalian reservoirs of Trypanosoma cruzi in Paraguay. Memorias del Instituto de Investigaciones en Ciencias de la Salud, 11(2),</w:t>
      </w:r>
      <w:r>
        <w:rPr>
          <w:spacing w:val="-15"/>
          <w:sz w:val="24"/>
        </w:rPr>
        <w:t> </w:t>
      </w:r>
      <w:r>
        <w:rPr>
          <w:sz w:val="24"/>
        </w:rPr>
        <w:t>90-96.</w:t>
      </w:r>
    </w:p>
    <w:p>
      <w:pPr>
        <w:pStyle w:val="ListParagraph"/>
        <w:numPr>
          <w:ilvl w:val="0"/>
          <w:numId w:val="53"/>
        </w:numPr>
        <w:tabs>
          <w:tab w:pos="473" w:val="left" w:leader="none"/>
        </w:tabs>
        <w:spacing w:line="360" w:lineRule="auto" w:before="5" w:after="0"/>
        <w:ind w:left="472" w:right="105" w:hanging="360"/>
        <w:jc w:val="both"/>
        <w:rPr>
          <w:sz w:val="24"/>
        </w:rPr>
      </w:pPr>
      <w:r>
        <w:rPr>
          <w:sz w:val="24"/>
        </w:rPr>
        <w:t>Alvarado,</w:t>
      </w:r>
      <w:r>
        <w:rPr>
          <w:spacing w:val="-19"/>
          <w:sz w:val="24"/>
        </w:rPr>
        <w:t> </w:t>
      </w:r>
      <w:r>
        <w:rPr>
          <w:sz w:val="24"/>
        </w:rPr>
        <w:t>O.J.A.,</w:t>
      </w:r>
      <w:r>
        <w:rPr>
          <w:spacing w:val="-19"/>
          <w:sz w:val="24"/>
        </w:rPr>
        <w:t> </w:t>
      </w:r>
      <w:r>
        <w:rPr>
          <w:sz w:val="24"/>
        </w:rPr>
        <w:t>Ceballos,</w:t>
      </w:r>
      <w:r>
        <w:rPr>
          <w:spacing w:val="-19"/>
          <w:sz w:val="24"/>
        </w:rPr>
        <w:t> </w:t>
      </w:r>
      <w:r>
        <w:rPr>
          <w:sz w:val="24"/>
        </w:rPr>
        <w:t>L.A.,</w:t>
      </w:r>
      <w:r>
        <w:rPr>
          <w:spacing w:val="-19"/>
          <w:sz w:val="24"/>
        </w:rPr>
        <w:t> </w:t>
      </w:r>
      <w:r>
        <w:rPr>
          <w:sz w:val="24"/>
        </w:rPr>
        <w:t>Orozco,</w:t>
      </w:r>
      <w:r>
        <w:rPr>
          <w:spacing w:val="-19"/>
          <w:sz w:val="24"/>
        </w:rPr>
        <w:t> </w:t>
      </w:r>
      <w:r>
        <w:rPr>
          <w:sz w:val="24"/>
        </w:rPr>
        <w:t>M.M.,</w:t>
      </w:r>
      <w:r>
        <w:rPr>
          <w:spacing w:val="-19"/>
          <w:sz w:val="24"/>
        </w:rPr>
        <w:t> </w:t>
      </w:r>
      <w:r>
        <w:rPr>
          <w:sz w:val="24"/>
        </w:rPr>
        <w:t>Enriquez,</w:t>
      </w:r>
      <w:r>
        <w:rPr>
          <w:spacing w:val="-19"/>
          <w:sz w:val="24"/>
        </w:rPr>
        <w:t> </w:t>
      </w:r>
      <w:r>
        <w:rPr>
          <w:sz w:val="24"/>
        </w:rPr>
        <w:t>G.F.,</w:t>
      </w:r>
      <w:r>
        <w:rPr>
          <w:spacing w:val="-19"/>
          <w:sz w:val="24"/>
        </w:rPr>
        <w:t> </w:t>
      </w:r>
      <w:r>
        <w:rPr>
          <w:sz w:val="24"/>
        </w:rPr>
        <w:t>Cardinal,</w:t>
      </w:r>
      <w:r>
        <w:rPr>
          <w:spacing w:val="-20"/>
          <w:sz w:val="24"/>
        </w:rPr>
        <w:t> </w:t>
      </w:r>
      <w:r>
        <w:rPr>
          <w:sz w:val="24"/>
        </w:rPr>
        <w:t>M.V.,</w:t>
      </w:r>
      <w:r>
        <w:rPr>
          <w:spacing w:val="-21"/>
          <w:sz w:val="24"/>
        </w:rPr>
        <w:t> </w:t>
      </w:r>
      <w:r>
        <w:rPr>
          <w:sz w:val="24"/>
        </w:rPr>
        <w:t>Cura, C., Gürtler, R.E. 2012. The sylvatic transmission cycle of </w:t>
      </w:r>
      <w:r>
        <w:rPr>
          <w:i/>
          <w:sz w:val="24"/>
        </w:rPr>
        <w:t>Trypanosoma cruzi </w:t>
      </w:r>
      <w:r>
        <w:rPr>
          <w:sz w:val="24"/>
        </w:rPr>
        <w:t>in a rural area in the humid Chaco of Argentina. Acta Tropica, 124(1),</w:t>
      </w:r>
      <w:r>
        <w:rPr>
          <w:spacing w:val="-18"/>
          <w:sz w:val="24"/>
        </w:rPr>
        <w:t> </w:t>
      </w:r>
      <w:r>
        <w:rPr>
          <w:sz w:val="24"/>
        </w:rPr>
        <w:t>79-86.</w:t>
      </w:r>
    </w:p>
    <w:p>
      <w:pPr>
        <w:pStyle w:val="ListParagraph"/>
        <w:numPr>
          <w:ilvl w:val="0"/>
          <w:numId w:val="53"/>
        </w:numPr>
        <w:tabs>
          <w:tab w:pos="473" w:val="left" w:leader="none"/>
        </w:tabs>
        <w:spacing w:line="360" w:lineRule="auto" w:before="2" w:after="0"/>
        <w:ind w:left="472" w:right="110" w:hanging="360"/>
        <w:jc w:val="both"/>
        <w:rPr>
          <w:sz w:val="24"/>
        </w:rPr>
      </w:pPr>
      <w:r>
        <w:rPr>
          <w:sz w:val="24"/>
        </w:rPr>
        <w:t>Amato, N. V., Matsubara, L., Campos, R., Moreira, A. </w:t>
      </w:r>
      <w:r>
        <w:rPr>
          <w:spacing w:val="2"/>
          <w:sz w:val="24"/>
        </w:rPr>
        <w:t>A., </w:t>
      </w:r>
      <w:r>
        <w:rPr>
          <w:sz w:val="24"/>
        </w:rPr>
        <w:t>Pinto, P. L., Faccioli, R., Zugaib, M. 1991. </w:t>
      </w:r>
      <w:r>
        <w:rPr>
          <w:i/>
          <w:sz w:val="24"/>
        </w:rPr>
        <w:t>Trypanosoma cruzi </w:t>
      </w:r>
      <w:r>
        <w:rPr>
          <w:sz w:val="24"/>
        </w:rPr>
        <w:t>in the milk of women with chronic Chagas disease. Revista do Hospital das Clinicas, 47(1),</w:t>
      </w:r>
      <w:r>
        <w:rPr>
          <w:spacing w:val="-12"/>
          <w:sz w:val="24"/>
        </w:rPr>
        <w:t> </w:t>
      </w:r>
      <w:r>
        <w:rPr>
          <w:sz w:val="24"/>
        </w:rPr>
        <w:t>10-11.</w:t>
      </w:r>
    </w:p>
    <w:p>
      <w:pPr>
        <w:pStyle w:val="ListParagraph"/>
        <w:numPr>
          <w:ilvl w:val="0"/>
          <w:numId w:val="53"/>
        </w:numPr>
        <w:tabs>
          <w:tab w:pos="473" w:val="left" w:leader="none"/>
        </w:tabs>
        <w:spacing w:line="360" w:lineRule="auto" w:before="5" w:after="0"/>
        <w:ind w:left="472" w:right="105" w:hanging="360"/>
        <w:jc w:val="both"/>
        <w:rPr>
          <w:sz w:val="24"/>
        </w:rPr>
      </w:pPr>
      <w:r>
        <w:rPr>
          <w:sz w:val="24"/>
        </w:rPr>
        <w:t>Apt, </w:t>
      </w:r>
      <w:r>
        <w:rPr>
          <w:spacing w:val="2"/>
          <w:sz w:val="24"/>
        </w:rPr>
        <w:t>W., </w:t>
      </w:r>
      <w:r>
        <w:rPr>
          <w:sz w:val="24"/>
        </w:rPr>
        <w:t>Heitmann, I., Jercic, L., Isabel, M., Jofré, L., Noemí, I., Zulantay, I. 2008. Guías clínicas de la enfermedad de Chagas: Parte II. Enfermedad de Chagas en el adulto, la infancia y adolescencia. Revista Chilena de Infectología, 25(3),</w:t>
      </w:r>
      <w:r>
        <w:rPr>
          <w:spacing w:val="-21"/>
          <w:sz w:val="24"/>
        </w:rPr>
        <w:t> </w:t>
      </w:r>
      <w:r>
        <w:rPr>
          <w:sz w:val="24"/>
        </w:rPr>
        <w:t>194-199.</w:t>
      </w:r>
    </w:p>
    <w:p>
      <w:pPr>
        <w:pStyle w:val="ListParagraph"/>
        <w:numPr>
          <w:ilvl w:val="0"/>
          <w:numId w:val="53"/>
        </w:numPr>
        <w:tabs>
          <w:tab w:pos="473" w:val="left" w:leader="none"/>
        </w:tabs>
        <w:spacing w:line="362" w:lineRule="auto" w:before="2" w:after="0"/>
        <w:ind w:left="472" w:right="114" w:hanging="360"/>
        <w:jc w:val="both"/>
        <w:rPr>
          <w:sz w:val="24"/>
        </w:rPr>
      </w:pPr>
      <w:r>
        <w:rPr>
          <w:sz w:val="24"/>
        </w:rPr>
        <w:t>Ashford, R. </w:t>
      </w:r>
      <w:r>
        <w:rPr>
          <w:spacing w:val="4"/>
          <w:sz w:val="24"/>
        </w:rPr>
        <w:t>W. </w:t>
      </w:r>
      <w:r>
        <w:rPr>
          <w:sz w:val="24"/>
        </w:rPr>
        <w:t>1996. Leishmaniasis reservoirs and their significance in control. Clinics in dermatology, 14(5),</w:t>
      </w:r>
      <w:r>
        <w:rPr>
          <w:spacing w:val="-8"/>
          <w:sz w:val="24"/>
        </w:rPr>
        <w:t> </w:t>
      </w:r>
      <w:r>
        <w:rPr>
          <w:sz w:val="24"/>
        </w:rPr>
        <w:t>523-532.</w:t>
      </w:r>
    </w:p>
    <w:p>
      <w:pPr>
        <w:pStyle w:val="ListParagraph"/>
        <w:numPr>
          <w:ilvl w:val="0"/>
          <w:numId w:val="53"/>
        </w:numPr>
        <w:tabs>
          <w:tab w:pos="473" w:val="left" w:leader="none"/>
        </w:tabs>
        <w:spacing w:line="360" w:lineRule="auto" w:before="0" w:after="0"/>
        <w:ind w:left="472" w:right="105" w:hanging="360"/>
        <w:jc w:val="both"/>
        <w:rPr>
          <w:sz w:val="24"/>
        </w:rPr>
      </w:pPr>
      <w:r>
        <w:rPr>
          <w:sz w:val="24"/>
        </w:rPr>
        <w:t>Basombrio</w:t>
      </w:r>
      <w:r>
        <w:rPr>
          <w:spacing w:val="-8"/>
          <w:sz w:val="24"/>
        </w:rPr>
        <w:t> </w:t>
      </w:r>
      <w:r>
        <w:rPr>
          <w:sz w:val="24"/>
        </w:rPr>
        <w:t>M.</w:t>
      </w:r>
      <w:r>
        <w:rPr>
          <w:spacing w:val="-10"/>
          <w:sz w:val="24"/>
        </w:rPr>
        <w:t> </w:t>
      </w:r>
      <w:r>
        <w:rPr>
          <w:sz w:val="24"/>
        </w:rPr>
        <w:t>A.,</w:t>
      </w:r>
      <w:r>
        <w:rPr>
          <w:spacing w:val="-10"/>
          <w:sz w:val="24"/>
        </w:rPr>
        <w:t> </w:t>
      </w:r>
      <w:r>
        <w:rPr>
          <w:sz w:val="24"/>
        </w:rPr>
        <w:t>Nasser</w:t>
      </w:r>
      <w:r>
        <w:rPr>
          <w:spacing w:val="-8"/>
          <w:sz w:val="24"/>
        </w:rPr>
        <w:t> </w:t>
      </w:r>
      <w:r>
        <w:rPr>
          <w:sz w:val="24"/>
        </w:rPr>
        <w:t>J.,</w:t>
      </w:r>
      <w:r>
        <w:rPr>
          <w:spacing w:val="-10"/>
          <w:sz w:val="24"/>
        </w:rPr>
        <w:t> </w:t>
      </w:r>
      <w:r>
        <w:rPr>
          <w:sz w:val="24"/>
        </w:rPr>
        <w:t>Segura</w:t>
      </w:r>
      <w:r>
        <w:rPr>
          <w:spacing w:val="-8"/>
          <w:sz w:val="24"/>
        </w:rPr>
        <w:t> </w:t>
      </w:r>
      <w:r>
        <w:rPr>
          <w:sz w:val="24"/>
        </w:rPr>
        <w:t>M.,</w:t>
      </w:r>
      <w:r>
        <w:rPr>
          <w:spacing w:val="-10"/>
          <w:sz w:val="24"/>
        </w:rPr>
        <w:t> </w:t>
      </w:r>
      <w:r>
        <w:rPr>
          <w:sz w:val="24"/>
        </w:rPr>
        <w:t>Marco</w:t>
      </w:r>
      <w:r>
        <w:rPr>
          <w:spacing w:val="-7"/>
          <w:sz w:val="24"/>
        </w:rPr>
        <w:t> </w:t>
      </w:r>
      <w:r>
        <w:rPr>
          <w:sz w:val="24"/>
        </w:rPr>
        <w:t>D.,</w:t>
      </w:r>
      <w:r>
        <w:rPr>
          <w:spacing w:val="-10"/>
          <w:sz w:val="24"/>
        </w:rPr>
        <w:t> </w:t>
      </w:r>
      <w:r>
        <w:rPr>
          <w:sz w:val="24"/>
        </w:rPr>
        <w:t>Sanchez-Negrette</w:t>
      </w:r>
      <w:r>
        <w:rPr>
          <w:spacing w:val="-7"/>
          <w:sz w:val="24"/>
        </w:rPr>
        <w:t> </w:t>
      </w:r>
      <w:r>
        <w:rPr>
          <w:sz w:val="24"/>
        </w:rPr>
        <w:t>O.,</w:t>
      </w:r>
      <w:r>
        <w:rPr>
          <w:spacing w:val="-10"/>
          <w:sz w:val="24"/>
        </w:rPr>
        <w:t> </w:t>
      </w:r>
      <w:r>
        <w:rPr>
          <w:sz w:val="24"/>
        </w:rPr>
        <w:t>Padilla</w:t>
      </w:r>
      <w:r>
        <w:rPr>
          <w:spacing w:val="-10"/>
          <w:sz w:val="24"/>
        </w:rPr>
        <w:t> </w:t>
      </w:r>
      <w:r>
        <w:rPr>
          <w:sz w:val="24"/>
        </w:rPr>
        <w:t>M., Mora M. 1999. La transmisión de la enfermedad de Chagas en Salta y la detección de casos congénitos. Medicina (Buenos Aires),59</w:t>
      </w:r>
      <w:r>
        <w:rPr>
          <w:spacing w:val="-18"/>
          <w:sz w:val="24"/>
        </w:rPr>
        <w:t> </w:t>
      </w:r>
      <w:r>
        <w:rPr>
          <w:sz w:val="24"/>
        </w:rPr>
        <w:t>(2),143-146.</w:t>
      </w:r>
    </w:p>
    <w:p>
      <w:pPr>
        <w:pStyle w:val="ListParagraph"/>
        <w:numPr>
          <w:ilvl w:val="0"/>
          <w:numId w:val="53"/>
        </w:numPr>
        <w:tabs>
          <w:tab w:pos="473" w:val="left" w:leader="none"/>
        </w:tabs>
        <w:spacing w:line="360" w:lineRule="auto" w:before="5" w:after="0"/>
        <w:ind w:left="472" w:right="107" w:hanging="360"/>
        <w:jc w:val="both"/>
        <w:rPr>
          <w:sz w:val="24"/>
        </w:rPr>
      </w:pPr>
      <w:r>
        <w:rPr>
          <w:sz w:val="24"/>
        </w:rPr>
        <w:t>Bautista, N. L., de la Torre, G., de Haro Arteaga, I., Schettino, P. 1999. Importance of</w:t>
      </w:r>
      <w:r>
        <w:rPr>
          <w:spacing w:val="-6"/>
          <w:sz w:val="24"/>
        </w:rPr>
        <w:t> </w:t>
      </w:r>
      <w:r>
        <w:rPr>
          <w:i/>
          <w:sz w:val="24"/>
        </w:rPr>
        <w:t>Triatoma</w:t>
      </w:r>
      <w:r>
        <w:rPr>
          <w:i/>
          <w:spacing w:val="-8"/>
          <w:sz w:val="24"/>
        </w:rPr>
        <w:t> </w:t>
      </w:r>
      <w:r>
        <w:rPr>
          <w:i/>
          <w:sz w:val="24"/>
        </w:rPr>
        <w:t>pallidipennis</w:t>
      </w:r>
      <w:r>
        <w:rPr>
          <w:i/>
          <w:spacing w:val="-7"/>
          <w:sz w:val="24"/>
        </w:rPr>
        <w:t> </w:t>
      </w:r>
      <w:r>
        <w:rPr>
          <w:sz w:val="24"/>
        </w:rPr>
        <w:t>(</w:t>
      </w:r>
      <w:r>
        <w:rPr>
          <w:i/>
          <w:sz w:val="24"/>
        </w:rPr>
        <w:t>Hemiptera:</w:t>
      </w:r>
      <w:r>
        <w:rPr>
          <w:i/>
          <w:spacing w:val="-8"/>
          <w:sz w:val="24"/>
        </w:rPr>
        <w:t> </w:t>
      </w:r>
      <w:r>
        <w:rPr>
          <w:i/>
          <w:sz w:val="24"/>
        </w:rPr>
        <w:t>Reduviidae</w:t>
      </w:r>
      <w:r>
        <w:rPr>
          <w:sz w:val="24"/>
        </w:rPr>
        <w:t>)</w:t>
      </w:r>
      <w:r>
        <w:rPr>
          <w:spacing w:val="-9"/>
          <w:sz w:val="24"/>
        </w:rPr>
        <w:t> </w:t>
      </w:r>
      <w:r>
        <w:rPr>
          <w:sz w:val="24"/>
        </w:rPr>
        <w:t>as</w:t>
      </w:r>
      <w:r>
        <w:rPr>
          <w:spacing w:val="-11"/>
          <w:sz w:val="24"/>
        </w:rPr>
        <w:t> </w:t>
      </w:r>
      <w:r>
        <w:rPr>
          <w:sz w:val="24"/>
        </w:rPr>
        <w:t>a</w:t>
      </w:r>
      <w:r>
        <w:rPr>
          <w:spacing w:val="-8"/>
          <w:sz w:val="24"/>
        </w:rPr>
        <w:t> </w:t>
      </w:r>
      <w:r>
        <w:rPr>
          <w:sz w:val="24"/>
        </w:rPr>
        <w:t>vector</w:t>
      </w:r>
      <w:r>
        <w:rPr>
          <w:spacing w:val="-9"/>
          <w:sz w:val="24"/>
        </w:rPr>
        <w:t> </w:t>
      </w:r>
      <w:r>
        <w:rPr>
          <w:sz w:val="24"/>
        </w:rPr>
        <w:t>of</w:t>
      </w:r>
      <w:r>
        <w:rPr>
          <w:spacing w:val="-5"/>
          <w:sz w:val="24"/>
        </w:rPr>
        <w:t> </w:t>
      </w:r>
      <w:r>
        <w:rPr>
          <w:i/>
          <w:sz w:val="24"/>
        </w:rPr>
        <w:t>Trypanosoma</w:t>
      </w:r>
      <w:r>
        <w:rPr>
          <w:i/>
          <w:spacing w:val="-8"/>
          <w:sz w:val="24"/>
        </w:rPr>
        <w:t> </w:t>
      </w:r>
      <w:r>
        <w:rPr>
          <w:i/>
          <w:sz w:val="24"/>
        </w:rPr>
        <w:t>cruzi </w:t>
      </w:r>
      <w:r>
        <w:rPr>
          <w:sz w:val="24"/>
        </w:rPr>
        <w:t>(Kinetoplastida: Trypanosomatidae) in the state of Morelos, México, and possible ecotopes. Journal of Medical Entomology, 36(3),</w:t>
      </w:r>
      <w:r>
        <w:rPr>
          <w:spacing w:val="-19"/>
          <w:sz w:val="24"/>
        </w:rPr>
        <w:t> </w:t>
      </w:r>
      <w:r>
        <w:rPr>
          <w:sz w:val="24"/>
        </w:rPr>
        <w:t>233-235.</w:t>
      </w:r>
    </w:p>
    <w:p>
      <w:pPr>
        <w:pStyle w:val="Heading1"/>
        <w:numPr>
          <w:ilvl w:val="0"/>
          <w:numId w:val="53"/>
        </w:numPr>
        <w:tabs>
          <w:tab w:pos="473" w:val="left" w:leader="none"/>
        </w:tabs>
        <w:spacing w:line="360" w:lineRule="auto" w:before="5" w:after="0"/>
        <w:ind w:left="472" w:right="115" w:hanging="360"/>
        <w:jc w:val="both"/>
      </w:pPr>
      <w:r>
        <w:rPr/>
        <w:t>Berman, J. J. 2012. Taxonomic guide to infectious diseases: understanding the biologic classes of pathogenic organisms. Elsevier/Academic</w:t>
      </w:r>
      <w:r>
        <w:rPr>
          <w:spacing w:val="-20"/>
        </w:rPr>
        <w:t> </w:t>
      </w:r>
      <w:r>
        <w:rPr/>
        <w:t>Press.</w:t>
      </w:r>
    </w:p>
    <w:p>
      <w:pPr>
        <w:pStyle w:val="ListParagraph"/>
        <w:numPr>
          <w:ilvl w:val="0"/>
          <w:numId w:val="53"/>
        </w:numPr>
        <w:tabs>
          <w:tab w:pos="473" w:val="left" w:leader="none"/>
        </w:tabs>
        <w:spacing w:line="357" w:lineRule="auto" w:before="5" w:after="0"/>
        <w:ind w:left="472" w:right="114" w:hanging="360"/>
        <w:jc w:val="both"/>
        <w:rPr>
          <w:sz w:val="24"/>
        </w:rPr>
      </w:pPr>
      <w:r>
        <w:rPr>
          <w:sz w:val="24"/>
        </w:rPr>
        <w:t>Belaunzarán, M. L. 2015. Enfermedad de Chagas: globalización y nuevas esperanzas para su cura. Revista Argentina de Microbiología, </w:t>
      </w:r>
      <w:r>
        <w:rPr>
          <w:i/>
          <w:sz w:val="24"/>
        </w:rPr>
        <w:t>47</w:t>
      </w:r>
      <w:r>
        <w:rPr>
          <w:sz w:val="24"/>
        </w:rPr>
        <w:t>(2),</w:t>
      </w:r>
      <w:r>
        <w:rPr>
          <w:spacing w:val="-19"/>
          <w:sz w:val="24"/>
        </w:rPr>
        <w:t> </w:t>
      </w:r>
      <w:r>
        <w:rPr>
          <w:sz w:val="24"/>
        </w:rPr>
        <w:t>85-87.</w:t>
      </w:r>
    </w:p>
    <w:p>
      <w:pPr>
        <w:pStyle w:val="ListParagraph"/>
        <w:numPr>
          <w:ilvl w:val="0"/>
          <w:numId w:val="53"/>
        </w:numPr>
        <w:tabs>
          <w:tab w:pos="473" w:val="left" w:leader="none"/>
        </w:tabs>
        <w:spacing w:line="360" w:lineRule="auto" w:before="10" w:after="0"/>
        <w:ind w:left="472" w:right="115" w:hanging="360"/>
        <w:jc w:val="both"/>
        <w:rPr>
          <w:sz w:val="24"/>
        </w:rPr>
      </w:pPr>
      <w:r>
        <w:rPr>
          <w:sz w:val="24"/>
        </w:rPr>
        <w:t>Bittencourt, A. L. 1976. Congenital chagas disease. American Journal of Diseases of Children, 130(1),</w:t>
      </w:r>
      <w:r>
        <w:rPr>
          <w:spacing w:val="-9"/>
          <w:sz w:val="24"/>
        </w:rPr>
        <w:t> </w:t>
      </w:r>
      <w:r>
        <w:rPr>
          <w:sz w:val="24"/>
        </w:rPr>
        <w:t>97-103.</w:t>
      </w:r>
    </w:p>
    <w:p>
      <w:pPr>
        <w:spacing w:after="0" w:line="360" w:lineRule="auto"/>
        <w:jc w:val="both"/>
        <w:rPr>
          <w:sz w:val="24"/>
        </w:rPr>
        <w:sectPr>
          <w:pgSz w:w="12240" w:h="15840"/>
          <w:pgMar w:header="0" w:footer="1656" w:top="1500" w:bottom="1840" w:left="1400" w:right="1420"/>
        </w:sectPr>
      </w:pPr>
    </w:p>
    <w:p>
      <w:pPr>
        <w:pStyle w:val="BodyText"/>
        <w:spacing w:before="2"/>
        <w:rPr>
          <w:sz w:val="21"/>
        </w:rPr>
      </w:pPr>
    </w:p>
    <w:p>
      <w:pPr>
        <w:pStyle w:val="ListParagraph"/>
        <w:numPr>
          <w:ilvl w:val="0"/>
          <w:numId w:val="53"/>
        </w:numPr>
        <w:tabs>
          <w:tab w:pos="473" w:val="left" w:leader="none"/>
        </w:tabs>
        <w:spacing w:line="360" w:lineRule="auto" w:before="69" w:after="0"/>
        <w:ind w:left="472" w:right="106" w:hanging="360"/>
        <w:jc w:val="both"/>
        <w:rPr>
          <w:sz w:val="24"/>
        </w:rPr>
      </w:pPr>
      <w:r>
        <w:rPr>
          <w:sz w:val="24"/>
        </w:rPr>
        <w:t>Bosseno, M. F., Barnabé, C., Magallón Gastélum, E., Lozano Kasten, F., Ramsey, J., Espinoza, B., Brenière, S. 2002. Predominance of </w:t>
      </w:r>
      <w:r>
        <w:rPr>
          <w:i/>
          <w:sz w:val="24"/>
        </w:rPr>
        <w:t>Trypanosoma cruzi </w:t>
      </w:r>
      <w:r>
        <w:rPr>
          <w:sz w:val="24"/>
        </w:rPr>
        <w:t>Lineage I in Mexico. Journal of Clinical Microbiology, 40(2),</w:t>
      </w:r>
      <w:r>
        <w:rPr>
          <w:spacing w:val="-17"/>
          <w:sz w:val="24"/>
        </w:rPr>
        <w:t> </w:t>
      </w:r>
      <w:r>
        <w:rPr>
          <w:sz w:val="24"/>
        </w:rPr>
        <w:t>627–632.</w:t>
      </w:r>
    </w:p>
    <w:p>
      <w:pPr>
        <w:pStyle w:val="ListParagraph"/>
        <w:numPr>
          <w:ilvl w:val="0"/>
          <w:numId w:val="53"/>
        </w:numPr>
        <w:tabs>
          <w:tab w:pos="473" w:val="left" w:leader="none"/>
        </w:tabs>
        <w:spacing w:line="362" w:lineRule="auto" w:before="0" w:after="0"/>
        <w:ind w:left="472" w:right="111" w:hanging="360"/>
        <w:jc w:val="both"/>
        <w:rPr>
          <w:sz w:val="24"/>
        </w:rPr>
      </w:pPr>
      <w:r>
        <w:rPr>
          <w:sz w:val="24"/>
        </w:rPr>
        <w:t>Brener, Z. 1973. Biology of </w:t>
      </w:r>
      <w:r>
        <w:rPr>
          <w:i/>
          <w:sz w:val="24"/>
        </w:rPr>
        <w:t>Trypanosoma cruzi</w:t>
      </w:r>
      <w:r>
        <w:rPr>
          <w:sz w:val="24"/>
        </w:rPr>
        <w:t>. Annual Reviews in Microbiology, 27(1),</w:t>
      </w:r>
      <w:r>
        <w:rPr>
          <w:spacing w:val="-4"/>
          <w:sz w:val="24"/>
        </w:rPr>
        <w:t> </w:t>
      </w:r>
      <w:r>
        <w:rPr>
          <w:sz w:val="24"/>
        </w:rPr>
        <w:t>347-382.</w:t>
      </w:r>
    </w:p>
    <w:p>
      <w:pPr>
        <w:pStyle w:val="ListParagraph"/>
        <w:numPr>
          <w:ilvl w:val="0"/>
          <w:numId w:val="53"/>
        </w:numPr>
        <w:tabs>
          <w:tab w:pos="473" w:val="left" w:leader="none"/>
        </w:tabs>
        <w:spacing w:line="360" w:lineRule="auto" w:before="0" w:after="0"/>
        <w:ind w:left="472" w:right="105" w:hanging="360"/>
        <w:jc w:val="both"/>
        <w:rPr>
          <w:sz w:val="24"/>
        </w:rPr>
      </w:pPr>
      <w:r>
        <w:rPr>
          <w:sz w:val="24"/>
        </w:rPr>
        <w:t>Brenière,</w:t>
      </w:r>
      <w:r>
        <w:rPr>
          <w:spacing w:val="-4"/>
          <w:sz w:val="24"/>
        </w:rPr>
        <w:t> </w:t>
      </w:r>
      <w:r>
        <w:rPr>
          <w:sz w:val="24"/>
        </w:rPr>
        <w:t>S.</w:t>
      </w:r>
      <w:r>
        <w:rPr>
          <w:spacing w:val="-4"/>
          <w:sz w:val="24"/>
        </w:rPr>
        <w:t> </w:t>
      </w:r>
      <w:r>
        <w:rPr>
          <w:sz w:val="24"/>
        </w:rPr>
        <w:t>F.,</w:t>
      </w:r>
      <w:r>
        <w:rPr>
          <w:spacing w:val="-3"/>
          <w:sz w:val="24"/>
        </w:rPr>
        <w:t> </w:t>
      </w:r>
      <w:r>
        <w:rPr>
          <w:sz w:val="24"/>
        </w:rPr>
        <w:t>Bosseno,</w:t>
      </w:r>
      <w:r>
        <w:rPr>
          <w:spacing w:val="-4"/>
          <w:sz w:val="24"/>
        </w:rPr>
        <w:t> </w:t>
      </w:r>
      <w:r>
        <w:rPr>
          <w:sz w:val="24"/>
        </w:rPr>
        <w:t>M.</w:t>
      </w:r>
      <w:r>
        <w:rPr>
          <w:spacing w:val="-4"/>
          <w:sz w:val="24"/>
        </w:rPr>
        <w:t> </w:t>
      </w:r>
      <w:r>
        <w:rPr>
          <w:sz w:val="24"/>
        </w:rPr>
        <w:t>F.,</w:t>
      </w:r>
      <w:r>
        <w:rPr>
          <w:spacing w:val="-4"/>
          <w:sz w:val="24"/>
        </w:rPr>
        <w:t> </w:t>
      </w:r>
      <w:r>
        <w:rPr>
          <w:sz w:val="24"/>
        </w:rPr>
        <w:t>Espinoza,</w:t>
      </w:r>
      <w:r>
        <w:rPr>
          <w:spacing w:val="-4"/>
          <w:sz w:val="24"/>
        </w:rPr>
        <w:t> </w:t>
      </w:r>
      <w:r>
        <w:rPr>
          <w:sz w:val="24"/>
        </w:rPr>
        <w:t>B.</w:t>
      </w:r>
      <w:r>
        <w:rPr>
          <w:spacing w:val="-6"/>
          <w:sz w:val="24"/>
        </w:rPr>
        <w:t> </w:t>
      </w:r>
      <w:r>
        <w:rPr>
          <w:sz w:val="24"/>
        </w:rPr>
        <w:t>1999.</w:t>
      </w:r>
      <w:r>
        <w:rPr>
          <w:spacing w:val="-4"/>
          <w:sz w:val="24"/>
        </w:rPr>
        <w:t> </w:t>
      </w:r>
      <w:r>
        <w:rPr>
          <w:sz w:val="24"/>
        </w:rPr>
        <w:t>Genética</w:t>
      </w:r>
      <w:r>
        <w:rPr>
          <w:spacing w:val="-4"/>
          <w:sz w:val="24"/>
        </w:rPr>
        <w:t> </w:t>
      </w:r>
      <w:r>
        <w:rPr>
          <w:sz w:val="24"/>
        </w:rPr>
        <w:t>de</w:t>
      </w:r>
      <w:r>
        <w:rPr>
          <w:spacing w:val="-4"/>
          <w:sz w:val="24"/>
        </w:rPr>
        <w:t> </w:t>
      </w:r>
      <w:r>
        <w:rPr>
          <w:sz w:val="24"/>
        </w:rPr>
        <w:t>las</w:t>
      </w:r>
      <w:r>
        <w:rPr>
          <w:spacing w:val="-6"/>
          <w:sz w:val="24"/>
        </w:rPr>
        <w:t> </w:t>
      </w:r>
      <w:r>
        <w:rPr>
          <w:sz w:val="24"/>
        </w:rPr>
        <w:t>poblaciones</w:t>
      </w:r>
      <w:r>
        <w:rPr>
          <w:spacing w:val="-4"/>
          <w:sz w:val="24"/>
        </w:rPr>
        <w:t> </w:t>
      </w:r>
      <w:r>
        <w:rPr>
          <w:sz w:val="24"/>
        </w:rPr>
        <w:t>de </w:t>
      </w:r>
      <w:r>
        <w:rPr>
          <w:i/>
          <w:sz w:val="24"/>
        </w:rPr>
        <w:t>Trypanosoma cruzi</w:t>
      </w:r>
      <w:r>
        <w:rPr>
          <w:sz w:val="24"/>
        </w:rPr>
        <w:t>: conocimientos actuales. La enfermedad de Chagas en Bolivia: conocimientos científicos al inicio del programa de control (1998-2002) OMS/OPS 201-208.</w:t>
      </w:r>
    </w:p>
    <w:p>
      <w:pPr>
        <w:pStyle w:val="ListParagraph"/>
        <w:numPr>
          <w:ilvl w:val="0"/>
          <w:numId w:val="53"/>
        </w:numPr>
        <w:tabs>
          <w:tab w:pos="473" w:val="left" w:leader="none"/>
        </w:tabs>
        <w:spacing w:line="360" w:lineRule="auto" w:before="2" w:after="0"/>
        <w:ind w:left="472" w:right="107" w:hanging="360"/>
        <w:jc w:val="both"/>
        <w:rPr>
          <w:sz w:val="24"/>
        </w:rPr>
      </w:pPr>
      <w:r>
        <w:rPr>
          <w:sz w:val="24"/>
        </w:rPr>
        <w:t>Briones, M. R., Souto, R. P., Stolf, B. S., Zingales, B. 1999. The evolution of two </w:t>
      </w:r>
      <w:r>
        <w:rPr>
          <w:i/>
          <w:sz w:val="24"/>
        </w:rPr>
        <w:t>Trypanosoma cruzi </w:t>
      </w:r>
      <w:r>
        <w:rPr>
          <w:sz w:val="24"/>
        </w:rPr>
        <w:t>subgroups inferred from rRNA genes can be correlated with</w:t>
      </w:r>
      <w:r>
        <w:rPr>
          <w:spacing w:val="-38"/>
          <w:sz w:val="24"/>
        </w:rPr>
        <w:t> </w:t>
      </w:r>
      <w:r>
        <w:rPr>
          <w:sz w:val="24"/>
        </w:rPr>
        <w:t>the interchange</w:t>
      </w:r>
      <w:r>
        <w:rPr>
          <w:spacing w:val="-9"/>
          <w:sz w:val="24"/>
        </w:rPr>
        <w:t> </w:t>
      </w:r>
      <w:r>
        <w:rPr>
          <w:sz w:val="24"/>
        </w:rPr>
        <w:t>of</w:t>
      </w:r>
      <w:r>
        <w:rPr>
          <w:spacing w:val="-10"/>
          <w:sz w:val="24"/>
        </w:rPr>
        <w:t> </w:t>
      </w:r>
      <w:r>
        <w:rPr>
          <w:sz w:val="24"/>
        </w:rPr>
        <w:t>American</w:t>
      </w:r>
      <w:r>
        <w:rPr>
          <w:spacing w:val="-12"/>
          <w:sz w:val="24"/>
        </w:rPr>
        <w:t> </w:t>
      </w:r>
      <w:r>
        <w:rPr>
          <w:sz w:val="24"/>
        </w:rPr>
        <w:t>mammalian</w:t>
      </w:r>
      <w:r>
        <w:rPr>
          <w:spacing w:val="-14"/>
          <w:sz w:val="24"/>
        </w:rPr>
        <w:t> </w:t>
      </w:r>
      <w:r>
        <w:rPr>
          <w:sz w:val="24"/>
        </w:rPr>
        <w:t>faunas</w:t>
      </w:r>
      <w:r>
        <w:rPr>
          <w:spacing w:val="-13"/>
          <w:sz w:val="24"/>
        </w:rPr>
        <w:t> </w:t>
      </w:r>
      <w:r>
        <w:rPr>
          <w:sz w:val="24"/>
        </w:rPr>
        <w:t>in</w:t>
      </w:r>
      <w:r>
        <w:rPr>
          <w:spacing w:val="-9"/>
          <w:sz w:val="24"/>
        </w:rPr>
        <w:t> </w:t>
      </w:r>
      <w:r>
        <w:rPr>
          <w:sz w:val="24"/>
        </w:rPr>
        <w:t>the</w:t>
      </w:r>
      <w:r>
        <w:rPr>
          <w:spacing w:val="-9"/>
          <w:sz w:val="24"/>
        </w:rPr>
        <w:t> </w:t>
      </w:r>
      <w:r>
        <w:rPr>
          <w:sz w:val="24"/>
        </w:rPr>
        <w:t>Cenozoic</w:t>
      </w:r>
      <w:r>
        <w:rPr>
          <w:spacing w:val="-11"/>
          <w:sz w:val="24"/>
        </w:rPr>
        <w:t> </w:t>
      </w:r>
      <w:r>
        <w:rPr>
          <w:sz w:val="24"/>
        </w:rPr>
        <w:t>and</w:t>
      </w:r>
      <w:r>
        <w:rPr>
          <w:spacing w:val="-12"/>
          <w:sz w:val="24"/>
        </w:rPr>
        <w:t> </w:t>
      </w:r>
      <w:r>
        <w:rPr>
          <w:sz w:val="24"/>
        </w:rPr>
        <w:t>has</w:t>
      </w:r>
      <w:r>
        <w:rPr>
          <w:spacing w:val="-10"/>
          <w:sz w:val="24"/>
        </w:rPr>
        <w:t> </w:t>
      </w:r>
      <w:r>
        <w:rPr>
          <w:sz w:val="24"/>
        </w:rPr>
        <w:t>implications</w:t>
      </w:r>
      <w:r>
        <w:rPr>
          <w:spacing w:val="-13"/>
          <w:sz w:val="24"/>
        </w:rPr>
        <w:t> </w:t>
      </w:r>
      <w:r>
        <w:rPr>
          <w:sz w:val="24"/>
        </w:rPr>
        <w:t>to pathogenicity and host specificity. Molecular and biochemical parasitology, 104(2), 219-232.</w:t>
      </w:r>
    </w:p>
    <w:p>
      <w:pPr>
        <w:pStyle w:val="ListParagraph"/>
        <w:numPr>
          <w:ilvl w:val="0"/>
          <w:numId w:val="53"/>
        </w:numPr>
        <w:tabs>
          <w:tab w:pos="473" w:val="left" w:leader="none"/>
        </w:tabs>
        <w:spacing w:line="360" w:lineRule="auto" w:before="5" w:after="0"/>
        <w:ind w:left="472" w:right="106" w:hanging="360"/>
        <w:jc w:val="both"/>
        <w:rPr>
          <w:sz w:val="24"/>
        </w:rPr>
      </w:pPr>
      <w:r>
        <w:rPr>
          <w:sz w:val="24"/>
        </w:rPr>
        <w:t>Brutus L., Schneider D., Postigo J., Romero M., Santalla J., Chippaux J.P. 2008. Congenital Chagas disease: diagnostic and clinical aspects in an area without vectorial transmission, Bermejo, Bolivia. Acta Tropica 106(3)</w:t>
      </w:r>
      <w:r>
        <w:rPr>
          <w:spacing w:val="-21"/>
          <w:sz w:val="24"/>
        </w:rPr>
        <w:t> </w:t>
      </w:r>
      <w:r>
        <w:rPr>
          <w:sz w:val="24"/>
        </w:rPr>
        <w:t>,195-199.</w:t>
      </w:r>
    </w:p>
    <w:p>
      <w:pPr>
        <w:pStyle w:val="ListParagraph"/>
        <w:numPr>
          <w:ilvl w:val="0"/>
          <w:numId w:val="53"/>
        </w:numPr>
        <w:tabs>
          <w:tab w:pos="473" w:val="left" w:leader="none"/>
        </w:tabs>
        <w:spacing w:line="362" w:lineRule="auto" w:before="0" w:after="0"/>
        <w:ind w:left="472" w:right="106" w:hanging="360"/>
        <w:jc w:val="both"/>
        <w:rPr>
          <w:sz w:val="24"/>
        </w:rPr>
      </w:pPr>
      <w:r>
        <w:rPr>
          <w:sz w:val="24"/>
        </w:rPr>
        <w:t>Burleigh B.A., Andrews N.W. 1995. The mechanism of </w:t>
      </w:r>
      <w:r>
        <w:rPr>
          <w:i/>
          <w:sz w:val="24"/>
        </w:rPr>
        <w:t>Trypanosoma cruzi </w:t>
      </w:r>
      <w:r>
        <w:rPr>
          <w:sz w:val="24"/>
        </w:rPr>
        <w:t>invasion of mammalian cells. Revista Anual Microbiológica</w:t>
      </w:r>
      <w:r>
        <w:rPr>
          <w:spacing w:val="-17"/>
          <w:sz w:val="24"/>
        </w:rPr>
        <w:t> </w:t>
      </w:r>
      <w:r>
        <w:rPr>
          <w:sz w:val="24"/>
        </w:rPr>
        <w:t>49,175-200.</w:t>
      </w:r>
    </w:p>
    <w:p>
      <w:pPr>
        <w:pStyle w:val="ListParagraph"/>
        <w:numPr>
          <w:ilvl w:val="0"/>
          <w:numId w:val="53"/>
        </w:numPr>
        <w:tabs>
          <w:tab w:pos="473" w:val="left" w:leader="none"/>
        </w:tabs>
        <w:spacing w:line="240" w:lineRule="auto" w:before="0" w:after="0"/>
        <w:ind w:left="472" w:right="0" w:hanging="360"/>
        <w:jc w:val="left"/>
        <w:rPr>
          <w:sz w:val="24"/>
        </w:rPr>
      </w:pPr>
      <w:r>
        <w:rPr>
          <w:sz w:val="24"/>
        </w:rPr>
        <w:t>Cabrera, R., Vega, S., Valderrama, Y., Cabanillas, K., Fernández, C., y</w:t>
      </w:r>
      <w:r>
        <w:rPr>
          <w:spacing w:val="19"/>
          <w:sz w:val="24"/>
        </w:rPr>
        <w:t> </w:t>
      </w:r>
      <w:r>
        <w:rPr>
          <w:sz w:val="24"/>
        </w:rPr>
        <w:t>Rodríguez,</w:t>
      </w:r>
    </w:p>
    <w:p>
      <w:pPr>
        <w:spacing w:line="360" w:lineRule="auto" w:before="139"/>
        <w:ind w:left="472" w:right="105" w:firstLine="0"/>
        <w:jc w:val="both"/>
        <w:rPr>
          <w:sz w:val="24"/>
        </w:rPr>
      </w:pPr>
      <w:r>
        <w:rPr>
          <w:sz w:val="24"/>
        </w:rPr>
        <w:t>O. 2009. Probable emergencia de la enfermedad de Chagas en la Amazonía peruana:</w:t>
      </w:r>
      <w:r>
        <w:rPr>
          <w:spacing w:val="-6"/>
          <w:sz w:val="24"/>
        </w:rPr>
        <w:t> </w:t>
      </w:r>
      <w:r>
        <w:rPr>
          <w:sz w:val="24"/>
        </w:rPr>
        <w:t>reporte</w:t>
      </w:r>
      <w:r>
        <w:rPr>
          <w:spacing w:val="-6"/>
          <w:sz w:val="24"/>
        </w:rPr>
        <w:t> </w:t>
      </w:r>
      <w:r>
        <w:rPr>
          <w:sz w:val="24"/>
        </w:rPr>
        <w:t>de</w:t>
      </w:r>
      <w:r>
        <w:rPr>
          <w:spacing w:val="-6"/>
          <w:sz w:val="24"/>
        </w:rPr>
        <w:t> </w:t>
      </w:r>
      <w:r>
        <w:rPr>
          <w:sz w:val="24"/>
        </w:rPr>
        <w:t>5</w:t>
      </w:r>
      <w:r>
        <w:rPr>
          <w:spacing w:val="-8"/>
          <w:sz w:val="24"/>
        </w:rPr>
        <w:t> </w:t>
      </w:r>
      <w:r>
        <w:rPr>
          <w:sz w:val="24"/>
        </w:rPr>
        <w:t>casos</w:t>
      </w:r>
      <w:r>
        <w:rPr>
          <w:spacing w:val="-7"/>
          <w:sz w:val="24"/>
        </w:rPr>
        <w:t> </w:t>
      </w:r>
      <w:r>
        <w:rPr>
          <w:sz w:val="24"/>
        </w:rPr>
        <w:t>agudos</w:t>
      </w:r>
      <w:r>
        <w:rPr>
          <w:spacing w:val="-7"/>
          <w:sz w:val="24"/>
        </w:rPr>
        <w:t> </w:t>
      </w:r>
      <w:r>
        <w:rPr>
          <w:sz w:val="24"/>
        </w:rPr>
        <w:t>en</w:t>
      </w:r>
      <w:r>
        <w:rPr>
          <w:spacing w:val="-6"/>
          <w:sz w:val="24"/>
        </w:rPr>
        <w:t> </w:t>
      </w:r>
      <w:r>
        <w:rPr>
          <w:sz w:val="24"/>
        </w:rPr>
        <w:t>Datem</w:t>
      </w:r>
      <w:r>
        <w:rPr>
          <w:spacing w:val="-5"/>
          <w:sz w:val="24"/>
        </w:rPr>
        <w:t> </w:t>
      </w:r>
      <w:r>
        <w:rPr>
          <w:sz w:val="24"/>
        </w:rPr>
        <w:t>del</w:t>
      </w:r>
      <w:r>
        <w:rPr>
          <w:spacing w:val="-7"/>
          <w:sz w:val="24"/>
        </w:rPr>
        <w:t> </w:t>
      </w:r>
      <w:r>
        <w:rPr>
          <w:sz w:val="24"/>
        </w:rPr>
        <w:t>Marañón,</w:t>
      </w:r>
      <w:r>
        <w:rPr>
          <w:spacing w:val="-9"/>
          <w:sz w:val="24"/>
        </w:rPr>
        <w:t> </w:t>
      </w:r>
      <w:r>
        <w:rPr>
          <w:sz w:val="24"/>
        </w:rPr>
        <w:t>Loreto</w:t>
      </w:r>
      <w:r>
        <w:rPr>
          <w:spacing w:val="-8"/>
          <w:sz w:val="24"/>
        </w:rPr>
        <w:t> </w:t>
      </w:r>
      <w:r>
        <w:rPr>
          <w:sz w:val="24"/>
        </w:rPr>
        <w:t>(2006-2009).</w:t>
      </w:r>
      <w:r>
        <w:rPr>
          <w:spacing w:val="-6"/>
          <w:sz w:val="24"/>
        </w:rPr>
        <w:t> </w:t>
      </w:r>
      <w:r>
        <w:rPr>
          <w:sz w:val="24"/>
        </w:rPr>
        <w:t>In Abstract Book Colloquium Negleted Tropical Disease of Latin America,</w:t>
      </w:r>
      <w:r>
        <w:rPr>
          <w:spacing w:val="-23"/>
          <w:sz w:val="24"/>
        </w:rPr>
        <w:t> </w:t>
      </w:r>
      <w:r>
        <w:rPr>
          <w:sz w:val="24"/>
        </w:rPr>
        <w:t>12-14.</w:t>
      </w:r>
    </w:p>
    <w:p>
      <w:pPr>
        <w:pStyle w:val="ListParagraph"/>
        <w:numPr>
          <w:ilvl w:val="0"/>
          <w:numId w:val="53"/>
        </w:numPr>
        <w:tabs>
          <w:tab w:pos="473" w:val="left" w:leader="none"/>
        </w:tabs>
        <w:spacing w:line="360" w:lineRule="auto" w:before="3" w:after="0"/>
        <w:ind w:left="472" w:right="105" w:hanging="360"/>
        <w:jc w:val="both"/>
        <w:rPr>
          <w:sz w:val="24"/>
        </w:rPr>
      </w:pPr>
      <w:r>
        <w:rPr>
          <w:sz w:val="24"/>
        </w:rPr>
        <w:t>Carrasco, H. J., Segovia, M., Llewellyn, M. S., Morocoima, A., Urdaneta-Morales, S., Martínez, C. y de Noya, B. A. 2012. Geographical distribution of </w:t>
      </w:r>
      <w:r>
        <w:rPr>
          <w:i/>
          <w:sz w:val="24"/>
        </w:rPr>
        <w:t>Trypanosoma </w:t>
      </w:r>
      <w:r>
        <w:rPr>
          <w:i/>
          <w:sz w:val="24"/>
        </w:rPr>
        <w:t>cruzi </w:t>
      </w:r>
      <w:r>
        <w:rPr>
          <w:sz w:val="24"/>
        </w:rPr>
        <w:t>genotypes in Venezuela. PLOS Neglected Tropical Diseases, 6(6),</w:t>
      </w:r>
      <w:r>
        <w:rPr>
          <w:spacing w:val="-24"/>
          <w:sz w:val="24"/>
        </w:rPr>
        <w:t> </w:t>
      </w:r>
      <w:r>
        <w:rPr>
          <w:sz w:val="24"/>
        </w:rPr>
        <w:t>e1707.</w:t>
      </w:r>
    </w:p>
    <w:p>
      <w:pPr>
        <w:pStyle w:val="ListParagraph"/>
        <w:numPr>
          <w:ilvl w:val="0"/>
          <w:numId w:val="53"/>
        </w:numPr>
        <w:tabs>
          <w:tab w:pos="473" w:val="left" w:leader="none"/>
        </w:tabs>
        <w:spacing w:line="360" w:lineRule="auto" w:before="5" w:after="0"/>
        <w:ind w:left="472" w:right="106" w:hanging="360"/>
        <w:jc w:val="both"/>
        <w:rPr>
          <w:sz w:val="24"/>
        </w:rPr>
      </w:pPr>
      <w:r>
        <w:rPr>
          <w:sz w:val="24"/>
        </w:rPr>
        <w:t>Castro,</w:t>
      </w:r>
      <w:r>
        <w:rPr>
          <w:spacing w:val="-8"/>
          <w:sz w:val="24"/>
        </w:rPr>
        <w:t> </w:t>
      </w:r>
      <w:r>
        <w:rPr>
          <w:sz w:val="24"/>
        </w:rPr>
        <w:t>J.</w:t>
      </w:r>
      <w:r>
        <w:rPr>
          <w:spacing w:val="-11"/>
          <w:sz w:val="24"/>
        </w:rPr>
        <w:t> </w:t>
      </w:r>
      <w:r>
        <w:rPr>
          <w:sz w:val="24"/>
        </w:rPr>
        <w:t>A.,</w:t>
      </w:r>
      <w:r>
        <w:rPr>
          <w:spacing w:val="-11"/>
          <w:sz w:val="24"/>
        </w:rPr>
        <w:t> </w:t>
      </w:r>
      <w:r>
        <w:rPr>
          <w:sz w:val="24"/>
        </w:rPr>
        <w:t>Montalto</w:t>
      </w:r>
      <w:r>
        <w:rPr>
          <w:spacing w:val="-12"/>
          <w:sz w:val="24"/>
        </w:rPr>
        <w:t> </w:t>
      </w:r>
      <w:r>
        <w:rPr>
          <w:sz w:val="24"/>
        </w:rPr>
        <w:t>deMecca,</w:t>
      </w:r>
      <w:r>
        <w:rPr>
          <w:spacing w:val="-11"/>
          <w:sz w:val="24"/>
        </w:rPr>
        <w:t> </w:t>
      </w:r>
      <w:r>
        <w:rPr>
          <w:sz w:val="24"/>
        </w:rPr>
        <w:t>M.,</w:t>
      </w:r>
      <w:r>
        <w:rPr>
          <w:spacing w:val="-11"/>
          <w:sz w:val="24"/>
        </w:rPr>
        <w:t> </w:t>
      </w:r>
      <w:r>
        <w:rPr>
          <w:sz w:val="24"/>
        </w:rPr>
        <w:t>&amp;</w:t>
      </w:r>
      <w:r>
        <w:rPr>
          <w:spacing w:val="-11"/>
          <w:sz w:val="24"/>
        </w:rPr>
        <w:t> </w:t>
      </w:r>
      <w:r>
        <w:rPr>
          <w:sz w:val="24"/>
        </w:rPr>
        <w:t>Bartel,</w:t>
      </w:r>
      <w:r>
        <w:rPr>
          <w:spacing w:val="-12"/>
          <w:sz w:val="24"/>
        </w:rPr>
        <w:t> </w:t>
      </w:r>
      <w:r>
        <w:rPr>
          <w:sz w:val="24"/>
        </w:rPr>
        <w:t>L.</w:t>
      </w:r>
      <w:r>
        <w:rPr>
          <w:spacing w:val="-11"/>
          <w:sz w:val="24"/>
        </w:rPr>
        <w:t> </w:t>
      </w:r>
      <w:r>
        <w:rPr>
          <w:sz w:val="24"/>
        </w:rPr>
        <w:t>C.</w:t>
      </w:r>
      <w:r>
        <w:rPr>
          <w:spacing w:val="-9"/>
          <w:sz w:val="24"/>
        </w:rPr>
        <w:t> </w:t>
      </w:r>
      <w:r>
        <w:rPr>
          <w:sz w:val="24"/>
        </w:rPr>
        <w:t>2006.</w:t>
      </w:r>
      <w:r>
        <w:rPr>
          <w:spacing w:val="-12"/>
          <w:sz w:val="24"/>
        </w:rPr>
        <w:t> </w:t>
      </w:r>
      <w:r>
        <w:rPr>
          <w:sz w:val="24"/>
        </w:rPr>
        <w:t>Toxic</w:t>
      </w:r>
      <w:r>
        <w:rPr>
          <w:spacing w:val="-10"/>
          <w:sz w:val="24"/>
        </w:rPr>
        <w:t> </w:t>
      </w:r>
      <w:r>
        <w:rPr>
          <w:sz w:val="24"/>
        </w:rPr>
        <w:t>side</w:t>
      </w:r>
      <w:r>
        <w:rPr>
          <w:spacing w:val="-12"/>
          <w:sz w:val="24"/>
        </w:rPr>
        <w:t> </w:t>
      </w:r>
      <w:r>
        <w:rPr>
          <w:sz w:val="24"/>
        </w:rPr>
        <w:t>effects</w:t>
      </w:r>
      <w:r>
        <w:rPr>
          <w:spacing w:val="-11"/>
          <w:sz w:val="24"/>
        </w:rPr>
        <w:t> </w:t>
      </w:r>
      <w:r>
        <w:rPr>
          <w:sz w:val="24"/>
        </w:rPr>
        <w:t>of</w:t>
      </w:r>
      <w:r>
        <w:rPr>
          <w:spacing w:val="-11"/>
          <w:sz w:val="24"/>
        </w:rPr>
        <w:t> </w:t>
      </w:r>
      <w:r>
        <w:rPr>
          <w:sz w:val="24"/>
        </w:rPr>
        <w:t>drugs used to treat Chagas’ disease (American trypanosomiasis). Human Experimental Toxicology, 25(8),</w:t>
      </w:r>
      <w:r>
        <w:rPr>
          <w:spacing w:val="-6"/>
          <w:sz w:val="24"/>
        </w:rPr>
        <w:t> </w:t>
      </w:r>
      <w:r>
        <w:rPr>
          <w:sz w:val="24"/>
        </w:rPr>
        <w:t>471-479.</w:t>
      </w:r>
    </w:p>
    <w:p>
      <w:pPr>
        <w:spacing w:after="0" w:line="360" w:lineRule="auto"/>
        <w:jc w:val="both"/>
        <w:rPr>
          <w:sz w:val="24"/>
        </w:rPr>
        <w:sectPr>
          <w:pgSz w:w="12240" w:h="15840"/>
          <w:pgMar w:header="0" w:footer="1656" w:top="1500" w:bottom="1840" w:left="1400" w:right="1420"/>
        </w:sectPr>
      </w:pPr>
    </w:p>
    <w:p>
      <w:pPr>
        <w:pStyle w:val="BodyText"/>
        <w:spacing w:before="2"/>
        <w:rPr>
          <w:sz w:val="21"/>
        </w:rPr>
      </w:pPr>
    </w:p>
    <w:p>
      <w:pPr>
        <w:pStyle w:val="ListParagraph"/>
        <w:numPr>
          <w:ilvl w:val="0"/>
          <w:numId w:val="53"/>
        </w:numPr>
        <w:tabs>
          <w:tab w:pos="473" w:val="left" w:leader="none"/>
        </w:tabs>
        <w:spacing w:line="360" w:lineRule="auto" w:before="69" w:after="0"/>
        <w:ind w:left="472" w:right="108" w:hanging="360"/>
        <w:jc w:val="both"/>
        <w:rPr>
          <w:sz w:val="24"/>
        </w:rPr>
      </w:pPr>
      <w:r>
        <w:rPr>
          <w:sz w:val="24"/>
        </w:rPr>
        <w:t>Chin-Hong P.V., Schwartz B.S., Bern C., Montgomery S.P., Kontak S., Kubak B., Morris M.I., Nowicki M., Wright C., Ison M.G. 2011. Screening and treatment of chagas disease in organ transplant recipients in the United States: recommendations</w:t>
      </w:r>
      <w:r>
        <w:rPr>
          <w:spacing w:val="-13"/>
          <w:sz w:val="24"/>
        </w:rPr>
        <w:t> </w:t>
      </w:r>
      <w:r>
        <w:rPr>
          <w:sz w:val="24"/>
        </w:rPr>
        <w:t>from</w:t>
      </w:r>
      <w:r>
        <w:rPr>
          <w:spacing w:val="-11"/>
          <w:sz w:val="24"/>
        </w:rPr>
        <w:t> </w:t>
      </w:r>
      <w:r>
        <w:rPr>
          <w:sz w:val="24"/>
        </w:rPr>
        <w:t>the</w:t>
      </w:r>
      <w:r>
        <w:rPr>
          <w:spacing w:val="-12"/>
          <w:sz w:val="24"/>
        </w:rPr>
        <w:t> </w:t>
      </w:r>
      <w:r>
        <w:rPr>
          <w:sz w:val="24"/>
        </w:rPr>
        <w:t>chagas</w:t>
      </w:r>
      <w:r>
        <w:rPr>
          <w:spacing w:val="-10"/>
          <w:sz w:val="24"/>
        </w:rPr>
        <w:t> </w:t>
      </w:r>
      <w:r>
        <w:rPr>
          <w:sz w:val="24"/>
        </w:rPr>
        <w:t>in</w:t>
      </w:r>
      <w:r>
        <w:rPr>
          <w:spacing w:val="-12"/>
          <w:sz w:val="24"/>
        </w:rPr>
        <w:t> </w:t>
      </w:r>
      <w:r>
        <w:rPr>
          <w:sz w:val="24"/>
        </w:rPr>
        <w:t>transplant</w:t>
      </w:r>
      <w:r>
        <w:rPr>
          <w:spacing w:val="-10"/>
          <w:sz w:val="24"/>
        </w:rPr>
        <w:t> </w:t>
      </w:r>
      <w:r>
        <w:rPr>
          <w:sz w:val="24"/>
        </w:rPr>
        <w:t>working</w:t>
      </w:r>
      <w:r>
        <w:rPr>
          <w:spacing w:val="-12"/>
          <w:sz w:val="24"/>
        </w:rPr>
        <w:t> </w:t>
      </w:r>
      <w:r>
        <w:rPr>
          <w:sz w:val="24"/>
        </w:rPr>
        <w:t>group.</w:t>
      </w:r>
      <w:r>
        <w:rPr>
          <w:spacing w:val="-5"/>
          <w:sz w:val="24"/>
        </w:rPr>
        <w:t> </w:t>
      </w:r>
      <w:r>
        <w:rPr>
          <w:sz w:val="24"/>
        </w:rPr>
        <w:t>American</w:t>
      </w:r>
      <w:r>
        <w:rPr>
          <w:spacing w:val="-8"/>
          <w:sz w:val="24"/>
        </w:rPr>
        <w:t> </w:t>
      </w:r>
      <w:r>
        <w:rPr>
          <w:sz w:val="24"/>
        </w:rPr>
        <w:t>Journal</w:t>
      </w:r>
      <w:r>
        <w:rPr>
          <w:spacing w:val="-13"/>
          <w:sz w:val="24"/>
        </w:rPr>
        <w:t> </w:t>
      </w:r>
      <w:r>
        <w:rPr>
          <w:sz w:val="24"/>
        </w:rPr>
        <w:t>of Transplantation</w:t>
      </w:r>
      <w:r>
        <w:rPr>
          <w:spacing w:val="-10"/>
          <w:sz w:val="24"/>
        </w:rPr>
        <w:t> </w:t>
      </w:r>
      <w:r>
        <w:rPr>
          <w:sz w:val="24"/>
        </w:rPr>
        <w:t>11(4):672-680.</w:t>
      </w:r>
    </w:p>
    <w:p>
      <w:pPr>
        <w:pStyle w:val="ListParagraph"/>
        <w:numPr>
          <w:ilvl w:val="0"/>
          <w:numId w:val="53"/>
        </w:numPr>
        <w:tabs>
          <w:tab w:pos="473" w:val="left" w:leader="none"/>
        </w:tabs>
        <w:spacing w:line="360" w:lineRule="auto" w:before="2" w:after="0"/>
        <w:ind w:left="472" w:right="105" w:hanging="360"/>
        <w:jc w:val="both"/>
        <w:rPr>
          <w:sz w:val="24"/>
        </w:rPr>
      </w:pPr>
      <w:r>
        <w:rPr>
          <w:sz w:val="24"/>
        </w:rPr>
        <w:t>Chippaux</w:t>
      </w:r>
      <w:r>
        <w:rPr>
          <w:spacing w:val="-22"/>
          <w:sz w:val="24"/>
        </w:rPr>
        <w:t> </w:t>
      </w:r>
      <w:r>
        <w:rPr>
          <w:sz w:val="24"/>
        </w:rPr>
        <w:t>J.P.,</w:t>
      </w:r>
      <w:r>
        <w:rPr>
          <w:spacing w:val="-19"/>
          <w:sz w:val="24"/>
        </w:rPr>
        <w:t> </w:t>
      </w:r>
      <w:r>
        <w:rPr>
          <w:sz w:val="24"/>
        </w:rPr>
        <w:t>Santalla</w:t>
      </w:r>
      <w:r>
        <w:rPr>
          <w:spacing w:val="-19"/>
          <w:sz w:val="24"/>
        </w:rPr>
        <w:t> </w:t>
      </w:r>
      <w:r>
        <w:rPr>
          <w:sz w:val="24"/>
        </w:rPr>
        <w:t>J.A.,</w:t>
      </w:r>
      <w:r>
        <w:rPr>
          <w:spacing w:val="-22"/>
          <w:sz w:val="24"/>
        </w:rPr>
        <w:t> </w:t>
      </w:r>
      <w:r>
        <w:rPr>
          <w:sz w:val="24"/>
        </w:rPr>
        <w:t>Postigo</w:t>
      </w:r>
      <w:r>
        <w:rPr>
          <w:spacing w:val="-19"/>
          <w:sz w:val="24"/>
        </w:rPr>
        <w:t> </w:t>
      </w:r>
      <w:r>
        <w:rPr>
          <w:sz w:val="24"/>
        </w:rPr>
        <w:t>J.R.,</w:t>
      </w:r>
      <w:r>
        <w:rPr>
          <w:spacing w:val="-19"/>
          <w:sz w:val="24"/>
        </w:rPr>
        <w:t> </w:t>
      </w:r>
      <w:r>
        <w:rPr>
          <w:sz w:val="24"/>
        </w:rPr>
        <w:t>Romero</w:t>
      </w:r>
      <w:r>
        <w:rPr>
          <w:spacing w:val="-19"/>
          <w:sz w:val="24"/>
        </w:rPr>
        <w:t> </w:t>
      </w:r>
      <w:r>
        <w:rPr>
          <w:sz w:val="24"/>
        </w:rPr>
        <w:t>M.,</w:t>
      </w:r>
      <w:r>
        <w:rPr>
          <w:spacing w:val="-22"/>
          <w:sz w:val="24"/>
        </w:rPr>
        <w:t> </w:t>
      </w:r>
      <w:r>
        <w:rPr>
          <w:sz w:val="24"/>
        </w:rPr>
        <w:t>Salas-Clavijo</w:t>
      </w:r>
      <w:r>
        <w:rPr>
          <w:spacing w:val="-19"/>
          <w:sz w:val="24"/>
        </w:rPr>
        <w:t> </w:t>
      </w:r>
      <w:r>
        <w:rPr>
          <w:sz w:val="24"/>
        </w:rPr>
        <w:t>N.A.,</w:t>
      </w:r>
      <w:r>
        <w:rPr>
          <w:spacing w:val="-19"/>
          <w:sz w:val="24"/>
        </w:rPr>
        <w:t> </w:t>
      </w:r>
      <w:r>
        <w:rPr>
          <w:sz w:val="24"/>
        </w:rPr>
        <w:t>Schneider D., Brutus L. 2009. Sensivity and specificity of Chagas Stat-Pak test in Bolivia. Tropical Medicina International Health 14(7),</w:t>
      </w:r>
      <w:r>
        <w:rPr>
          <w:spacing w:val="-13"/>
          <w:sz w:val="24"/>
        </w:rPr>
        <w:t> </w:t>
      </w:r>
      <w:r>
        <w:rPr>
          <w:sz w:val="24"/>
        </w:rPr>
        <w:t>732-735.</w:t>
      </w:r>
    </w:p>
    <w:p>
      <w:pPr>
        <w:pStyle w:val="ListParagraph"/>
        <w:numPr>
          <w:ilvl w:val="0"/>
          <w:numId w:val="53"/>
        </w:numPr>
        <w:tabs>
          <w:tab w:pos="473" w:val="left" w:leader="none"/>
        </w:tabs>
        <w:spacing w:line="360" w:lineRule="auto" w:before="5" w:after="0"/>
        <w:ind w:left="472" w:right="109" w:hanging="360"/>
        <w:jc w:val="both"/>
        <w:rPr>
          <w:sz w:val="24"/>
        </w:rPr>
      </w:pPr>
      <w:r>
        <w:rPr>
          <w:sz w:val="24"/>
        </w:rPr>
        <w:t>Coura, J. R., y De Castro, S. L. 2002. A critical review on Chagas disease chemotherapy. Memórias do Instituto Oswaldo Cruz, 97(1),</w:t>
      </w:r>
      <w:r>
        <w:rPr>
          <w:spacing w:val="-16"/>
          <w:sz w:val="24"/>
        </w:rPr>
        <w:t> </w:t>
      </w:r>
      <w:r>
        <w:rPr>
          <w:sz w:val="24"/>
        </w:rPr>
        <w:t>3-24.</w:t>
      </w:r>
    </w:p>
    <w:p>
      <w:pPr>
        <w:pStyle w:val="ListParagraph"/>
        <w:numPr>
          <w:ilvl w:val="0"/>
          <w:numId w:val="53"/>
        </w:numPr>
        <w:tabs>
          <w:tab w:pos="473" w:val="left" w:leader="none"/>
        </w:tabs>
        <w:spacing w:line="360" w:lineRule="auto" w:before="5" w:after="0"/>
        <w:ind w:left="472" w:right="105" w:hanging="360"/>
        <w:jc w:val="both"/>
        <w:rPr>
          <w:sz w:val="24"/>
        </w:rPr>
      </w:pPr>
      <w:r>
        <w:rPr>
          <w:sz w:val="24"/>
        </w:rPr>
        <w:t>Cruz-Reyes, A., y Pickering-López, J. M. 2006. Chagas disease in Mexico: an analysis of geographical distribution during the past 76 years-A review. Memorias do Instituto Oswaldo Cruz, 101(4),</w:t>
      </w:r>
      <w:r>
        <w:rPr>
          <w:spacing w:val="-12"/>
          <w:sz w:val="24"/>
        </w:rPr>
        <w:t> </w:t>
      </w:r>
      <w:r>
        <w:rPr>
          <w:sz w:val="24"/>
        </w:rPr>
        <w:t>345-354.</w:t>
      </w:r>
    </w:p>
    <w:p>
      <w:pPr>
        <w:pStyle w:val="ListParagraph"/>
        <w:numPr>
          <w:ilvl w:val="0"/>
          <w:numId w:val="53"/>
        </w:numPr>
        <w:tabs>
          <w:tab w:pos="473" w:val="left" w:leader="none"/>
        </w:tabs>
        <w:spacing w:line="360" w:lineRule="auto" w:before="2" w:after="0"/>
        <w:ind w:left="472" w:right="105" w:hanging="360"/>
        <w:jc w:val="both"/>
        <w:rPr>
          <w:sz w:val="24"/>
        </w:rPr>
      </w:pPr>
      <w:r>
        <w:rPr>
          <w:sz w:val="24"/>
        </w:rPr>
        <w:t>Cura, C. I., Lucero, R. H., Bisio, M., Oshiro, E., Formichelli, L. B., Burgos, J. M., Velázquez, E. 2012. </w:t>
      </w:r>
      <w:r>
        <w:rPr>
          <w:i/>
          <w:sz w:val="24"/>
        </w:rPr>
        <w:t>Trypanosoma cruzi </w:t>
      </w:r>
      <w:r>
        <w:rPr>
          <w:sz w:val="24"/>
        </w:rPr>
        <w:t>discrete typing units in Chagas disease patients</w:t>
      </w:r>
      <w:r>
        <w:rPr>
          <w:spacing w:val="-21"/>
          <w:sz w:val="24"/>
        </w:rPr>
        <w:t> </w:t>
      </w:r>
      <w:r>
        <w:rPr>
          <w:sz w:val="24"/>
        </w:rPr>
        <w:t>from</w:t>
      </w:r>
      <w:r>
        <w:rPr>
          <w:spacing w:val="-19"/>
          <w:sz w:val="24"/>
        </w:rPr>
        <w:t> </w:t>
      </w:r>
      <w:r>
        <w:rPr>
          <w:sz w:val="24"/>
        </w:rPr>
        <w:t>endemic</w:t>
      </w:r>
      <w:r>
        <w:rPr>
          <w:spacing w:val="-22"/>
          <w:sz w:val="24"/>
        </w:rPr>
        <w:t> </w:t>
      </w:r>
      <w:r>
        <w:rPr>
          <w:sz w:val="24"/>
        </w:rPr>
        <w:t>and</w:t>
      </w:r>
      <w:r>
        <w:rPr>
          <w:spacing w:val="-18"/>
          <w:sz w:val="24"/>
        </w:rPr>
        <w:t> </w:t>
      </w:r>
      <w:r>
        <w:rPr>
          <w:sz w:val="24"/>
        </w:rPr>
        <w:t>non-endemic</w:t>
      </w:r>
      <w:r>
        <w:rPr>
          <w:spacing w:val="-19"/>
          <w:sz w:val="24"/>
        </w:rPr>
        <w:t> </w:t>
      </w:r>
      <w:r>
        <w:rPr>
          <w:sz w:val="24"/>
        </w:rPr>
        <w:t>regions</w:t>
      </w:r>
      <w:r>
        <w:rPr>
          <w:spacing w:val="-19"/>
          <w:sz w:val="24"/>
        </w:rPr>
        <w:t> </w:t>
      </w:r>
      <w:r>
        <w:rPr>
          <w:sz w:val="24"/>
        </w:rPr>
        <w:t>of</w:t>
      </w:r>
      <w:r>
        <w:rPr>
          <w:spacing w:val="-17"/>
          <w:sz w:val="24"/>
        </w:rPr>
        <w:t> </w:t>
      </w:r>
      <w:r>
        <w:rPr>
          <w:sz w:val="24"/>
        </w:rPr>
        <w:t>Argentina.</w:t>
      </w:r>
      <w:r>
        <w:rPr>
          <w:spacing w:val="-17"/>
          <w:sz w:val="24"/>
        </w:rPr>
        <w:t> </w:t>
      </w:r>
      <w:r>
        <w:rPr>
          <w:sz w:val="24"/>
        </w:rPr>
        <w:t>Parasitology,</w:t>
      </w:r>
      <w:r>
        <w:rPr>
          <w:spacing w:val="-18"/>
          <w:sz w:val="24"/>
        </w:rPr>
        <w:t> </w:t>
      </w:r>
      <w:r>
        <w:rPr>
          <w:sz w:val="24"/>
        </w:rPr>
        <w:t>139(04), 516-521.</w:t>
      </w:r>
    </w:p>
    <w:p>
      <w:pPr>
        <w:pStyle w:val="ListParagraph"/>
        <w:numPr>
          <w:ilvl w:val="0"/>
          <w:numId w:val="53"/>
        </w:numPr>
        <w:tabs>
          <w:tab w:pos="473" w:val="left" w:leader="none"/>
        </w:tabs>
        <w:spacing w:line="240" w:lineRule="auto" w:before="2" w:after="0"/>
        <w:ind w:left="472" w:right="0" w:hanging="360"/>
        <w:jc w:val="left"/>
        <w:rPr>
          <w:sz w:val="24"/>
        </w:rPr>
      </w:pPr>
      <w:r>
        <w:rPr>
          <w:sz w:val="24"/>
        </w:rPr>
        <w:t>Cura,</w:t>
      </w:r>
      <w:r>
        <w:rPr>
          <w:spacing w:val="-11"/>
          <w:sz w:val="24"/>
        </w:rPr>
        <w:t> </w:t>
      </w:r>
      <w:r>
        <w:rPr>
          <w:sz w:val="24"/>
        </w:rPr>
        <w:t>C.</w:t>
      </w:r>
      <w:r>
        <w:rPr>
          <w:spacing w:val="-12"/>
          <w:sz w:val="24"/>
        </w:rPr>
        <w:t> </w:t>
      </w:r>
      <w:r>
        <w:rPr>
          <w:sz w:val="24"/>
        </w:rPr>
        <w:t>I.,</w:t>
      </w:r>
      <w:r>
        <w:rPr>
          <w:spacing w:val="-11"/>
          <w:sz w:val="24"/>
        </w:rPr>
        <w:t> </w:t>
      </w:r>
      <w:r>
        <w:rPr>
          <w:sz w:val="24"/>
        </w:rPr>
        <w:t>Mejía-Jaramillo,</w:t>
      </w:r>
      <w:r>
        <w:rPr>
          <w:spacing w:val="-11"/>
          <w:sz w:val="24"/>
        </w:rPr>
        <w:t> </w:t>
      </w:r>
      <w:r>
        <w:rPr>
          <w:sz w:val="24"/>
        </w:rPr>
        <w:t>A.</w:t>
      </w:r>
      <w:r>
        <w:rPr>
          <w:spacing w:val="-11"/>
          <w:sz w:val="24"/>
        </w:rPr>
        <w:t> </w:t>
      </w:r>
      <w:r>
        <w:rPr>
          <w:sz w:val="24"/>
        </w:rPr>
        <w:t>M.,</w:t>
      </w:r>
      <w:r>
        <w:rPr>
          <w:spacing w:val="-11"/>
          <w:sz w:val="24"/>
        </w:rPr>
        <w:t> </w:t>
      </w:r>
      <w:r>
        <w:rPr>
          <w:sz w:val="24"/>
        </w:rPr>
        <w:t>Duffy,</w:t>
      </w:r>
      <w:r>
        <w:rPr>
          <w:spacing w:val="-11"/>
          <w:sz w:val="24"/>
        </w:rPr>
        <w:t> </w:t>
      </w:r>
      <w:r>
        <w:rPr>
          <w:sz w:val="24"/>
        </w:rPr>
        <w:t>T.,</w:t>
      </w:r>
      <w:r>
        <w:rPr>
          <w:spacing w:val="-11"/>
          <w:sz w:val="24"/>
        </w:rPr>
        <w:t> </w:t>
      </w:r>
      <w:r>
        <w:rPr>
          <w:sz w:val="24"/>
        </w:rPr>
        <w:t>Burgos,</w:t>
      </w:r>
      <w:r>
        <w:rPr>
          <w:spacing w:val="-11"/>
          <w:sz w:val="24"/>
        </w:rPr>
        <w:t> </w:t>
      </w:r>
      <w:r>
        <w:rPr>
          <w:sz w:val="24"/>
        </w:rPr>
        <w:t>J.</w:t>
      </w:r>
      <w:r>
        <w:rPr>
          <w:spacing w:val="-11"/>
          <w:sz w:val="24"/>
        </w:rPr>
        <w:t> </w:t>
      </w:r>
      <w:r>
        <w:rPr>
          <w:sz w:val="24"/>
        </w:rPr>
        <w:t>M.,</w:t>
      </w:r>
      <w:r>
        <w:rPr>
          <w:spacing w:val="-11"/>
          <w:sz w:val="24"/>
        </w:rPr>
        <w:t> </w:t>
      </w:r>
      <w:r>
        <w:rPr>
          <w:sz w:val="24"/>
        </w:rPr>
        <w:t>Rodriguero,</w:t>
      </w:r>
      <w:r>
        <w:rPr>
          <w:spacing w:val="-11"/>
          <w:sz w:val="24"/>
        </w:rPr>
        <w:t> </w:t>
      </w:r>
      <w:r>
        <w:rPr>
          <w:sz w:val="24"/>
        </w:rPr>
        <w:t>M.,</w:t>
      </w:r>
      <w:r>
        <w:rPr>
          <w:spacing w:val="-6"/>
          <w:sz w:val="24"/>
        </w:rPr>
        <w:t> </w:t>
      </w:r>
      <w:r>
        <w:rPr>
          <w:sz w:val="24"/>
        </w:rPr>
        <w:t>Cardinal,</w:t>
      </w:r>
    </w:p>
    <w:p>
      <w:pPr>
        <w:spacing w:line="360" w:lineRule="auto" w:before="137"/>
        <w:ind w:left="472" w:right="106" w:firstLine="0"/>
        <w:jc w:val="both"/>
        <w:rPr>
          <w:sz w:val="24"/>
        </w:rPr>
      </w:pPr>
      <w:r>
        <w:rPr>
          <w:sz w:val="24"/>
        </w:rPr>
        <w:t>M. V., Tomasini, N. 2010. </w:t>
      </w:r>
      <w:r>
        <w:rPr>
          <w:i/>
          <w:sz w:val="24"/>
        </w:rPr>
        <w:t>Trypanosoma cruzi </w:t>
      </w:r>
      <w:r>
        <w:rPr>
          <w:sz w:val="24"/>
        </w:rPr>
        <w:t>I genotypes in different geographical regions and transmission cycles based on a microsatellite motif of the intergenic spacer</w:t>
      </w:r>
      <w:r>
        <w:rPr>
          <w:spacing w:val="-10"/>
          <w:sz w:val="24"/>
        </w:rPr>
        <w:t> </w:t>
      </w:r>
      <w:r>
        <w:rPr>
          <w:sz w:val="24"/>
        </w:rPr>
        <w:t>of</w:t>
      </w:r>
      <w:r>
        <w:rPr>
          <w:spacing w:val="-5"/>
          <w:sz w:val="24"/>
        </w:rPr>
        <w:t> </w:t>
      </w:r>
      <w:r>
        <w:rPr>
          <w:sz w:val="24"/>
        </w:rPr>
        <w:t>spliced-leader</w:t>
      </w:r>
      <w:r>
        <w:rPr>
          <w:spacing w:val="-8"/>
          <w:sz w:val="24"/>
        </w:rPr>
        <w:t> </w:t>
      </w:r>
      <w:r>
        <w:rPr>
          <w:sz w:val="24"/>
        </w:rPr>
        <w:t>genes.</w:t>
      </w:r>
      <w:r>
        <w:rPr>
          <w:spacing w:val="-8"/>
          <w:sz w:val="24"/>
        </w:rPr>
        <w:t> </w:t>
      </w:r>
      <w:r>
        <w:rPr>
          <w:sz w:val="24"/>
        </w:rPr>
        <w:t>International</w:t>
      </w:r>
      <w:r>
        <w:rPr>
          <w:spacing w:val="-12"/>
          <w:sz w:val="24"/>
        </w:rPr>
        <w:t> </w:t>
      </w:r>
      <w:r>
        <w:rPr>
          <w:sz w:val="24"/>
        </w:rPr>
        <w:t>Journal</w:t>
      </w:r>
      <w:r>
        <w:rPr>
          <w:spacing w:val="-10"/>
          <w:sz w:val="24"/>
        </w:rPr>
        <w:t> </w:t>
      </w:r>
      <w:r>
        <w:rPr>
          <w:sz w:val="24"/>
        </w:rPr>
        <w:t>for</w:t>
      </w:r>
      <w:r>
        <w:rPr>
          <w:spacing w:val="-8"/>
          <w:sz w:val="24"/>
        </w:rPr>
        <w:t> </w:t>
      </w:r>
      <w:r>
        <w:rPr>
          <w:sz w:val="24"/>
        </w:rPr>
        <w:t>Parasitology,</w:t>
      </w:r>
      <w:r>
        <w:rPr>
          <w:spacing w:val="-7"/>
          <w:sz w:val="24"/>
        </w:rPr>
        <w:t> </w:t>
      </w:r>
      <w:r>
        <w:rPr>
          <w:sz w:val="24"/>
        </w:rPr>
        <w:t>40(14),</w:t>
      </w:r>
      <w:r>
        <w:rPr>
          <w:spacing w:val="-9"/>
          <w:sz w:val="24"/>
        </w:rPr>
        <w:t> </w:t>
      </w:r>
      <w:r>
        <w:rPr>
          <w:sz w:val="24"/>
        </w:rPr>
        <w:t>1599- 1607.</w:t>
      </w:r>
    </w:p>
    <w:p>
      <w:pPr>
        <w:pStyle w:val="ListParagraph"/>
        <w:numPr>
          <w:ilvl w:val="0"/>
          <w:numId w:val="53"/>
        </w:numPr>
        <w:tabs>
          <w:tab w:pos="473" w:val="left" w:leader="none"/>
        </w:tabs>
        <w:spacing w:line="360" w:lineRule="auto" w:before="2" w:after="0"/>
        <w:ind w:left="472" w:right="105" w:hanging="360"/>
        <w:jc w:val="both"/>
        <w:rPr>
          <w:sz w:val="24"/>
        </w:rPr>
      </w:pPr>
      <w:r>
        <w:rPr>
          <w:sz w:val="24"/>
        </w:rPr>
        <w:t>Cura, C., Gabriel Schijman, A. 2013. Relación entre los genotipos de </w:t>
      </w:r>
      <w:r>
        <w:rPr>
          <w:i/>
          <w:sz w:val="24"/>
        </w:rPr>
        <w:t>T. cruzi </w:t>
      </w:r>
      <w:r>
        <w:rPr>
          <w:sz w:val="24"/>
        </w:rPr>
        <w:t>y la presentación clínica de la enfermedad de Chagas. Revista Española de Salud Pública,</w:t>
      </w:r>
      <w:r>
        <w:rPr>
          <w:spacing w:val="-4"/>
          <w:sz w:val="24"/>
        </w:rPr>
        <w:t> </w:t>
      </w:r>
      <w:r>
        <w:rPr>
          <w:sz w:val="24"/>
        </w:rPr>
        <w:t>9-16.</w:t>
      </w:r>
    </w:p>
    <w:p>
      <w:pPr>
        <w:pStyle w:val="ListParagraph"/>
        <w:numPr>
          <w:ilvl w:val="0"/>
          <w:numId w:val="53"/>
        </w:numPr>
        <w:tabs>
          <w:tab w:pos="473" w:val="left" w:leader="none"/>
        </w:tabs>
        <w:spacing w:line="360" w:lineRule="auto" w:before="5" w:after="0"/>
        <w:ind w:left="472" w:right="107" w:hanging="360"/>
        <w:jc w:val="both"/>
        <w:rPr>
          <w:sz w:val="24"/>
        </w:rPr>
      </w:pPr>
      <w:r>
        <w:rPr>
          <w:sz w:val="24"/>
        </w:rPr>
        <w:t>De Sahagún, F. B. 1989. Historia general de las cosas de Nueva España, introducción,</w:t>
      </w:r>
      <w:r>
        <w:rPr>
          <w:spacing w:val="-16"/>
          <w:sz w:val="24"/>
        </w:rPr>
        <w:t> </w:t>
      </w:r>
      <w:r>
        <w:rPr>
          <w:sz w:val="24"/>
        </w:rPr>
        <w:t>paleografía,</w:t>
      </w:r>
      <w:r>
        <w:rPr>
          <w:spacing w:val="-16"/>
          <w:sz w:val="24"/>
        </w:rPr>
        <w:t> </w:t>
      </w:r>
      <w:r>
        <w:rPr>
          <w:sz w:val="24"/>
        </w:rPr>
        <w:t>glosario</w:t>
      </w:r>
      <w:r>
        <w:rPr>
          <w:spacing w:val="-16"/>
          <w:sz w:val="24"/>
        </w:rPr>
        <w:t> </w:t>
      </w:r>
      <w:r>
        <w:rPr>
          <w:sz w:val="24"/>
        </w:rPr>
        <w:t>y</w:t>
      </w:r>
      <w:r>
        <w:rPr>
          <w:spacing w:val="-19"/>
          <w:sz w:val="24"/>
        </w:rPr>
        <w:t> </w:t>
      </w:r>
      <w:r>
        <w:rPr>
          <w:sz w:val="24"/>
        </w:rPr>
        <w:t>notas</w:t>
      </w:r>
      <w:r>
        <w:rPr>
          <w:spacing w:val="-16"/>
          <w:sz w:val="24"/>
        </w:rPr>
        <w:t> </w:t>
      </w:r>
      <w:r>
        <w:rPr>
          <w:sz w:val="24"/>
        </w:rPr>
        <w:t>de</w:t>
      </w:r>
      <w:r>
        <w:rPr>
          <w:spacing w:val="-18"/>
          <w:sz w:val="24"/>
        </w:rPr>
        <w:t> </w:t>
      </w:r>
      <w:r>
        <w:rPr>
          <w:sz w:val="24"/>
        </w:rPr>
        <w:t>Alfredo</w:t>
      </w:r>
      <w:r>
        <w:rPr>
          <w:spacing w:val="-18"/>
          <w:sz w:val="24"/>
        </w:rPr>
        <w:t> </w:t>
      </w:r>
      <w:r>
        <w:rPr>
          <w:sz w:val="24"/>
        </w:rPr>
        <w:t>López</w:t>
      </w:r>
      <w:r>
        <w:rPr>
          <w:spacing w:val="-19"/>
          <w:sz w:val="24"/>
        </w:rPr>
        <w:t> </w:t>
      </w:r>
      <w:r>
        <w:rPr>
          <w:sz w:val="24"/>
        </w:rPr>
        <w:t>Austin</w:t>
      </w:r>
      <w:r>
        <w:rPr>
          <w:spacing w:val="-16"/>
          <w:sz w:val="24"/>
        </w:rPr>
        <w:t> </w:t>
      </w:r>
      <w:r>
        <w:rPr>
          <w:sz w:val="24"/>
        </w:rPr>
        <w:t>y</w:t>
      </w:r>
      <w:r>
        <w:rPr>
          <w:spacing w:val="-19"/>
          <w:sz w:val="24"/>
        </w:rPr>
        <w:t> </w:t>
      </w:r>
      <w:r>
        <w:rPr>
          <w:sz w:val="24"/>
        </w:rPr>
        <w:t>Josefina</w:t>
      </w:r>
      <w:r>
        <w:rPr>
          <w:spacing w:val="-16"/>
          <w:sz w:val="24"/>
        </w:rPr>
        <w:t> </w:t>
      </w:r>
      <w:r>
        <w:rPr>
          <w:sz w:val="24"/>
        </w:rPr>
        <w:t>García Quintana. México, Consejo Nacional para la Cultura y las Artes-Alianza Mexicana, 596-597.</w:t>
      </w:r>
    </w:p>
    <w:p>
      <w:pPr>
        <w:spacing w:after="0" w:line="360" w:lineRule="auto"/>
        <w:jc w:val="both"/>
        <w:rPr>
          <w:sz w:val="24"/>
        </w:rPr>
        <w:sectPr>
          <w:pgSz w:w="12240" w:h="15840"/>
          <w:pgMar w:header="0" w:footer="1656" w:top="1500" w:bottom="1840" w:left="1400" w:right="1420"/>
        </w:sectPr>
      </w:pPr>
    </w:p>
    <w:p>
      <w:pPr>
        <w:pStyle w:val="BodyText"/>
        <w:spacing w:before="2"/>
        <w:rPr>
          <w:sz w:val="21"/>
        </w:rPr>
      </w:pPr>
    </w:p>
    <w:p>
      <w:pPr>
        <w:pStyle w:val="Heading1"/>
        <w:numPr>
          <w:ilvl w:val="0"/>
          <w:numId w:val="53"/>
        </w:numPr>
        <w:tabs>
          <w:tab w:pos="473" w:val="left" w:leader="none"/>
        </w:tabs>
        <w:spacing w:line="360" w:lineRule="auto" w:before="69" w:after="0"/>
        <w:ind w:left="472" w:right="111" w:hanging="360"/>
        <w:jc w:val="both"/>
      </w:pPr>
      <w:r>
        <w:rPr/>
        <w:t>De Souza, </w:t>
      </w:r>
      <w:r>
        <w:rPr>
          <w:spacing w:val="4"/>
        </w:rPr>
        <w:t>W. </w:t>
      </w:r>
      <w:r>
        <w:rPr/>
        <w:t>2002. From the cell biology to the development of new chemotherapeutic approaches against trypanosomatids: dreams and reality. Kinetoplastid Biology and Disease, 1(1),</w:t>
      </w:r>
      <w:r>
        <w:rPr>
          <w:spacing w:val="-11"/>
        </w:rPr>
        <w:t> </w:t>
      </w:r>
      <w:r>
        <w:rPr/>
        <w:t>3.</w:t>
      </w:r>
    </w:p>
    <w:p>
      <w:pPr>
        <w:pStyle w:val="ListParagraph"/>
        <w:numPr>
          <w:ilvl w:val="0"/>
          <w:numId w:val="53"/>
        </w:numPr>
        <w:tabs>
          <w:tab w:pos="473" w:val="left" w:leader="none"/>
        </w:tabs>
        <w:spacing w:line="360" w:lineRule="auto" w:before="2" w:after="0"/>
        <w:ind w:left="472" w:right="105" w:hanging="360"/>
        <w:jc w:val="both"/>
        <w:rPr>
          <w:sz w:val="24"/>
        </w:rPr>
      </w:pPr>
      <w:r>
        <w:rPr>
          <w:sz w:val="24"/>
        </w:rPr>
        <w:t>De,</w:t>
      </w:r>
      <w:r>
        <w:rPr>
          <w:spacing w:val="-18"/>
          <w:sz w:val="24"/>
        </w:rPr>
        <w:t> </w:t>
      </w:r>
      <w:r>
        <w:rPr>
          <w:sz w:val="24"/>
        </w:rPr>
        <w:t>H.,</w:t>
      </w:r>
      <w:r>
        <w:rPr>
          <w:spacing w:val="-18"/>
          <w:sz w:val="24"/>
        </w:rPr>
        <w:t> </w:t>
      </w:r>
      <w:r>
        <w:rPr>
          <w:sz w:val="24"/>
        </w:rPr>
        <w:t>y</w:t>
      </w:r>
      <w:r>
        <w:rPr>
          <w:spacing w:val="-21"/>
          <w:sz w:val="24"/>
        </w:rPr>
        <w:t> </w:t>
      </w:r>
      <w:r>
        <w:rPr>
          <w:sz w:val="24"/>
        </w:rPr>
        <w:t>Los</w:t>
      </w:r>
      <w:r>
        <w:rPr>
          <w:spacing w:val="-19"/>
          <w:sz w:val="24"/>
        </w:rPr>
        <w:t> </w:t>
      </w:r>
      <w:r>
        <w:rPr>
          <w:sz w:val="24"/>
        </w:rPr>
        <w:t>Castellanos,</w:t>
      </w:r>
      <w:r>
        <w:rPr>
          <w:spacing w:val="-18"/>
          <w:sz w:val="24"/>
        </w:rPr>
        <w:t> </w:t>
      </w:r>
      <w:r>
        <w:rPr>
          <w:sz w:val="24"/>
        </w:rPr>
        <w:t>E.</w:t>
      </w:r>
      <w:r>
        <w:rPr>
          <w:spacing w:val="-16"/>
          <w:sz w:val="24"/>
        </w:rPr>
        <w:t> </w:t>
      </w:r>
      <w:r>
        <w:rPr>
          <w:sz w:val="24"/>
        </w:rPr>
        <w:t>1934.Tierra</w:t>
      </w:r>
      <w:r>
        <w:rPr>
          <w:spacing w:val="-18"/>
          <w:sz w:val="24"/>
        </w:rPr>
        <w:t> </w:t>
      </w:r>
      <w:r>
        <w:rPr>
          <w:sz w:val="24"/>
        </w:rPr>
        <w:t>Firme</w:t>
      </w:r>
      <w:r>
        <w:rPr>
          <w:spacing w:val="-18"/>
          <w:sz w:val="24"/>
        </w:rPr>
        <w:t> </w:t>
      </w:r>
      <w:r>
        <w:rPr>
          <w:sz w:val="24"/>
        </w:rPr>
        <w:t>del</w:t>
      </w:r>
      <w:r>
        <w:rPr>
          <w:spacing w:val="-19"/>
          <w:sz w:val="24"/>
        </w:rPr>
        <w:t> </w:t>
      </w:r>
      <w:r>
        <w:rPr>
          <w:sz w:val="24"/>
        </w:rPr>
        <w:t>Mar</w:t>
      </w:r>
      <w:r>
        <w:rPr>
          <w:spacing w:val="-19"/>
          <w:sz w:val="24"/>
        </w:rPr>
        <w:t> </w:t>
      </w:r>
      <w:r>
        <w:rPr>
          <w:sz w:val="24"/>
        </w:rPr>
        <w:t>Océano.</w:t>
      </w:r>
      <w:r>
        <w:rPr>
          <w:spacing w:val="-18"/>
          <w:sz w:val="24"/>
        </w:rPr>
        <w:t> </w:t>
      </w:r>
      <w:r>
        <w:rPr>
          <w:sz w:val="24"/>
        </w:rPr>
        <w:t>Antonio</w:t>
      </w:r>
      <w:r>
        <w:rPr>
          <w:spacing w:val="-18"/>
          <w:sz w:val="24"/>
        </w:rPr>
        <w:t> </w:t>
      </w:r>
      <w:r>
        <w:rPr>
          <w:sz w:val="24"/>
        </w:rPr>
        <w:t>de</w:t>
      </w:r>
      <w:r>
        <w:rPr>
          <w:spacing w:val="-18"/>
          <w:sz w:val="24"/>
        </w:rPr>
        <w:t> </w:t>
      </w:r>
      <w:r>
        <w:rPr>
          <w:sz w:val="24"/>
        </w:rPr>
        <w:t>Herrera. (8)</w:t>
      </w:r>
    </w:p>
    <w:p>
      <w:pPr>
        <w:pStyle w:val="ListParagraph"/>
        <w:numPr>
          <w:ilvl w:val="0"/>
          <w:numId w:val="53"/>
        </w:numPr>
        <w:tabs>
          <w:tab w:pos="473" w:val="left" w:leader="none"/>
        </w:tabs>
        <w:spacing w:line="240" w:lineRule="auto" w:before="2" w:after="0"/>
        <w:ind w:left="472" w:right="0" w:hanging="360"/>
        <w:jc w:val="left"/>
        <w:rPr>
          <w:sz w:val="24"/>
        </w:rPr>
      </w:pPr>
      <w:r>
        <w:rPr>
          <w:sz w:val="24"/>
        </w:rPr>
        <w:t>Enriquez, G. F., Cardinal, M. V., Orozco, M. M., Lanati, L., Schijman, A. G.,</w:t>
      </w:r>
      <w:r>
        <w:rPr>
          <w:spacing w:val="-14"/>
          <w:sz w:val="24"/>
        </w:rPr>
        <w:t> </w:t>
      </w:r>
      <w:r>
        <w:rPr>
          <w:sz w:val="24"/>
        </w:rPr>
        <w:t>Gürtler,</w:t>
      </w:r>
    </w:p>
    <w:p>
      <w:pPr>
        <w:spacing w:line="360" w:lineRule="auto" w:before="139"/>
        <w:ind w:left="472" w:right="52" w:firstLine="0"/>
        <w:jc w:val="left"/>
        <w:rPr>
          <w:sz w:val="24"/>
        </w:rPr>
      </w:pPr>
      <w:r>
        <w:rPr>
          <w:sz w:val="24"/>
        </w:rPr>
        <w:t>R. E. 2013. Discrete typing units of Trypanosoma cruzi identified in rural dogs and cats in the humid Argentinean Chaco. Parasitology, 140(03), 303-308.</w:t>
      </w:r>
    </w:p>
    <w:p>
      <w:pPr>
        <w:pStyle w:val="ListParagraph"/>
        <w:numPr>
          <w:ilvl w:val="0"/>
          <w:numId w:val="53"/>
        </w:numPr>
        <w:tabs>
          <w:tab w:pos="473" w:val="left" w:leader="none"/>
        </w:tabs>
        <w:spacing w:line="360" w:lineRule="auto" w:before="5" w:after="0"/>
        <w:ind w:left="472" w:right="104" w:hanging="360"/>
        <w:jc w:val="both"/>
        <w:rPr>
          <w:sz w:val="24"/>
        </w:rPr>
      </w:pPr>
      <w:r>
        <w:rPr>
          <w:sz w:val="24"/>
        </w:rPr>
        <w:t>Espinoza, B., Solorzano-Domínguez, N., Vizcaino-Castillo, A., Martínez, I., Elias- López,</w:t>
      </w:r>
      <w:r>
        <w:rPr>
          <w:spacing w:val="-15"/>
          <w:sz w:val="24"/>
        </w:rPr>
        <w:t> </w:t>
      </w:r>
      <w:r>
        <w:rPr>
          <w:sz w:val="24"/>
        </w:rPr>
        <w:t>A.</w:t>
      </w:r>
      <w:r>
        <w:rPr>
          <w:spacing w:val="-18"/>
          <w:sz w:val="24"/>
        </w:rPr>
        <w:t> </w:t>
      </w:r>
      <w:r>
        <w:rPr>
          <w:sz w:val="24"/>
        </w:rPr>
        <w:t>L.,</w:t>
      </w:r>
      <w:r>
        <w:rPr>
          <w:spacing w:val="-14"/>
          <w:sz w:val="24"/>
        </w:rPr>
        <w:t> </w:t>
      </w:r>
      <w:r>
        <w:rPr>
          <w:sz w:val="24"/>
        </w:rPr>
        <w:t>Rodríguez-Martínez,</w:t>
      </w:r>
      <w:r>
        <w:rPr>
          <w:spacing w:val="-15"/>
          <w:sz w:val="24"/>
        </w:rPr>
        <w:t> </w:t>
      </w:r>
      <w:r>
        <w:rPr>
          <w:sz w:val="24"/>
        </w:rPr>
        <w:t>J.</w:t>
      </w:r>
      <w:r>
        <w:rPr>
          <w:spacing w:val="-15"/>
          <w:sz w:val="24"/>
        </w:rPr>
        <w:t> </w:t>
      </w:r>
      <w:r>
        <w:rPr>
          <w:sz w:val="24"/>
        </w:rPr>
        <w:t>A.</w:t>
      </w:r>
      <w:r>
        <w:rPr>
          <w:spacing w:val="-15"/>
          <w:sz w:val="24"/>
        </w:rPr>
        <w:t> </w:t>
      </w:r>
      <w:r>
        <w:rPr>
          <w:sz w:val="24"/>
        </w:rPr>
        <w:t>2011.</w:t>
      </w:r>
      <w:r>
        <w:rPr>
          <w:spacing w:val="-18"/>
          <w:sz w:val="24"/>
        </w:rPr>
        <w:t> </w:t>
      </w:r>
      <w:r>
        <w:rPr>
          <w:sz w:val="24"/>
        </w:rPr>
        <w:t>Gastrointestinal</w:t>
      </w:r>
      <w:r>
        <w:rPr>
          <w:spacing w:val="-19"/>
          <w:sz w:val="24"/>
        </w:rPr>
        <w:t> </w:t>
      </w:r>
      <w:r>
        <w:rPr>
          <w:sz w:val="24"/>
        </w:rPr>
        <w:t>infection</w:t>
      </w:r>
      <w:r>
        <w:rPr>
          <w:spacing w:val="-15"/>
          <w:sz w:val="24"/>
        </w:rPr>
        <w:t> </w:t>
      </w:r>
      <w:r>
        <w:rPr>
          <w:sz w:val="24"/>
        </w:rPr>
        <w:t>with</w:t>
      </w:r>
      <w:r>
        <w:rPr>
          <w:spacing w:val="-15"/>
          <w:sz w:val="24"/>
        </w:rPr>
        <w:t> </w:t>
      </w:r>
      <w:r>
        <w:rPr>
          <w:sz w:val="24"/>
        </w:rPr>
        <w:t>Mexican TcI</w:t>
      </w:r>
      <w:r>
        <w:rPr>
          <w:spacing w:val="-18"/>
          <w:sz w:val="24"/>
        </w:rPr>
        <w:t> </w:t>
      </w:r>
      <w:r>
        <w:rPr>
          <w:i/>
          <w:sz w:val="24"/>
        </w:rPr>
        <w:t>Trypanosoma</w:t>
      </w:r>
      <w:r>
        <w:rPr>
          <w:i/>
          <w:spacing w:val="-18"/>
          <w:sz w:val="24"/>
        </w:rPr>
        <w:t> </w:t>
      </w:r>
      <w:r>
        <w:rPr>
          <w:i/>
          <w:sz w:val="24"/>
        </w:rPr>
        <w:t>cruzi</w:t>
      </w:r>
      <w:r>
        <w:rPr>
          <w:i/>
          <w:spacing w:val="-14"/>
          <w:sz w:val="24"/>
        </w:rPr>
        <w:t> </w:t>
      </w:r>
      <w:r>
        <w:rPr>
          <w:sz w:val="24"/>
        </w:rPr>
        <w:t>strains:</w:t>
      </w:r>
      <w:r>
        <w:rPr>
          <w:spacing w:val="-18"/>
          <w:sz w:val="24"/>
        </w:rPr>
        <w:t> </w:t>
      </w:r>
      <w:r>
        <w:rPr>
          <w:sz w:val="24"/>
        </w:rPr>
        <w:t>different</w:t>
      </w:r>
      <w:r>
        <w:rPr>
          <w:spacing w:val="-20"/>
          <w:sz w:val="24"/>
        </w:rPr>
        <w:t> </w:t>
      </w:r>
      <w:r>
        <w:rPr>
          <w:sz w:val="24"/>
        </w:rPr>
        <w:t>degrees</w:t>
      </w:r>
      <w:r>
        <w:rPr>
          <w:spacing w:val="-18"/>
          <w:sz w:val="24"/>
        </w:rPr>
        <w:t> </w:t>
      </w:r>
      <w:r>
        <w:rPr>
          <w:sz w:val="24"/>
        </w:rPr>
        <w:t>of</w:t>
      </w:r>
      <w:r>
        <w:rPr>
          <w:spacing w:val="-16"/>
          <w:sz w:val="24"/>
        </w:rPr>
        <w:t> </w:t>
      </w:r>
      <w:r>
        <w:rPr>
          <w:sz w:val="24"/>
        </w:rPr>
        <w:t>colonization</w:t>
      </w:r>
      <w:r>
        <w:rPr>
          <w:spacing w:val="-18"/>
          <w:sz w:val="24"/>
        </w:rPr>
        <w:t> </w:t>
      </w:r>
      <w:r>
        <w:rPr>
          <w:sz w:val="24"/>
        </w:rPr>
        <w:t>and</w:t>
      </w:r>
      <w:r>
        <w:rPr>
          <w:spacing w:val="-20"/>
          <w:sz w:val="24"/>
        </w:rPr>
        <w:t> </w:t>
      </w:r>
      <w:r>
        <w:rPr>
          <w:sz w:val="24"/>
        </w:rPr>
        <w:t>diverse</w:t>
      </w:r>
      <w:r>
        <w:rPr>
          <w:spacing w:val="-18"/>
          <w:sz w:val="24"/>
        </w:rPr>
        <w:t> </w:t>
      </w:r>
      <w:r>
        <w:rPr>
          <w:sz w:val="24"/>
        </w:rPr>
        <w:t>immune responses. International Journal of Biological Sciences, 7(9),</w:t>
      </w:r>
      <w:r>
        <w:rPr>
          <w:spacing w:val="-18"/>
          <w:sz w:val="24"/>
        </w:rPr>
        <w:t> </w:t>
      </w:r>
      <w:r>
        <w:rPr>
          <w:sz w:val="24"/>
        </w:rPr>
        <w:t>1357.</w:t>
      </w:r>
    </w:p>
    <w:p>
      <w:pPr>
        <w:pStyle w:val="ListParagraph"/>
        <w:numPr>
          <w:ilvl w:val="0"/>
          <w:numId w:val="53"/>
        </w:numPr>
        <w:tabs>
          <w:tab w:pos="473" w:val="left" w:leader="none"/>
        </w:tabs>
        <w:spacing w:line="360" w:lineRule="auto" w:before="5" w:after="0"/>
        <w:ind w:left="472" w:right="107" w:hanging="360"/>
        <w:jc w:val="both"/>
        <w:rPr>
          <w:sz w:val="24"/>
        </w:rPr>
      </w:pPr>
      <w:r>
        <w:rPr>
          <w:sz w:val="24"/>
        </w:rPr>
        <w:t>Estrada-Franco,</w:t>
      </w:r>
      <w:r>
        <w:rPr>
          <w:spacing w:val="-9"/>
          <w:sz w:val="24"/>
        </w:rPr>
        <w:t> </w:t>
      </w:r>
      <w:r>
        <w:rPr>
          <w:sz w:val="24"/>
        </w:rPr>
        <w:t>J.</w:t>
      </w:r>
      <w:r>
        <w:rPr>
          <w:spacing w:val="-9"/>
          <w:sz w:val="24"/>
        </w:rPr>
        <w:t> </w:t>
      </w:r>
      <w:r>
        <w:rPr>
          <w:sz w:val="24"/>
        </w:rPr>
        <w:t>G.,</w:t>
      </w:r>
      <w:r>
        <w:rPr>
          <w:spacing w:val="-11"/>
          <w:sz w:val="24"/>
        </w:rPr>
        <w:t> </w:t>
      </w:r>
      <w:r>
        <w:rPr>
          <w:sz w:val="24"/>
        </w:rPr>
        <w:t>Bhatia,</w:t>
      </w:r>
      <w:r>
        <w:rPr>
          <w:spacing w:val="-9"/>
          <w:sz w:val="24"/>
        </w:rPr>
        <w:t> </w:t>
      </w:r>
      <w:r>
        <w:rPr>
          <w:sz w:val="24"/>
        </w:rPr>
        <w:t>V.,</w:t>
      </w:r>
      <w:r>
        <w:rPr>
          <w:spacing w:val="-8"/>
          <w:sz w:val="24"/>
        </w:rPr>
        <w:t> </w:t>
      </w:r>
      <w:r>
        <w:rPr>
          <w:sz w:val="24"/>
        </w:rPr>
        <w:t>Diaz-Albiter,</w:t>
      </w:r>
      <w:r>
        <w:rPr>
          <w:spacing w:val="-7"/>
          <w:sz w:val="24"/>
        </w:rPr>
        <w:t> </w:t>
      </w:r>
      <w:r>
        <w:rPr>
          <w:sz w:val="24"/>
        </w:rPr>
        <w:t>H.,</w:t>
      </w:r>
      <w:r>
        <w:rPr>
          <w:spacing w:val="-9"/>
          <w:sz w:val="24"/>
        </w:rPr>
        <w:t> </w:t>
      </w:r>
      <w:r>
        <w:rPr>
          <w:sz w:val="24"/>
        </w:rPr>
        <w:t>Ochoa-Garcia,</w:t>
      </w:r>
      <w:r>
        <w:rPr>
          <w:spacing w:val="-11"/>
          <w:sz w:val="24"/>
        </w:rPr>
        <w:t> </w:t>
      </w:r>
      <w:r>
        <w:rPr>
          <w:sz w:val="24"/>
        </w:rPr>
        <w:t>L.,</w:t>
      </w:r>
      <w:r>
        <w:rPr>
          <w:spacing w:val="-11"/>
          <w:sz w:val="24"/>
        </w:rPr>
        <w:t> </w:t>
      </w:r>
      <w:r>
        <w:rPr>
          <w:sz w:val="24"/>
        </w:rPr>
        <w:t>Barbabosa,</w:t>
      </w:r>
      <w:r>
        <w:rPr>
          <w:spacing w:val="-9"/>
          <w:sz w:val="24"/>
        </w:rPr>
        <w:t> </w:t>
      </w:r>
      <w:r>
        <w:rPr>
          <w:sz w:val="24"/>
        </w:rPr>
        <w:t>A., Vazquez-Chagoyan, J. C., Garg, N. 2006. Human </w:t>
      </w:r>
      <w:r>
        <w:rPr>
          <w:i/>
          <w:sz w:val="24"/>
        </w:rPr>
        <w:t>Trypanosoma cruzi </w:t>
      </w:r>
      <w:r>
        <w:rPr>
          <w:sz w:val="24"/>
        </w:rPr>
        <w:t>infection and seropositivity in dogs, Mexico. Emerging Infectious Disease, 12(4),</w:t>
      </w:r>
      <w:r>
        <w:rPr>
          <w:spacing w:val="-21"/>
          <w:sz w:val="24"/>
        </w:rPr>
        <w:t> </w:t>
      </w:r>
      <w:r>
        <w:rPr>
          <w:sz w:val="24"/>
        </w:rPr>
        <w:t>624-30.</w:t>
      </w:r>
    </w:p>
    <w:p>
      <w:pPr>
        <w:pStyle w:val="ListParagraph"/>
        <w:numPr>
          <w:ilvl w:val="0"/>
          <w:numId w:val="53"/>
        </w:numPr>
        <w:tabs>
          <w:tab w:pos="473" w:val="left" w:leader="none"/>
        </w:tabs>
        <w:spacing w:line="240" w:lineRule="auto" w:before="3" w:after="0"/>
        <w:ind w:left="472" w:right="0" w:hanging="360"/>
        <w:jc w:val="left"/>
        <w:rPr>
          <w:sz w:val="24"/>
        </w:rPr>
      </w:pPr>
      <w:r>
        <w:rPr>
          <w:sz w:val="24"/>
        </w:rPr>
        <w:t>Freitas</w:t>
      </w:r>
      <w:r>
        <w:rPr>
          <w:spacing w:val="-14"/>
          <w:sz w:val="24"/>
        </w:rPr>
        <w:t> </w:t>
      </w:r>
      <w:r>
        <w:rPr>
          <w:sz w:val="24"/>
        </w:rPr>
        <w:t>J.</w:t>
      </w:r>
      <w:r>
        <w:rPr>
          <w:spacing w:val="-13"/>
          <w:sz w:val="24"/>
        </w:rPr>
        <w:t> </w:t>
      </w:r>
      <w:r>
        <w:rPr>
          <w:sz w:val="24"/>
        </w:rPr>
        <w:t>L.</w:t>
      </w:r>
      <w:r>
        <w:rPr>
          <w:spacing w:val="-16"/>
          <w:sz w:val="24"/>
        </w:rPr>
        <w:t> </w:t>
      </w:r>
      <w:r>
        <w:rPr>
          <w:sz w:val="24"/>
        </w:rPr>
        <w:t>P.,</w:t>
      </w:r>
      <w:r>
        <w:rPr>
          <w:spacing w:val="-13"/>
          <w:sz w:val="24"/>
        </w:rPr>
        <w:t> </w:t>
      </w:r>
      <w:r>
        <w:rPr>
          <w:sz w:val="24"/>
        </w:rPr>
        <w:t>Amato-Neto</w:t>
      </w:r>
      <w:r>
        <w:rPr>
          <w:spacing w:val="-13"/>
          <w:sz w:val="24"/>
        </w:rPr>
        <w:t> </w:t>
      </w:r>
      <w:r>
        <w:rPr>
          <w:sz w:val="24"/>
        </w:rPr>
        <w:t>V.,</w:t>
      </w:r>
      <w:r>
        <w:rPr>
          <w:spacing w:val="-13"/>
          <w:sz w:val="24"/>
        </w:rPr>
        <w:t> </w:t>
      </w:r>
      <w:r>
        <w:rPr>
          <w:sz w:val="24"/>
        </w:rPr>
        <w:t>Sonntag</w:t>
      </w:r>
      <w:r>
        <w:rPr>
          <w:spacing w:val="-15"/>
          <w:sz w:val="24"/>
        </w:rPr>
        <w:t> </w:t>
      </w:r>
      <w:r>
        <w:rPr>
          <w:sz w:val="24"/>
        </w:rPr>
        <w:t>R.,</w:t>
      </w:r>
      <w:r>
        <w:rPr>
          <w:spacing w:val="-13"/>
          <w:sz w:val="24"/>
        </w:rPr>
        <w:t> </w:t>
      </w:r>
      <w:r>
        <w:rPr>
          <w:sz w:val="24"/>
        </w:rPr>
        <w:t>Biancalana</w:t>
      </w:r>
      <w:r>
        <w:rPr>
          <w:spacing w:val="-13"/>
          <w:sz w:val="24"/>
        </w:rPr>
        <w:t> </w:t>
      </w:r>
      <w:r>
        <w:rPr>
          <w:sz w:val="24"/>
        </w:rPr>
        <w:t>A.,</w:t>
      </w:r>
      <w:r>
        <w:rPr>
          <w:spacing w:val="-13"/>
          <w:sz w:val="24"/>
        </w:rPr>
        <w:t> </w:t>
      </w:r>
      <w:r>
        <w:rPr>
          <w:sz w:val="24"/>
        </w:rPr>
        <w:t>Nussenzweig</w:t>
      </w:r>
      <w:r>
        <w:rPr>
          <w:spacing w:val="-15"/>
          <w:sz w:val="24"/>
        </w:rPr>
        <w:t> </w:t>
      </w:r>
      <w:r>
        <w:rPr>
          <w:sz w:val="24"/>
        </w:rPr>
        <w:t>V.,</w:t>
      </w:r>
      <w:r>
        <w:rPr>
          <w:spacing w:val="-13"/>
          <w:sz w:val="24"/>
        </w:rPr>
        <w:t> </w:t>
      </w:r>
      <w:r>
        <w:rPr>
          <w:sz w:val="24"/>
        </w:rPr>
        <w:t>Barreto</w:t>
      </w:r>
    </w:p>
    <w:p>
      <w:pPr>
        <w:spacing w:line="360" w:lineRule="auto" w:before="139"/>
        <w:ind w:left="472" w:right="52" w:firstLine="0"/>
        <w:jc w:val="left"/>
        <w:rPr>
          <w:sz w:val="24"/>
        </w:rPr>
      </w:pPr>
      <w:r>
        <w:rPr>
          <w:sz w:val="24"/>
        </w:rPr>
        <w:t>J.G. 1952. Primeiras verificacoes da transmissao acidental da molestia de Chagas ao homem por transfusao de sangue. Revista Paulista de Medicina, 40,36-40.</w:t>
      </w:r>
    </w:p>
    <w:p>
      <w:pPr>
        <w:pStyle w:val="ListParagraph"/>
        <w:numPr>
          <w:ilvl w:val="0"/>
          <w:numId w:val="53"/>
        </w:numPr>
        <w:tabs>
          <w:tab w:pos="473" w:val="left" w:leader="none"/>
        </w:tabs>
        <w:spacing w:line="240" w:lineRule="auto" w:before="5" w:after="0"/>
        <w:ind w:left="472" w:right="0" w:hanging="360"/>
        <w:jc w:val="left"/>
        <w:rPr>
          <w:sz w:val="24"/>
        </w:rPr>
      </w:pPr>
      <w:r>
        <w:rPr>
          <w:sz w:val="24"/>
        </w:rPr>
        <w:t>García-Vázquez,</w:t>
      </w:r>
      <w:r>
        <w:rPr>
          <w:spacing w:val="-19"/>
          <w:sz w:val="24"/>
        </w:rPr>
        <w:t> </w:t>
      </w:r>
      <w:r>
        <w:rPr>
          <w:sz w:val="24"/>
        </w:rPr>
        <w:t>Z.,</w:t>
      </w:r>
      <w:r>
        <w:rPr>
          <w:spacing w:val="-19"/>
          <w:sz w:val="24"/>
        </w:rPr>
        <w:t> </w:t>
      </w:r>
      <w:r>
        <w:rPr>
          <w:sz w:val="24"/>
        </w:rPr>
        <w:t>Rosario-Cruz,</w:t>
      </w:r>
      <w:r>
        <w:rPr>
          <w:spacing w:val="-19"/>
          <w:sz w:val="24"/>
        </w:rPr>
        <w:t> </w:t>
      </w:r>
      <w:r>
        <w:rPr>
          <w:sz w:val="24"/>
        </w:rPr>
        <w:t>R.,</w:t>
      </w:r>
      <w:r>
        <w:rPr>
          <w:spacing w:val="-19"/>
          <w:sz w:val="24"/>
        </w:rPr>
        <w:t> </w:t>
      </w:r>
      <w:r>
        <w:rPr>
          <w:sz w:val="24"/>
        </w:rPr>
        <w:t>Miranda-Miranda,</w:t>
      </w:r>
      <w:r>
        <w:rPr>
          <w:spacing w:val="-19"/>
          <w:sz w:val="24"/>
        </w:rPr>
        <w:t> </w:t>
      </w:r>
      <w:r>
        <w:rPr>
          <w:sz w:val="24"/>
        </w:rPr>
        <w:t>E.,</w:t>
      </w:r>
      <w:r>
        <w:rPr>
          <w:spacing w:val="-17"/>
          <w:sz w:val="24"/>
        </w:rPr>
        <w:t> </w:t>
      </w:r>
      <w:r>
        <w:rPr>
          <w:sz w:val="24"/>
        </w:rPr>
        <w:t>y</w:t>
      </w:r>
      <w:r>
        <w:rPr>
          <w:spacing w:val="-21"/>
          <w:sz w:val="24"/>
        </w:rPr>
        <w:t> </w:t>
      </w:r>
      <w:r>
        <w:rPr>
          <w:sz w:val="24"/>
        </w:rPr>
        <w:t>Domínguez-Márquez,</w:t>
      </w:r>
    </w:p>
    <w:p>
      <w:pPr>
        <w:pStyle w:val="ListParagraph"/>
        <w:numPr>
          <w:ilvl w:val="1"/>
          <w:numId w:val="53"/>
        </w:numPr>
        <w:tabs>
          <w:tab w:pos="780" w:val="left" w:leader="none"/>
        </w:tabs>
        <w:spacing w:line="362" w:lineRule="auto" w:before="134" w:after="0"/>
        <w:ind w:left="472" w:right="110" w:firstLine="0"/>
        <w:jc w:val="left"/>
        <w:rPr>
          <w:sz w:val="24"/>
        </w:rPr>
      </w:pPr>
      <w:r>
        <w:rPr>
          <w:sz w:val="24"/>
        </w:rPr>
        <w:t>1995. A serological survey of </w:t>
      </w:r>
      <w:r>
        <w:rPr>
          <w:i/>
          <w:sz w:val="24"/>
        </w:rPr>
        <w:t>Trypanosoma cruzi </w:t>
      </w:r>
      <w:r>
        <w:rPr>
          <w:sz w:val="24"/>
        </w:rPr>
        <w:t>infection in dogs of two urban areas of Mexico. Preventive Veterinary Medicine, 25 (1),</w:t>
      </w:r>
      <w:r>
        <w:rPr>
          <w:spacing w:val="-16"/>
          <w:sz w:val="24"/>
        </w:rPr>
        <w:t> </w:t>
      </w:r>
      <w:r>
        <w:rPr>
          <w:sz w:val="24"/>
        </w:rPr>
        <w:t>1-6.</w:t>
      </w:r>
    </w:p>
    <w:p>
      <w:pPr>
        <w:pStyle w:val="ListParagraph"/>
        <w:numPr>
          <w:ilvl w:val="0"/>
          <w:numId w:val="53"/>
        </w:numPr>
        <w:tabs>
          <w:tab w:pos="473" w:val="left" w:leader="none"/>
        </w:tabs>
        <w:spacing w:line="360" w:lineRule="auto" w:before="0" w:after="0"/>
        <w:ind w:left="472" w:right="114" w:hanging="360"/>
        <w:jc w:val="both"/>
        <w:rPr>
          <w:sz w:val="24"/>
        </w:rPr>
      </w:pPr>
      <w:r>
        <w:rPr>
          <w:sz w:val="24"/>
        </w:rPr>
        <w:t>Gaunt, M.W., Yeo, M., Frame, I.A., Stothard, J.R., Carrasco, H.J., Taylor, M.C., Mena, S.S., Veazey, P., Miles, G.A., Acosta, N., de Arias, A.R., Miles, M.A., 2003. Mechanism of genetic exchange in American trypanosomes. Nature, 421,</w:t>
      </w:r>
      <w:r>
        <w:rPr>
          <w:spacing w:val="-27"/>
          <w:sz w:val="24"/>
        </w:rPr>
        <w:t> </w:t>
      </w:r>
      <w:r>
        <w:rPr>
          <w:sz w:val="24"/>
        </w:rPr>
        <w:t>936-939.</w:t>
      </w:r>
    </w:p>
    <w:p>
      <w:pPr>
        <w:pStyle w:val="ListParagraph"/>
        <w:numPr>
          <w:ilvl w:val="0"/>
          <w:numId w:val="53"/>
        </w:numPr>
        <w:tabs>
          <w:tab w:pos="473" w:val="left" w:leader="none"/>
        </w:tabs>
        <w:spacing w:line="240" w:lineRule="auto" w:before="2" w:after="0"/>
        <w:ind w:left="472" w:right="0" w:hanging="360"/>
        <w:jc w:val="left"/>
        <w:rPr>
          <w:sz w:val="24"/>
        </w:rPr>
      </w:pPr>
      <w:r>
        <w:rPr>
          <w:sz w:val="24"/>
        </w:rPr>
        <w:t>Ghedin,</w:t>
      </w:r>
      <w:r>
        <w:rPr>
          <w:spacing w:val="-11"/>
          <w:sz w:val="24"/>
        </w:rPr>
        <w:t> </w:t>
      </w:r>
      <w:r>
        <w:rPr>
          <w:sz w:val="24"/>
        </w:rPr>
        <w:t>E.,</w:t>
      </w:r>
      <w:r>
        <w:rPr>
          <w:spacing w:val="-11"/>
          <w:sz w:val="24"/>
        </w:rPr>
        <w:t> </w:t>
      </w:r>
      <w:r>
        <w:rPr>
          <w:sz w:val="24"/>
        </w:rPr>
        <w:t>Bringaud,</w:t>
      </w:r>
      <w:r>
        <w:rPr>
          <w:spacing w:val="-13"/>
          <w:sz w:val="24"/>
        </w:rPr>
        <w:t> </w:t>
      </w:r>
      <w:r>
        <w:rPr>
          <w:sz w:val="24"/>
        </w:rPr>
        <w:t>F.,</w:t>
      </w:r>
      <w:r>
        <w:rPr>
          <w:spacing w:val="-11"/>
          <w:sz w:val="24"/>
        </w:rPr>
        <w:t> </w:t>
      </w:r>
      <w:r>
        <w:rPr>
          <w:sz w:val="24"/>
        </w:rPr>
        <w:t>Peterson,</w:t>
      </w:r>
      <w:r>
        <w:rPr>
          <w:spacing w:val="-11"/>
          <w:sz w:val="24"/>
        </w:rPr>
        <w:t> </w:t>
      </w:r>
      <w:r>
        <w:rPr>
          <w:sz w:val="24"/>
        </w:rPr>
        <w:t>J.,</w:t>
      </w:r>
      <w:r>
        <w:rPr>
          <w:spacing w:val="-11"/>
          <w:sz w:val="24"/>
        </w:rPr>
        <w:t> </w:t>
      </w:r>
      <w:r>
        <w:rPr>
          <w:sz w:val="24"/>
        </w:rPr>
        <w:t>Myler,</w:t>
      </w:r>
      <w:r>
        <w:rPr>
          <w:spacing w:val="-11"/>
          <w:sz w:val="24"/>
        </w:rPr>
        <w:t> </w:t>
      </w:r>
      <w:r>
        <w:rPr>
          <w:sz w:val="24"/>
        </w:rPr>
        <w:t>P.,</w:t>
      </w:r>
      <w:r>
        <w:rPr>
          <w:spacing w:val="-11"/>
          <w:sz w:val="24"/>
        </w:rPr>
        <w:t> </w:t>
      </w:r>
      <w:r>
        <w:rPr>
          <w:sz w:val="24"/>
        </w:rPr>
        <w:t>Berriman,</w:t>
      </w:r>
      <w:r>
        <w:rPr>
          <w:spacing w:val="-11"/>
          <w:sz w:val="24"/>
        </w:rPr>
        <w:t> </w:t>
      </w:r>
      <w:r>
        <w:rPr>
          <w:sz w:val="24"/>
        </w:rPr>
        <w:t>M.,</w:t>
      </w:r>
      <w:r>
        <w:rPr>
          <w:spacing w:val="-11"/>
          <w:sz w:val="24"/>
        </w:rPr>
        <w:t> </w:t>
      </w:r>
      <w:r>
        <w:rPr>
          <w:sz w:val="24"/>
        </w:rPr>
        <w:t>Ivens,</w:t>
      </w:r>
      <w:r>
        <w:rPr>
          <w:spacing w:val="-11"/>
          <w:sz w:val="24"/>
        </w:rPr>
        <w:t> </w:t>
      </w:r>
      <w:r>
        <w:rPr>
          <w:sz w:val="24"/>
        </w:rPr>
        <w:t>A.,</w:t>
      </w:r>
      <w:r>
        <w:rPr>
          <w:spacing w:val="-11"/>
          <w:sz w:val="24"/>
        </w:rPr>
        <w:t> </w:t>
      </w:r>
      <w:r>
        <w:rPr>
          <w:sz w:val="24"/>
        </w:rPr>
        <w:t>y</w:t>
      </w:r>
      <w:r>
        <w:rPr>
          <w:spacing w:val="-18"/>
          <w:sz w:val="24"/>
        </w:rPr>
        <w:t> </w:t>
      </w:r>
      <w:r>
        <w:rPr>
          <w:sz w:val="24"/>
        </w:rPr>
        <w:t>Wanless,</w:t>
      </w:r>
    </w:p>
    <w:p>
      <w:pPr>
        <w:spacing w:line="360" w:lineRule="auto" w:before="139"/>
        <w:ind w:left="472" w:right="52" w:firstLine="0"/>
        <w:jc w:val="left"/>
        <w:rPr>
          <w:sz w:val="24"/>
        </w:rPr>
      </w:pPr>
      <w:r>
        <w:rPr>
          <w:sz w:val="24"/>
        </w:rPr>
        <w:t>D. 2004. Gene synteny and evolution of genome architecture in trypanosomatids. Molecular and Biochemical Parasitology, 134(2), 183-191.</w:t>
      </w:r>
    </w:p>
    <w:p>
      <w:pPr>
        <w:pStyle w:val="ListParagraph"/>
        <w:numPr>
          <w:ilvl w:val="0"/>
          <w:numId w:val="53"/>
        </w:numPr>
        <w:tabs>
          <w:tab w:pos="473" w:val="left" w:leader="none"/>
        </w:tabs>
        <w:spacing w:line="360" w:lineRule="auto" w:before="2" w:after="0"/>
        <w:ind w:left="472" w:right="111" w:hanging="360"/>
        <w:jc w:val="both"/>
        <w:rPr>
          <w:sz w:val="24"/>
        </w:rPr>
      </w:pPr>
      <w:r>
        <w:rPr>
          <w:sz w:val="24"/>
        </w:rPr>
        <w:t>Guhl, F., y Ramírez, J. D. 2011. </w:t>
      </w:r>
      <w:r>
        <w:rPr>
          <w:i/>
          <w:sz w:val="24"/>
        </w:rPr>
        <w:t>Trypanosoma cruzi </w:t>
      </w:r>
      <w:r>
        <w:rPr>
          <w:sz w:val="24"/>
        </w:rPr>
        <w:t>I diversity: towards the need of genetic subdivision. Acta tropica, 119(1),</w:t>
      </w:r>
      <w:r>
        <w:rPr>
          <w:spacing w:val="-13"/>
          <w:sz w:val="24"/>
        </w:rPr>
        <w:t> </w:t>
      </w:r>
      <w:r>
        <w:rPr>
          <w:sz w:val="24"/>
        </w:rPr>
        <w:t>1-4.</w:t>
      </w:r>
    </w:p>
    <w:p>
      <w:pPr>
        <w:spacing w:after="0" w:line="360" w:lineRule="auto"/>
        <w:jc w:val="both"/>
        <w:rPr>
          <w:sz w:val="24"/>
        </w:rPr>
        <w:sectPr>
          <w:footerReference w:type="default" r:id="rId38"/>
          <w:pgSz w:w="12240" w:h="15840"/>
          <w:pgMar w:footer="1656" w:header="0" w:top="1500" w:bottom="1840" w:left="1400" w:right="1420"/>
        </w:sectPr>
      </w:pPr>
    </w:p>
    <w:p>
      <w:pPr>
        <w:pStyle w:val="BodyText"/>
        <w:spacing w:before="2"/>
        <w:rPr>
          <w:sz w:val="21"/>
        </w:rPr>
      </w:pPr>
    </w:p>
    <w:p>
      <w:pPr>
        <w:pStyle w:val="Heading1"/>
        <w:numPr>
          <w:ilvl w:val="0"/>
          <w:numId w:val="53"/>
        </w:numPr>
        <w:tabs>
          <w:tab w:pos="473" w:val="left" w:leader="none"/>
        </w:tabs>
        <w:spacing w:line="360" w:lineRule="auto" w:before="69" w:after="0"/>
        <w:ind w:left="472" w:right="106" w:hanging="360"/>
        <w:jc w:val="both"/>
      </w:pPr>
      <w:r>
        <w:rPr/>
        <w:t>Hall, T. A. 1999. BioEdit: a user-friendly biological sequence alignment editor and analysis program for Windows 95/98/NT. In Nucleic acids symposium series 41:95- 98.</w:t>
      </w:r>
    </w:p>
    <w:p>
      <w:pPr>
        <w:pStyle w:val="ListParagraph"/>
        <w:numPr>
          <w:ilvl w:val="0"/>
          <w:numId w:val="53"/>
        </w:numPr>
        <w:tabs>
          <w:tab w:pos="473" w:val="left" w:leader="none"/>
        </w:tabs>
        <w:spacing w:line="360" w:lineRule="auto" w:before="2" w:after="0"/>
        <w:ind w:left="472" w:right="114" w:hanging="360"/>
        <w:jc w:val="both"/>
        <w:rPr>
          <w:sz w:val="24"/>
        </w:rPr>
      </w:pPr>
      <w:r>
        <w:rPr>
          <w:sz w:val="24"/>
        </w:rPr>
        <w:t>Haydon, D. T., Cleaveland, S., Taylor, L. H., Laurenson, M. K. 2002. Identifying reservoirs of infection: a conceptual and practical challenge. Emerging Infectious Diseases, 8(12),</w:t>
      </w:r>
      <w:r>
        <w:rPr>
          <w:spacing w:val="-10"/>
          <w:sz w:val="24"/>
        </w:rPr>
        <w:t> </w:t>
      </w:r>
      <w:r>
        <w:rPr>
          <w:sz w:val="24"/>
        </w:rPr>
        <w:t>1468-1473.</w:t>
      </w:r>
    </w:p>
    <w:p>
      <w:pPr>
        <w:pStyle w:val="ListParagraph"/>
        <w:numPr>
          <w:ilvl w:val="0"/>
          <w:numId w:val="53"/>
        </w:numPr>
        <w:tabs>
          <w:tab w:pos="473" w:val="left" w:leader="none"/>
        </w:tabs>
        <w:spacing w:line="360" w:lineRule="auto" w:before="5" w:after="0"/>
        <w:ind w:left="472" w:right="107" w:hanging="360"/>
        <w:jc w:val="both"/>
        <w:rPr>
          <w:sz w:val="24"/>
        </w:rPr>
      </w:pPr>
      <w:r>
        <w:rPr>
          <w:sz w:val="24"/>
        </w:rPr>
        <w:t>Herrera, C. P., Licon, M. H., Nation, C. S., Jameson, S. B., Wesson, D. M. 2015 Genotype</w:t>
      </w:r>
      <w:r>
        <w:rPr>
          <w:spacing w:val="-7"/>
          <w:sz w:val="24"/>
        </w:rPr>
        <w:t> </w:t>
      </w:r>
      <w:r>
        <w:rPr>
          <w:sz w:val="24"/>
        </w:rPr>
        <w:t>diversity</w:t>
      </w:r>
      <w:r>
        <w:rPr>
          <w:spacing w:val="-10"/>
          <w:sz w:val="24"/>
        </w:rPr>
        <w:t> </w:t>
      </w:r>
      <w:r>
        <w:rPr>
          <w:sz w:val="24"/>
        </w:rPr>
        <w:t>of</w:t>
      </w:r>
      <w:r>
        <w:rPr>
          <w:spacing w:val="-3"/>
          <w:sz w:val="24"/>
        </w:rPr>
        <w:t> </w:t>
      </w:r>
      <w:r>
        <w:rPr>
          <w:i/>
          <w:sz w:val="24"/>
        </w:rPr>
        <w:t>Trypanosoma</w:t>
      </w:r>
      <w:r>
        <w:rPr>
          <w:i/>
          <w:spacing w:val="-7"/>
          <w:sz w:val="24"/>
        </w:rPr>
        <w:t> </w:t>
      </w:r>
      <w:r>
        <w:rPr>
          <w:i/>
          <w:sz w:val="24"/>
        </w:rPr>
        <w:t>cruzi</w:t>
      </w:r>
      <w:r>
        <w:rPr>
          <w:i/>
          <w:spacing w:val="-7"/>
          <w:sz w:val="24"/>
        </w:rPr>
        <w:t> </w:t>
      </w:r>
      <w:r>
        <w:rPr>
          <w:sz w:val="24"/>
        </w:rPr>
        <w:t>in</w:t>
      </w:r>
      <w:r>
        <w:rPr>
          <w:spacing w:val="-7"/>
          <w:sz w:val="24"/>
        </w:rPr>
        <w:t> </w:t>
      </w:r>
      <w:r>
        <w:rPr>
          <w:sz w:val="24"/>
        </w:rPr>
        <w:t>small</w:t>
      </w:r>
      <w:r>
        <w:rPr>
          <w:spacing w:val="-9"/>
          <w:sz w:val="24"/>
        </w:rPr>
        <w:t> </w:t>
      </w:r>
      <w:r>
        <w:rPr>
          <w:sz w:val="24"/>
        </w:rPr>
        <w:t>rodents</w:t>
      </w:r>
      <w:r>
        <w:rPr>
          <w:spacing w:val="-10"/>
          <w:sz w:val="24"/>
        </w:rPr>
        <w:t> </w:t>
      </w:r>
      <w:r>
        <w:rPr>
          <w:sz w:val="24"/>
        </w:rPr>
        <w:t>and</w:t>
      </w:r>
      <w:r>
        <w:rPr>
          <w:spacing w:val="-12"/>
          <w:sz w:val="24"/>
        </w:rPr>
        <w:t> </w:t>
      </w:r>
      <w:r>
        <w:rPr>
          <w:sz w:val="24"/>
        </w:rPr>
        <w:t>Triatoma</w:t>
      </w:r>
      <w:r>
        <w:rPr>
          <w:spacing w:val="-7"/>
          <w:sz w:val="24"/>
        </w:rPr>
        <w:t> </w:t>
      </w:r>
      <w:r>
        <w:rPr>
          <w:sz w:val="24"/>
        </w:rPr>
        <w:t>sanguisuga from a rural area in New Orleans, Louisiana. Parasites and Vectors, 8,</w:t>
      </w:r>
      <w:r>
        <w:rPr>
          <w:spacing w:val="-27"/>
          <w:sz w:val="24"/>
        </w:rPr>
        <w:t> </w:t>
      </w:r>
      <w:r>
        <w:rPr>
          <w:sz w:val="24"/>
        </w:rPr>
        <w:t>123.</w:t>
      </w:r>
    </w:p>
    <w:p>
      <w:pPr>
        <w:pStyle w:val="ListParagraph"/>
        <w:numPr>
          <w:ilvl w:val="0"/>
          <w:numId w:val="53"/>
        </w:numPr>
        <w:tabs>
          <w:tab w:pos="473" w:val="left" w:leader="none"/>
        </w:tabs>
        <w:spacing w:line="240" w:lineRule="auto" w:before="2" w:after="0"/>
        <w:ind w:left="472" w:right="0" w:hanging="360"/>
        <w:jc w:val="left"/>
        <w:rPr>
          <w:sz w:val="24"/>
        </w:rPr>
      </w:pPr>
      <w:r>
        <w:rPr>
          <w:sz w:val="24"/>
        </w:rPr>
        <w:t>Herrera,</w:t>
      </w:r>
      <w:r>
        <w:rPr>
          <w:spacing w:val="-16"/>
          <w:sz w:val="24"/>
        </w:rPr>
        <w:t> </w:t>
      </w:r>
      <w:r>
        <w:rPr>
          <w:sz w:val="24"/>
        </w:rPr>
        <w:t>C.,</w:t>
      </w:r>
      <w:r>
        <w:rPr>
          <w:spacing w:val="-16"/>
          <w:sz w:val="24"/>
        </w:rPr>
        <w:t> </w:t>
      </w:r>
      <w:r>
        <w:rPr>
          <w:sz w:val="24"/>
        </w:rPr>
        <w:t>Bargues,</w:t>
      </w:r>
      <w:r>
        <w:rPr>
          <w:spacing w:val="-18"/>
          <w:sz w:val="24"/>
        </w:rPr>
        <w:t> </w:t>
      </w:r>
      <w:r>
        <w:rPr>
          <w:sz w:val="24"/>
        </w:rPr>
        <w:t>M.</w:t>
      </w:r>
      <w:r>
        <w:rPr>
          <w:spacing w:val="-16"/>
          <w:sz w:val="24"/>
        </w:rPr>
        <w:t> </w:t>
      </w:r>
      <w:r>
        <w:rPr>
          <w:sz w:val="24"/>
        </w:rPr>
        <w:t>D.,</w:t>
      </w:r>
      <w:r>
        <w:rPr>
          <w:spacing w:val="-16"/>
          <w:sz w:val="24"/>
        </w:rPr>
        <w:t> </w:t>
      </w:r>
      <w:r>
        <w:rPr>
          <w:sz w:val="24"/>
        </w:rPr>
        <w:t>Fajardo,</w:t>
      </w:r>
      <w:r>
        <w:rPr>
          <w:spacing w:val="-16"/>
          <w:sz w:val="24"/>
        </w:rPr>
        <w:t> </w:t>
      </w:r>
      <w:r>
        <w:rPr>
          <w:sz w:val="24"/>
        </w:rPr>
        <w:t>A.,</w:t>
      </w:r>
      <w:r>
        <w:rPr>
          <w:spacing w:val="-16"/>
          <w:sz w:val="24"/>
        </w:rPr>
        <w:t> </w:t>
      </w:r>
      <w:r>
        <w:rPr>
          <w:sz w:val="24"/>
        </w:rPr>
        <w:t>Montilla,</w:t>
      </w:r>
      <w:r>
        <w:rPr>
          <w:spacing w:val="-16"/>
          <w:sz w:val="24"/>
        </w:rPr>
        <w:t> </w:t>
      </w:r>
      <w:r>
        <w:rPr>
          <w:sz w:val="24"/>
        </w:rPr>
        <w:t>M.,</w:t>
      </w:r>
      <w:r>
        <w:rPr>
          <w:spacing w:val="-16"/>
          <w:sz w:val="24"/>
        </w:rPr>
        <w:t> </w:t>
      </w:r>
      <w:r>
        <w:rPr>
          <w:sz w:val="24"/>
        </w:rPr>
        <w:t>Triana,</w:t>
      </w:r>
      <w:r>
        <w:rPr>
          <w:spacing w:val="-16"/>
          <w:sz w:val="24"/>
        </w:rPr>
        <w:t> </w:t>
      </w:r>
      <w:r>
        <w:rPr>
          <w:sz w:val="24"/>
        </w:rPr>
        <w:t>O.,</w:t>
      </w:r>
      <w:r>
        <w:rPr>
          <w:spacing w:val="-18"/>
          <w:sz w:val="24"/>
        </w:rPr>
        <w:t> </w:t>
      </w:r>
      <w:r>
        <w:rPr>
          <w:sz w:val="24"/>
        </w:rPr>
        <w:t>Vallejo,</w:t>
      </w:r>
      <w:r>
        <w:rPr>
          <w:spacing w:val="-16"/>
          <w:sz w:val="24"/>
        </w:rPr>
        <w:t> </w:t>
      </w:r>
      <w:r>
        <w:rPr>
          <w:sz w:val="24"/>
        </w:rPr>
        <w:t>G.</w:t>
      </w:r>
      <w:r>
        <w:rPr>
          <w:spacing w:val="-16"/>
          <w:sz w:val="24"/>
        </w:rPr>
        <w:t> </w:t>
      </w:r>
      <w:r>
        <w:rPr>
          <w:sz w:val="24"/>
        </w:rPr>
        <w:t>A.,</w:t>
      </w:r>
      <w:r>
        <w:rPr>
          <w:spacing w:val="-9"/>
          <w:sz w:val="24"/>
        </w:rPr>
        <w:t> </w:t>
      </w:r>
      <w:r>
        <w:rPr>
          <w:sz w:val="24"/>
        </w:rPr>
        <w:t>Guhl,</w:t>
      </w:r>
    </w:p>
    <w:p>
      <w:pPr>
        <w:spacing w:line="360" w:lineRule="auto" w:before="137"/>
        <w:ind w:left="472" w:right="52" w:firstLine="0"/>
        <w:jc w:val="left"/>
        <w:rPr>
          <w:sz w:val="24"/>
        </w:rPr>
      </w:pPr>
      <w:r>
        <w:rPr>
          <w:sz w:val="24"/>
        </w:rPr>
        <w:t>F. 2007. Identifying four </w:t>
      </w:r>
      <w:r>
        <w:rPr>
          <w:i/>
          <w:sz w:val="24"/>
        </w:rPr>
        <w:t>Trypanosoma cruzi </w:t>
      </w:r>
      <w:r>
        <w:rPr>
          <w:sz w:val="24"/>
        </w:rPr>
        <w:t>I isolate haplotypes from different geographic regions in Colombia. Infection, Genetics and Evolution, 7(4), 535-539.</w:t>
      </w:r>
    </w:p>
    <w:p>
      <w:pPr>
        <w:pStyle w:val="ListParagraph"/>
        <w:numPr>
          <w:ilvl w:val="0"/>
          <w:numId w:val="53"/>
        </w:numPr>
        <w:tabs>
          <w:tab w:pos="473" w:val="left" w:leader="none"/>
        </w:tabs>
        <w:spacing w:line="360" w:lineRule="auto" w:before="2" w:after="0"/>
        <w:ind w:left="472" w:right="106" w:hanging="360"/>
        <w:jc w:val="both"/>
        <w:rPr>
          <w:sz w:val="24"/>
        </w:rPr>
      </w:pPr>
      <w:r>
        <w:rPr>
          <w:sz w:val="24"/>
        </w:rPr>
        <w:t>Herrera,</w:t>
      </w:r>
      <w:r>
        <w:rPr>
          <w:spacing w:val="-17"/>
          <w:sz w:val="24"/>
        </w:rPr>
        <w:t> </w:t>
      </w:r>
      <w:r>
        <w:rPr>
          <w:sz w:val="24"/>
        </w:rPr>
        <w:t>L.</w:t>
      </w:r>
      <w:r>
        <w:rPr>
          <w:spacing w:val="-19"/>
          <w:sz w:val="24"/>
        </w:rPr>
        <w:t> </w:t>
      </w:r>
      <w:r>
        <w:rPr>
          <w:sz w:val="24"/>
        </w:rPr>
        <w:t>2010</w:t>
      </w:r>
      <w:r>
        <w:rPr>
          <w:spacing w:val="-18"/>
          <w:sz w:val="24"/>
        </w:rPr>
        <w:t> </w:t>
      </w:r>
      <w:r>
        <w:rPr>
          <w:sz w:val="24"/>
        </w:rPr>
        <w:t>"Una</w:t>
      </w:r>
      <w:r>
        <w:rPr>
          <w:spacing w:val="-18"/>
          <w:sz w:val="24"/>
        </w:rPr>
        <w:t> </w:t>
      </w:r>
      <w:r>
        <w:rPr>
          <w:sz w:val="24"/>
        </w:rPr>
        <w:t>revisión</w:t>
      </w:r>
      <w:r>
        <w:rPr>
          <w:spacing w:val="-17"/>
          <w:sz w:val="24"/>
        </w:rPr>
        <w:t> </w:t>
      </w:r>
      <w:r>
        <w:rPr>
          <w:sz w:val="24"/>
        </w:rPr>
        <w:t>sobre</w:t>
      </w:r>
      <w:r>
        <w:rPr>
          <w:spacing w:val="-17"/>
          <w:sz w:val="24"/>
        </w:rPr>
        <w:t> </w:t>
      </w:r>
      <w:r>
        <w:rPr>
          <w:sz w:val="24"/>
        </w:rPr>
        <w:t>reservorios</w:t>
      </w:r>
      <w:r>
        <w:rPr>
          <w:spacing w:val="-17"/>
          <w:sz w:val="24"/>
        </w:rPr>
        <w:t> </w:t>
      </w:r>
      <w:r>
        <w:rPr>
          <w:sz w:val="24"/>
        </w:rPr>
        <w:t>de</w:t>
      </w:r>
      <w:r>
        <w:rPr>
          <w:spacing w:val="-21"/>
          <w:sz w:val="24"/>
        </w:rPr>
        <w:t> </w:t>
      </w:r>
      <w:r>
        <w:rPr>
          <w:sz w:val="24"/>
        </w:rPr>
        <w:t>Trypanosoma</w:t>
      </w:r>
      <w:r>
        <w:rPr>
          <w:spacing w:val="-19"/>
          <w:sz w:val="24"/>
        </w:rPr>
        <w:t> </w:t>
      </w:r>
      <w:r>
        <w:rPr>
          <w:sz w:val="24"/>
        </w:rPr>
        <w:t>(</w:t>
      </w:r>
      <w:r>
        <w:rPr>
          <w:i/>
          <w:sz w:val="24"/>
        </w:rPr>
        <w:t>Schizotrypanum</w:t>
      </w:r>
      <w:r>
        <w:rPr>
          <w:sz w:val="24"/>
        </w:rPr>
        <w:t>) </w:t>
      </w:r>
      <w:r>
        <w:rPr>
          <w:i/>
          <w:sz w:val="24"/>
        </w:rPr>
        <w:t>cruzi </w:t>
      </w:r>
      <w:r>
        <w:rPr>
          <w:sz w:val="24"/>
        </w:rPr>
        <w:t>(Chagas, 1909), agente etiológico de la Enfermedad de Chagas." Boletin de Mariología  y Salud Ambiental,</w:t>
      </w:r>
      <w:r>
        <w:rPr>
          <w:spacing w:val="-9"/>
          <w:sz w:val="24"/>
        </w:rPr>
        <w:t> </w:t>
      </w:r>
      <w:r>
        <w:rPr>
          <w:sz w:val="24"/>
        </w:rPr>
        <w:t>3-15.</w:t>
      </w:r>
    </w:p>
    <w:p>
      <w:pPr>
        <w:pStyle w:val="ListParagraph"/>
        <w:numPr>
          <w:ilvl w:val="0"/>
          <w:numId w:val="53"/>
        </w:numPr>
        <w:tabs>
          <w:tab w:pos="473" w:val="left" w:leader="none"/>
        </w:tabs>
        <w:spacing w:line="360" w:lineRule="auto" w:before="3" w:after="0"/>
        <w:ind w:left="472" w:right="109" w:hanging="360"/>
        <w:jc w:val="both"/>
        <w:rPr>
          <w:sz w:val="24"/>
        </w:rPr>
      </w:pPr>
      <w:r>
        <w:rPr>
          <w:sz w:val="24"/>
        </w:rPr>
        <w:t>Herwaldt, B. L. 2001. Laboratory-acquired parasitic infections from accidental exposures. Clinical Microbiology Reviews, 14(4),</w:t>
      </w:r>
      <w:r>
        <w:rPr>
          <w:spacing w:val="-14"/>
          <w:sz w:val="24"/>
        </w:rPr>
        <w:t> </w:t>
      </w:r>
      <w:r>
        <w:rPr>
          <w:sz w:val="24"/>
        </w:rPr>
        <w:t>659-688.</w:t>
      </w:r>
    </w:p>
    <w:p>
      <w:pPr>
        <w:pStyle w:val="ListParagraph"/>
        <w:numPr>
          <w:ilvl w:val="0"/>
          <w:numId w:val="53"/>
        </w:numPr>
        <w:tabs>
          <w:tab w:pos="473" w:val="left" w:leader="none"/>
        </w:tabs>
        <w:spacing w:line="360" w:lineRule="auto" w:before="2" w:after="0"/>
        <w:ind w:left="472" w:right="109" w:hanging="360"/>
        <w:jc w:val="both"/>
        <w:rPr>
          <w:sz w:val="24"/>
        </w:rPr>
      </w:pPr>
      <w:r>
        <w:rPr>
          <w:sz w:val="24"/>
        </w:rPr>
        <w:t>Hoare, C. A. 1964. Morphological and taxonomic studies on mammalian trypanosomes. X. Revision of the systematics. The Journal of Protozoology, 11(2), 200-207.</w:t>
      </w:r>
    </w:p>
    <w:p>
      <w:pPr>
        <w:pStyle w:val="ListParagraph"/>
        <w:numPr>
          <w:ilvl w:val="0"/>
          <w:numId w:val="53"/>
        </w:numPr>
        <w:tabs>
          <w:tab w:pos="473" w:val="left" w:leader="none"/>
        </w:tabs>
        <w:spacing w:line="360" w:lineRule="auto" w:before="5" w:after="0"/>
        <w:ind w:left="472" w:right="109" w:hanging="360"/>
        <w:jc w:val="both"/>
        <w:rPr>
          <w:sz w:val="24"/>
        </w:rPr>
      </w:pPr>
      <w:r>
        <w:rPr>
          <w:sz w:val="24"/>
        </w:rPr>
        <w:t>Hoare, C. A. 1972. The trypanosomes of mammals. A zoological monograph. The trypanosomes of mammals. A zoological monograph. Recuperado de </w:t>
      </w:r>
      <w:hyperlink r:id="rId40">
        <w:r>
          <w:rPr>
            <w:sz w:val="24"/>
          </w:rPr>
          <w:t>http://www.cabdirect.org/abstracts/19722902365.html</w:t>
        </w:r>
      </w:hyperlink>
    </w:p>
    <w:p>
      <w:pPr>
        <w:pStyle w:val="ListParagraph"/>
        <w:numPr>
          <w:ilvl w:val="0"/>
          <w:numId w:val="53"/>
        </w:numPr>
        <w:tabs>
          <w:tab w:pos="473" w:val="left" w:leader="none"/>
        </w:tabs>
        <w:spacing w:line="360" w:lineRule="auto" w:before="3" w:after="0"/>
        <w:ind w:left="472" w:right="105" w:hanging="360"/>
        <w:jc w:val="both"/>
        <w:rPr>
          <w:sz w:val="24"/>
        </w:rPr>
      </w:pPr>
      <w:r>
        <w:rPr>
          <w:sz w:val="24"/>
        </w:rPr>
        <w:t>Ibáñez-Cervantes, G., Martínez-Ibarra, A., Nogueda-Torres, B., López-Orduña, E., Alonso, A. L., Perea, C., León-Avila, G. 2013. Identification by Q-PCR of </w:t>
      </w:r>
      <w:r>
        <w:rPr>
          <w:i/>
          <w:sz w:val="24"/>
        </w:rPr>
        <w:t>Trypanosoma cruzi </w:t>
      </w:r>
      <w:r>
        <w:rPr>
          <w:sz w:val="24"/>
        </w:rPr>
        <w:t>lineage and determination of blood meal sources in triatomine gut samples in Mexico. Parasitology International, 62(1),</w:t>
      </w:r>
      <w:r>
        <w:rPr>
          <w:spacing w:val="-16"/>
          <w:sz w:val="24"/>
        </w:rPr>
        <w:t> </w:t>
      </w:r>
      <w:r>
        <w:rPr>
          <w:sz w:val="24"/>
        </w:rPr>
        <w:t>36-43</w:t>
      </w:r>
    </w:p>
    <w:p>
      <w:pPr>
        <w:spacing w:after="0" w:line="360" w:lineRule="auto"/>
        <w:jc w:val="both"/>
        <w:rPr>
          <w:sz w:val="24"/>
        </w:rPr>
        <w:sectPr>
          <w:footerReference w:type="default" r:id="rId39"/>
          <w:pgSz w:w="12240" w:h="15840"/>
          <w:pgMar w:footer="1656" w:header="0" w:top="1500" w:bottom="1840" w:left="1400" w:right="1420"/>
          <w:pgNumType w:start="71"/>
        </w:sectPr>
      </w:pPr>
    </w:p>
    <w:p>
      <w:pPr>
        <w:pStyle w:val="BodyText"/>
        <w:spacing w:before="2"/>
        <w:rPr>
          <w:sz w:val="21"/>
        </w:rPr>
      </w:pPr>
    </w:p>
    <w:p>
      <w:pPr>
        <w:pStyle w:val="ListParagraph"/>
        <w:numPr>
          <w:ilvl w:val="0"/>
          <w:numId w:val="53"/>
        </w:numPr>
        <w:tabs>
          <w:tab w:pos="473" w:val="left" w:leader="none"/>
        </w:tabs>
        <w:spacing w:line="360" w:lineRule="auto" w:before="69" w:after="0"/>
        <w:ind w:left="472" w:right="106" w:hanging="360"/>
        <w:jc w:val="both"/>
        <w:rPr>
          <w:sz w:val="24"/>
        </w:rPr>
      </w:pPr>
      <w:r>
        <w:rPr>
          <w:sz w:val="24"/>
        </w:rPr>
        <w:t>Jercic, M. I., González, C., Oyarce, A., Cancino, B., Mac-Lean, M. 2012. La enfermedad de Chagas en Chile: componente vectorial y serología en menores de 5 años durante el período 2005–2010. El Vigía, 13,</w:t>
      </w:r>
      <w:r>
        <w:rPr>
          <w:spacing w:val="-20"/>
          <w:sz w:val="24"/>
        </w:rPr>
        <w:t> </w:t>
      </w:r>
      <w:r>
        <w:rPr>
          <w:sz w:val="24"/>
        </w:rPr>
        <w:t>7-11.</w:t>
      </w:r>
    </w:p>
    <w:p>
      <w:pPr>
        <w:pStyle w:val="ListParagraph"/>
        <w:numPr>
          <w:ilvl w:val="0"/>
          <w:numId w:val="53"/>
        </w:numPr>
        <w:tabs>
          <w:tab w:pos="473" w:val="left" w:leader="none"/>
        </w:tabs>
        <w:spacing w:line="360" w:lineRule="auto" w:before="0" w:after="0"/>
        <w:ind w:left="472" w:right="106" w:hanging="360"/>
        <w:jc w:val="both"/>
        <w:rPr>
          <w:sz w:val="24"/>
        </w:rPr>
      </w:pPr>
      <w:r>
        <w:rPr>
          <w:sz w:val="24"/>
        </w:rPr>
        <w:t>Lent, H. Wygodzinsky, P. 1979. Revision of the Triatominae (</w:t>
      </w:r>
      <w:r>
        <w:rPr>
          <w:i/>
          <w:sz w:val="24"/>
        </w:rPr>
        <w:t>Hemiptera, </w:t>
      </w:r>
      <w:r>
        <w:rPr>
          <w:i/>
          <w:sz w:val="24"/>
        </w:rPr>
        <w:t>Reduviidae</w:t>
      </w:r>
      <w:r>
        <w:rPr>
          <w:sz w:val="24"/>
        </w:rPr>
        <w:t>), and their significance as vectors of Chagas' disease. Bulletin of the American Museum of Natural History, 163(3),</w:t>
      </w:r>
      <w:r>
        <w:rPr>
          <w:spacing w:val="-14"/>
          <w:sz w:val="24"/>
        </w:rPr>
        <w:t> </w:t>
      </w:r>
      <w:r>
        <w:rPr>
          <w:sz w:val="24"/>
        </w:rPr>
        <w:t>123-520.</w:t>
      </w:r>
    </w:p>
    <w:p>
      <w:pPr>
        <w:pStyle w:val="ListParagraph"/>
        <w:numPr>
          <w:ilvl w:val="0"/>
          <w:numId w:val="53"/>
        </w:numPr>
        <w:tabs>
          <w:tab w:pos="473" w:val="left" w:leader="none"/>
        </w:tabs>
        <w:spacing w:line="360" w:lineRule="auto" w:before="5" w:after="0"/>
        <w:ind w:left="472" w:right="107" w:hanging="360"/>
        <w:jc w:val="both"/>
        <w:rPr>
          <w:sz w:val="24"/>
        </w:rPr>
      </w:pPr>
      <w:r>
        <w:rPr>
          <w:sz w:val="24"/>
        </w:rPr>
        <w:t>Lisboa,</w:t>
      </w:r>
      <w:r>
        <w:rPr>
          <w:spacing w:val="-7"/>
          <w:sz w:val="24"/>
        </w:rPr>
        <w:t> </w:t>
      </w:r>
      <w:r>
        <w:rPr>
          <w:sz w:val="24"/>
        </w:rPr>
        <w:t>C.</w:t>
      </w:r>
      <w:r>
        <w:rPr>
          <w:spacing w:val="-9"/>
          <w:sz w:val="24"/>
        </w:rPr>
        <w:t> </w:t>
      </w:r>
      <w:r>
        <w:rPr>
          <w:sz w:val="24"/>
        </w:rPr>
        <w:t>V.,</w:t>
      </w:r>
      <w:r>
        <w:rPr>
          <w:spacing w:val="-9"/>
          <w:sz w:val="24"/>
        </w:rPr>
        <w:t> </w:t>
      </w:r>
      <w:r>
        <w:rPr>
          <w:sz w:val="24"/>
        </w:rPr>
        <w:t>Pinho,</w:t>
      </w:r>
      <w:r>
        <w:rPr>
          <w:spacing w:val="-9"/>
          <w:sz w:val="24"/>
        </w:rPr>
        <w:t> </w:t>
      </w:r>
      <w:r>
        <w:rPr>
          <w:sz w:val="24"/>
        </w:rPr>
        <w:t>A.</w:t>
      </w:r>
      <w:r>
        <w:rPr>
          <w:spacing w:val="-7"/>
          <w:sz w:val="24"/>
        </w:rPr>
        <w:t> </w:t>
      </w:r>
      <w:r>
        <w:rPr>
          <w:sz w:val="24"/>
        </w:rPr>
        <w:t>P.,</w:t>
      </w:r>
      <w:r>
        <w:rPr>
          <w:spacing w:val="-7"/>
          <w:sz w:val="24"/>
        </w:rPr>
        <w:t> </w:t>
      </w:r>
      <w:r>
        <w:rPr>
          <w:sz w:val="24"/>
        </w:rPr>
        <w:t>Herrera,</w:t>
      </w:r>
      <w:r>
        <w:rPr>
          <w:spacing w:val="-9"/>
          <w:sz w:val="24"/>
        </w:rPr>
        <w:t> </w:t>
      </w:r>
      <w:r>
        <w:rPr>
          <w:sz w:val="24"/>
        </w:rPr>
        <w:t>H.</w:t>
      </w:r>
      <w:r>
        <w:rPr>
          <w:spacing w:val="-8"/>
          <w:sz w:val="24"/>
        </w:rPr>
        <w:t> </w:t>
      </w:r>
      <w:r>
        <w:rPr>
          <w:sz w:val="24"/>
        </w:rPr>
        <w:t>M.,</w:t>
      </w:r>
      <w:r>
        <w:rPr>
          <w:spacing w:val="-7"/>
          <w:sz w:val="24"/>
        </w:rPr>
        <w:t> </w:t>
      </w:r>
      <w:r>
        <w:rPr>
          <w:sz w:val="24"/>
        </w:rPr>
        <w:t>Gerhardt,</w:t>
      </w:r>
      <w:r>
        <w:rPr>
          <w:spacing w:val="-9"/>
          <w:sz w:val="24"/>
        </w:rPr>
        <w:t> </w:t>
      </w:r>
      <w:r>
        <w:rPr>
          <w:sz w:val="24"/>
        </w:rPr>
        <w:t>M.,</w:t>
      </w:r>
      <w:r>
        <w:rPr>
          <w:spacing w:val="-4"/>
          <w:sz w:val="24"/>
        </w:rPr>
        <w:t> </w:t>
      </w:r>
      <w:r>
        <w:rPr>
          <w:sz w:val="24"/>
        </w:rPr>
        <w:t>Cupolillo,</w:t>
      </w:r>
      <w:r>
        <w:rPr>
          <w:spacing w:val="-9"/>
          <w:sz w:val="24"/>
        </w:rPr>
        <w:t> </w:t>
      </w:r>
      <w:r>
        <w:rPr>
          <w:sz w:val="24"/>
        </w:rPr>
        <w:t>E.,</w:t>
      </w:r>
      <w:r>
        <w:rPr>
          <w:spacing w:val="-7"/>
          <w:sz w:val="24"/>
        </w:rPr>
        <w:t> </w:t>
      </w:r>
      <w:r>
        <w:rPr>
          <w:sz w:val="24"/>
        </w:rPr>
        <w:t>Jansen,</w:t>
      </w:r>
      <w:r>
        <w:rPr>
          <w:spacing w:val="-7"/>
          <w:sz w:val="24"/>
        </w:rPr>
        <w:t> </w:t>
      </w:r>
      <w:r>
        <w:rPr>
          <w:sz w:val="24"/>
        </w:rPr>
        <w:t>A.</w:t>
      </w:r>
      <w:r>
        <w:rPr>
          <w:spacing w:val="-7"/>
          <w:sz w:val="24"/>
        </w:rPr>
        <w:t> </w:t>
      </w:r>
      <w:r>
        <w:rPr>
          <w:sz w:val="24"/>
        </w:rPr>
        <w:t>M. 2008. </w:t>
      </w:r>
      <w:r>
        <w:rPr>
          <w:i/>
          <w:sz w:val="24"/>
        </w:rPr>
        <w:t>Trypanosoma cruzi </w:t>
      </w:r>
      <w:r>
        <w:rPr>
          <w:sz w:val="24"/>
        </w:rPr>
        <w:t>(Kinetoplastida, Trypanosomatidae) genotypes in neotropical bats in Brazil. Veterinary Parasitology, 156(3),</w:t>
      </w:r>
      <w:r>
        <w:rPr>
          <w:spacing w:val="-21"/>
          <w:sz w:val="24"/>
        </w:rPr>
        <w:t> </w:t>
      </w:r>
      <w:r>
        <w:rPr>
          <w:sz w:val="24"/>
        </w:rPr>
        <w:t>314-318.</w:t>
      </w:r>
    </w:p>
    <w:p>
      <w:pPr>
        <w:pStyle w:val="ListParagraph"/>
        <w:numPr>
          <w:ilvl w:val="0"/>
          <w:numId w:val="53"/>
        </w:numPr>
        <w:tabs>
          <w:tab w:pos="473" w:val="left" w:leader="none"/>
        </w:tabs>
        <w:spacing w:line="360" w:lineRule="auto" w:before="2" w:after="0"/>
        <w:ind w:left="472" w:right="107" w:hanging="360"/>
        <w:jc w:val="both"/>
        <w:rPr>
          <w:sz w:val="24"/>
        </w:rPr>
      </w:pPr>
      <w:r>
        <w:rPr>
          <w:sz w:val="24"/>
        </w:rPr>
        <w:t>López-Cancino, S. A., Tun-Ku, E., De la Cruz-Felix, H. K., Ibarra-Cerdeña, C. N., Izeta-Alberdi, A., Pech-May, A., Ramsey, J. M. 2015. Landscape ecology of </w:t>
      </w:r>
      <w:r>
        <w:rPr>
          <w:i/>
          <w:sz w:val="24"/>
        </w:rPr>
        <w:t>Trypanosoma cruzi </w:t>
      </w:r>
      <w:r>
        <w:rPr>
          <w:sz w:val="24"/>
        </w:rPr>
        <w:t>in the southern Yucatan Peninsula. Acta tropica, 151,</w:t>
      </w:r>
      <w:r>
        <w:rPr>
          <w:spacing w:val="-23"/>
          <w:sz w:val="24"/>
        </w:rPr>
        <w:t> </w:t>
      </w:r>
      <w:r>
        <w:rPr>
          <w:sz w:val="24"/>
        </w:rPr>
        <w:t>58-72.</w:t>
      </w:r>
    </w:p>
    <w:p>
      <w:pPr>
        <w:pStyle w:val="ListParagraph"/>
        <w:numPr>
          <w:ilvl w:val="0"/>
          <w:numId w:val="53"/>
        </w:numPr>
        <w:tabs>
          <w:tab w:pos="473" w:val="left" w:leader="none"/>
        </w:tabs>
        <w:spacing w:line="360" w:lineRule="auto" w:before="7" w:after="0"/>
        <w:ind w:left="472" w:right="107" w:hanging="360"/>
        <w:jc w:val="both"/>
        <w:rPr>
          <w:sz w:val="24"/>
        </w:rPr>
      </w:pPr>
      <w:r>
        <w:rPr>
          <w:sz w:val="24"/>
        </w:rPr>
        <w:t>Luna-Marín,</w:t>
      </w:r>
      <w:r>
        <w:rPr>
          <w:spacing w:val="-13"/>
          <w:sz w:val="24"/>
        </w:rPr>
        <w:t> </w:t>
      </w:r>
      <w:r>
        <w:rPr>
          <w:sz w:val="24"/>
        </w:rPr>
        <w:t>K.</w:t>
      </w:r>
      <w:r>
        <w:rPr>
          <w:spacing w:val="-12"/>
          <w:sz w:val="24"/>
        </w:rPr>
        <w:t> </w:t>
      </w:r>
      <w:r>
        <w:rPr>
          <w:sz w:val="24"/>
        </w:rPr>
        <w:t>P.,</w:t>
      </w:r>
      <w:r>
        <w:rPr>
          <w:spacing w:val="-13"/>
          <w:sz w:val="24"/>
        </w:rPr>
        <w:t> </w:t>
      </w:r>
      <w:r>
        <w:rPr>
          <w:sz w:val="24"/>
        </w:rPr>
        <w:t>Jaramillo-Londoño,</w:t>
      </w:r>
      <w:r>
        <w:rPr>
          <w:spacing w:val="-13"/>
          <w:sz w:val="24"/>
        </w:rPr>
        <w:t> </w:t>
      </w:r>
      <w:r>
        <w:rPr>
          <w:sz w:val="24"/>
        </w:rPr>
        <w:t>C.</w:t>
      </w:r>
      <w:r>
        <w:rPr>
          <w:spacing w:val="-14"/>
          <w:sz w:val="24"/>
        </w:rPr>
        <w:t> </w:t>
      </w:r>
      <w:r>
        <w:rPr>
          <w:sz w:val="24"/>
        </w:rPr>
        <w:t>L.,</w:t>
      </w:r>
      <w:r>
        <w:rPr>
          <w:spacing w:val="-13"/>
          <w:sz w:val="24"/>
        </w:rPr>
        <w:t> </w:t>
      </w:r>
      <w:r>
        <w:rPr>
          <w:sz w:val="24"/>
        </w:rPr>
        <w:t>Hernández-Torres,</w:t>
      </w:r>
      <w:r>
        <w:rPr>
          <w:spacing w:val="-13"/>
          <w:sz w:val="24"/>
        </w:rPr>
        <w:t> </w:t>
      </w:r>
      <w:r>
        <w:rPr>
          <w:sz w:val="24"/>
        </w:rPr>
        <w:t>J.,</w:t>
      </w:r>
      <w:r>
        <w:rPr>
          <w:spacing w:val="-14"/>
          <w:sz w:val="24"/>
        </w:rPr>
        <w:t> </w:t>
      </w:r>
      <w:r>
        <w:rPr>
          <w:sz w:val="24"/>
        </w:rPr>
        <w:t>Gutiérrez-Marín, R., Vallejo, G. A., Angulo-Silva, V. M. 2009. ITS–RFLP-and RAPD-based genetic variability of </w:t>
      </w:r>
      <w:r>
        <w:rPr>
          <w:i/>
          <w:sz w:val="24"/>
        </w:rPr>
        <w:t>Trypanosoma cruzi </w:t>
      </w:r>
      <w:r>
        <w:rPr>
          <w:sz w:val="24"/>
        </w:rPr>
        <w:t>I, human and vector strains in Santander (Colombia). Parasitology Research, 105(2),</w:t>
      </w:r>
      <w:r>
        <w:rPr>
          <w:spacing w:val="-16"/>
          <w:sz w:val="24"/>
        </w:rPr>
        <w:t> </w:t>
      </w:r>
      <w:r>
        <w:rPr>
          <w:sz w:val="24"/>
        </w:rPr>
        <w:t>519-528.</w:t>
      </w:r>
    </w:p>
    <w:p>
      <w:pPr>
        <w:pStyle w:val="ListParagraph"/>
        <w:numPr>
          <w:ilvl w:val="0"/>
          <w:numId w:val="53"/>
        </w:numPr>
        <w:tabs>
          <w:tab w:pos="473" w:val="left" w:leader="none"/>
        </w:tabs>
        <w:spacing w:line="360" w:lineRule="auto" w:before="5" w:after="0"/>
        <w:ind w:left="472" w:right="104" w:hanging="360"/>
        <w:jc w:val="both"/>
        <w:rPr>
          <w:sz w:val="24"/>
        </w:rPr>
      </w:pPr>
      <w:r>
        <w:rPr>
          <w:sz w:val="24"/>
        </w:rPr>
        <w:t>Marcili,</w:t>
      </w:r>
      <w:r>
        <w:rPr>
          <w:spacing w:val="-15"/>
          <w:sz w:val="24"/>
        </w:rPr>
        <w:t> </w:t>
      </w:r>
      <w:r>
        <w:rPr>
          <w:sz w:val="24"/>
        </w:rPr>
        <w:t>A.,</w:t>
      </w:r>
      <w:r>
        <w:rPr>
          <w:spacing w:val="-15"/>
          <w:sz w:val="24"/>
        </w:rPr>
        <w:t> </w:t>
      </w:r>
      <w:r>
        <w:rPr>
          <w:sz w:val="24"/>
        </w:rPr>
        <w:t>Valente,</w:t>
      </w:r>
      <w:r>
        <w:rPr>
          <w:spacing w:val="-15"/>
          <w:sz w:val="24"/>
        </w:rPr>
        <w:t> </w:t>
      </w:r>
      <w:r>
        <w:rPr>
          <w:sz w:val="24"/>
        </w:rPr>
        <w:t>V.</w:t>
      </w:r>
      <w:r>
        <w:rPr>
          <w:spacing w:val="-17"/>
          <w:sz w:val="24"/>
        </w:rPr>
        <w:t> </w:t>
      </w:r>
      <w:r>
        <w:rPr>
          <w:sz w:val="24"/>
        </w:rPr>
        <w:t>C.,</w:t>
      </w:r>
      <w:r>
        <w:rPr>
          <w:spacing w:val="-15"/>
          <w:sz w:val="24"/>
        </w:rPr>
        <w:t> </w:t>
      </w:r>
      <w:r>
        <w:rPr>
          <w:sz w:val="24"/>
        </w:rPr>
        <w:t>Valente,</w:t>
      </w:r>
      <w:r>
        <w:rPr>
          <w:spacing w:val="-15"/>
          <w:sz w:val="24"/>
        </w:rPr>
        <w:t> </w:t>
      </w:r>
      <w:r>
        <w:rPr>
          <w:sz w:val="24"/>
        </w:rPr>
        <w:t>S.</w:t>
      </w:r>
      <w:r>
        <w:rPr>
          <w:spacing w:val="-15"/>
          <w:sz w:val="24"/>
        </w:rPr>
        <w:t> </w:t>
      </w:r>
      <w:r>
        <w:rPr>
          <w:sz w:val="24"/>
        </w:rPr>
        <w:t>A.,</w:t>
      </w:r>
      <w:r>
        <w:rPr>
          <w:spacing w:val="-15"/>
          <w:sz w:val="24"/>
        </w:rPr>
        <w:t> </w:t>
      </w:r>
      <w:r>
        <w:rPr>
          <w:sz w:val="24"/>
        </w:rPr>
        <w:t>Junqueira,</w:t>
      </w:r>
      <w:r>
        <w:rPr>
          <w:spacing w:val="-15"/>
          <w:sz w:val="24"/>
        </w:rPr>
        <w:t> </w:t>
      </w:r>
      <w:r>
        <w:rPr>
          <w:sz w:val="24"/>
        </w:rPr>
        <w:t>A.</w:t>
      </w:r>
      <w:r>
        <w:rPr>
          <w:spacing w:val="-15"/>
          <w:sz w:val="24"/>
        </w:rPr>
        <w:t> </w:t>
      </w:r>
      <w:r>
        <w:rPr>
          <w:sz w:val="24"/>
        </w:rPr>
        <w:t>C.,</w:t>
      </w:r>
      <w:r>
        <w:rPr>
          <w:spacing w:val="-17"/>
          <w:sz w:val="24"/>
        </w:rPr>
        <w:t> </w:t>
      </w:r>
      <w:r>
        <w:rPr>
          <w:sz w:val="24"/>
        </w:rPr>
        <w:t>da</w:t>
      </w:r>
      <w:r>
        <w:rPr>
          <w:spacing w:val="-15"/>
          <w:sz w:val="24"/>
        </w:rPr>
        <w:t> </w:t>
      </w:r>
      <w:r>
        <w:rPr>
          <w:sz w:val="24"/>
        </w:rPr>
        <w:t>Silva,</w:t>
      </w:r>
      <w:r>
        <w:rPr>
          <w:spacing w:val="-15"/>
          <w:sz w:val="24"/>
        </w:rPr>
        <w:t> </w:t>
      </w:r>
      <w:r>
        <w:rPr>
          <w:sz w:val="24"/>
        </w:rPr>
        <w:t>F.</w:t>
      </w:r>
      <w:r>
        <w:rPr>
          <w:spacing w:val="-15"/>
          <w:sz w:val="24"/>
        </w:rPr>
        <w:t> </w:t>
      </w:r>
      <w:r>
        <w:rPr>
          <w:sz w:val="24"/>
        </w:rPr>
        <w:t>M.,</w:t>
      </w:r>
      <w:r>
        <w:rPr>
          <w:spacing w:val="-15"/>
          <w:sz w:val="24"/>
        </w:rPr>
        <w:t> </w:t>
      </w:r>
      <w:r>
        <w:rPr>
          <w:sz w:val="24"/>
        </w:rPr>
        <w:t>das</w:t>
      </w:r>
      <w:r>
        <w:rPr>
          <w:spacing w:val="-15"/>
          <w:sz w:val="24"/>
        </w:rPr>
        <w:t> </w:t>
      </w:r>
      <w:r>
        <w:rPr>
          <w:sz w:val="24"/>
        </w:rPr>
        <w:t>Neves Pinto, A. Y., Miles, M. A. 2009. </w:t>
      </w:r>
      <w:r>
        <w:rPr>
          <w:i/>
          <w:sz w:val="24"/>
        </w:rPr>
        <w:t>Trypanosoma cruzi </w:t>
      </w:r>
      <w:r>
        <w:rPr>
          <w:sz w:val="24"/>
        </w:rPr>
        <w:t>in Brazilian Amazonia:</w:t>
      </w:r>
      <w:r>
        <w:rPr>
          <w:spacing w:val="-32"/>
          <w:sz w:val="24"/>
        </w:rPr>
        <w:t> </w:t>
      </w:r>
      <w:r>
        <w:rPr>
          <w:sz w:val="24"/>
        </w:rPr>
        <w:t>Lineages TCI and TCIIa in wild primates, </w:t>
      </w:r>
      <w:r>
        <w:rPr>
          <w:i/>
          <w:sz w:val="24"/>
        </w:rPr>
        <w:t>Rhodnius </w:t>
      </w:r>
      <w:r>
        <w:rPr>
          <w:sz w:val="24"/>
        </w:rPr>
        <w:t>spp. and in humans with Chagas disease associated</w:t>
      </w:r>
      <w:r>
        <w:rPr>
          <w:spacing w:val="-6"/>
          <w:sz w:val="24"/>
        </w:rPr>
        <w:t> </w:t>
      </w:r>
      <w:r>
        <w:rPr>
          <w:sz w:val="24"/>
        </w:rPr>
        <w:t>with</w:t>
      </w:r>
      <w:r>
        <w:rPr>
          <w:spacing w:val="-6"/>
          <w:sz w:val="24"/>
        </w:rPr>
        <w:t> </w:t>
      </w:r>
      <w:r>
        <w:rPr>
          <w:sz w:val="24"/>
        </w:rPr>
        <w:t>oral</w:t>
      </w:r>
      <w:r>
        <w:rPr>
          <w:spacing w:val="-7"/>
          <w:sz w:val="24"/>
        </w:rPr>
        <w:t> </w:t>
      </w:r>
      <w:r>
        <w:rPr>
          <w:sz w:val="24"/>
        </w:rPr>
        <w:t>transmission.</w:t>
      </w:r>
      <w:r>
        <w:rPr>
          <w:spacing w:val="-3"/>
          <w:sz w:val="24"/>
        </w:rPr>
        <w:t> </w:t>
      </w:r>
      <w:r>
        <w:rPr>
          <w:sz w:val="24"/>
        </w:rPr>
        <w:t>International</w:t>
      </w:r>
      <w:r>
        <w:rPr>
          <w:spacing w:val="-7"/>
          <w:sz w:val="24"/>
        </w:rPr>
        <w:t> </w:t>
      </w:r>
      <w:r>
        <w:rPr>
          <w:sz w:val="24"/>
        </w:rPr>
        <w:t>Journal</w:t>
      </w:r>
      <w:r>
        <w:rPr>
          <w:spacing w:val="-10"/>
          <w:sz w:val="24"/>
        </w:rPr>
        <w:t> </w:t>
      </w:r>
      <w:r>
        <w:rPr>
          <w:sz w:val="24"/>
        </w:rPr>
        <w:t>for</w:t>
      </w:r>
      <w:r>
        <w:rPr>
          <w:spacing w:val="-7"/>
          <w:sz w:val="24"/>
        </w:rPr>
        <w:t> </w:t>
      </w:r>
      <w:r>
        <w:rPr>
          <w:sz w:val="24"/>
        </w:rPr>
        <w:t>Parasitology,</w:t>
      </w:r>
      <w:r>
        <w:rPr>
          <w:spacing w:val="-6"/>
          <w:sz w:val="24"/>
        </w:rPr>
        <w:t> </w:t>
      </w:r>
      <w:r>
        <w:rPr>
          <w:sz w:val="24"/>
        </w:rPr>
        <w:t>39(5),</w:t>
      </w:r>
      <w:r>
        <w:rPr>
          <w:spacing w:val="-7"/>
          <w:sz w:val="24"/>
        </w:rPr>
        <w:t> </w:t>
      </w:r>
      <w:r>
        <w:rPr>
          <w:sz w:val="24"/>
        </w:rPr>
        <w:t>615- 623.</w:t>
      </w:r>
    </w:p>
    <w:p>
      <w:pPr>
        <w:pStyle w:val="ListParagraph"/>
        <w:numPr>
          <w:ilvl w:val="0"/>
          <w:numId w:val="53"/>
        </w:numPr>
        <w:tabs>
          <w:tab w:pos="473" w:val="left" w:leader="none"/>
        </w:tabs>
        <w:spacing w:line="360" w:lineRule="auto" w:before="2" w:after="0"/>
        <w:ind w:left="472" w:right="106" w:hanging="360"/>
        <w:jc w:val="both"/>
        <w:rPr>
          <w:sz w:val="24"/>
        </w:rPr>
      </w:pPr>
      <w:r>
        <w:rPr>
          <w:sz w:val="24"/>
        </w:rPr>
        <w:t>Maslov, D. A., Lukeš, J., Jirku, M., Simpson, L. 1996. Phylogeny of trypanosomes as inferred from the small and large subunit rRNAs: implications for </w:t>
      </w:r>
      <w:r>
        <w:rPr>
          <w:spacing w:val="2"/>
          <w:sz w:val="24"/>
        </w:rPr>
        <w:t>the </w:t>
      </w:r>
      <w:r>
        <w:rPr>
          <w:sz w:val="24"/>
        </w:rPr>
        <w:t>evolution of parasitism</w:t>
      </w:r>
      <w:r>
        <w:rPr>
          <w:spacing w:val="-11"/>
          <w:sz w:val="24"/>
        </w:rPr>
        <w:t> </w:t>
      </w:r>
      <w:r>
        <w:rPr>
          <w:sz w:val="24"/>
        </w:rPr>
        <w:t>in</w:t>
      </w:r>
      <w:r>
        <w:rPr>
          <w:spacing w:val="-13"/>
          <w:sz w:val="24"/>
        </w:rPr>
        <w:t> </w:t>
      </w:r>
      <w:r>
        <w:rPr>
          <w:sz w:val="24"/>
        </w:rPr>
        <w:t>the</w:t>
      </w:r>
      <w:r>
        <w:rPr>
          <w:spacing w:val="-13"/>
          <w:sz w:val="24"/>
        </w:rPr>
        <w:t> </w:t>
      </w:r>
      <w:r>
        <w:rPr>
          <w:sz w:val="24"/>
        </w:rPr>
        <w:t>trypanosomatid</w:t>
      </w:r>
      <w:r>
        <w:rPr>
          <w:spacing w:val="-13"/>
          <w:sz w:val="24"/>
        </w:rPr>
        <w:t> </w:t>
      </w:r>
      <w:r>
        <w:rPr>
          <w:sz w:val="24"/>
        </w:rPr>
        <w:t>protozoa.</w:t>
      </w:r>
      <w:r>
        <w:rPr>
          <w:spacing w:val="-8"/>
          <w:sz w:val="24"/>
        </w:rPr>
        <w:t> </w:t>
      </w:r>
      <w:r>
        <w:rPr>
          <w:sz w:val="24"/>
        </w:rPr>
        <w:t>Molecular</w:t>
      </w:r>
      <w:r>
        <w:rPr>
          <w:spacing w:val="-13"/>
          <w:sz w:val="24"/>
        </w:rPr>
        <w:t> </w:t>
      </w:r>
      <w:r>
        <w:rPr>
          <w:sz w:val="24"/>
        </w:rPr>
        <w:t>and</w:t>
      </w:r>
      <w:r>
        <w:rPr>
          <w:spacing w:val="-12"/>
          <w:sz w:val="24"/>
        </w:rPr>
        <w:t> </w:t>
      </w:r>
      <w:r>
        <w:rPr>
          <w:sz w:val="24"/>
        </w:rPr>
        <w:t>Biochemical</w:t>
      </w:r>
      <w:r>
        <w:rPr>
          <w:spacing w:val="-13"/>
          <w:sz w:val="24"/>
        </w:rPr>
        <w:t> </w:t>
      </w:r>
      <w:r>
        <w:rPr>
          <w:sz w:val="24"/>
        </w:rPr>
        <w:t>Parasitology, 75(2),</w:t>
      </w:r>
      <w:r>
        <w:rPr>
          <w:spacing w:val="-4"/>
          <w:sz w:val="24"/>
        </w:rPr>
        <w:t> </w:t>
      </w:r>
      <w:r>
        <w:rPr>
          <w:sz w:val="24"/>
        </w:rPr>
        <w:t>197-205.</w:t>
      </w:r>
    </w:p>
    <w:p>
      <w:pPr>
        <w:pStyle w:val="ListParagraph"/>
        <w:numPr>
          <w:ilvl w:val="0"/>
          <w:numId w:val="53"/>
        </w:numPr>
        <w:tabs>
          <w:tab w:pos="473" w:val="left" w:leader="none"/>
        </w:tabs>
        <w:spacing w:line="360" w:lineRule="auto" w:before="2" w:after="0"/>
        <w:ind w:left="472" w:right="105" w:hanging="360"/>
        <w:jc w:val="both"/>
        <w:rPr>
          <w:sz w:val="24"/>
        </w:rPr>
      </w:pPr>
      <w:r>
        <w:rPr>
          <w:sz w:val="24"/>
        </w:rPr>
        <w:t>Mazzotti, L. 1943. Triatoma hegneri: I. Natural and experimental infection with </w:t>
      </w:r>
      <w:r>
        <w:rPr>
          <w:i/>
          <w:sz w:val="24"/>
        </w:rPr>
        <w:t>T. </w:t>
      </w:r>
      <w:r>
        <w:rPr>
          <w:i/>
          <w:sz w:val="24"/>
        </w:rPr>
        <w:t>cruzi</w:t>
      </w:r>
      <w:r>
        <w:rPr>
          <w:sz w:val="24"/>
        </w:rPr>
        <w:t>. Revista del Institute de Salubridad y Enfermedades Tropicales, 4(1),</w:t>
      </w:r>
      <w:r>
        <w:rPr>
          <w:spacing w:val="-22"/>
          <w:sz w:val="24"/>
        </w:rPr>
        <w:t> </w:t>
      </w:r>
      <w:r>
        <w:rPr>
          <w:sz w:val="24"/>
        </w:rPr>
        <w:t>53-6.</w:t>
      </w:r>
    </w:p>
    <w:p>
      <w:pPr>
        <w:spacing w:after="0" w:line="360" w:lineRule="auto"/>
        <w:jc w:val="both"/>
        <w:rPr>
          <w:sz w:val="24"/>
        </w:rPr>
        <w:sectPr>
          <w:pgSz w:w="12240" w:h="15840"/>
          <w:pgMar w:header="0" w:footer="1656" w:top="1500" w:bottom="1840" w:left="1400" w:right="1420"/>
        </w:sectPr>
      </w:pPr>
    </w:p>
    <w:p>
      <w:pPr>
        <w:pStyle w:val="BodyText"/>
        <w:spacing w:before="2"/>
        <w:rPr>
          <w:sz w:val="21"/>
        </w:rPr>
      </w:pPr>
    </w:p>
    <w:p>
      <w:pPr>
        <w:pStyle w:val="ListParagraph"/>
        <w:numPr>
          <w:ilvl w:val="0"/>
          <w:numId w:val="53"/>
        </w:numPr>
        <w:tabs>
          <w:tab w:pos="473" w:val="left" w:leader="none"/>
        </w:tabs>
        <w:spacing w:line="360" w:lineRule="auto" w:before="69" w:after="0"/>
        <w:ind w:left="472" w:right="106" w:hanging="360"/>
        <w:jc w:val="both"/>
        <w:rPr>
          <w:sz w:val="24"/>
        </w:rPr>
      </w:pPr>
      <w:r>
        <w:rPr>
          <w:sz w:val="24"/>
        </w:rPr>
        <w:t>Mazzotti,</w:t>
      </w:r>
      <w:r>
        <w:rPr>
          <w:spacing w:val="-9"/>
          <w:sz w:val="24"/>
        </w:rPr>
        <w:t> </w:t>
      </w:r>
      <w:r>
        <w:rPr>
          <w:sz w:val="24"/>
        </w:rPr>
        <w:t>L.</w:t>
      </w:r>
      <w:r>
        <w:rPr>
          <w:spacing w:val="-9"/>
          <w:sz w:val="24"/>
        </w:rPr>
        <w:t> </w:t>
      </w:r>
      <w:r>
        <w:rPr>
          <w:sz w:val="24"/>
        </w:rPr>
        <w:t>1936.</w:t>
      </w:r>
      <w:r>
        <w:rPr>
          <w:spacing w:val="-9"/>
          <w:sz w:val="24"/>
        </w:rPr>
        <w:t> </w:t>
      </w:r>
      <w:r>
        <w:rPr>
          <w:sz w:val="24"/>
        </w:rPr>
        <w:t>Investigación</w:t>
      </w:r>
      <w:r>
        <w:rPr>
          <w:spacing w:val="-8"/>
          <w:sz w:val="24"/>
        </w:rPr>
        <w:t> </w:t>
      </w:r>
      <w:r>
        <w:rPr>
          <w:sz w:val="24"/>
        </w:rPr>
        <w:t>sobre</w:t>
      </w:r>
      <w:r>
        <w:rPr>
          <w:spacing w:val="-9"/>
          <w:sz w:val="24"/>
        </w:rPr>
        <w:t> </w:t>
      </w:r>
      <w:r>
        <w:rPr>
          <w:sz w:val="24"/>
        </w:rPr>
        <w:t>la</w:t>
      </w:r>
      <w:r>
        <w:rPr>
          <w:spacing w:val="-9"/>
          <w:sz w:val="24"/>
        </w:rPr>
        <w:t> </w:t>
      </w:r>
      <w:r>
        <w:rPr>
          <w:sz w:val="24"/>
        </w:rPr>
        <w:t>existencia</w:t>
      </w:r>
      <w:r>
        <w:rPr>
          <w:spacing w:val="-9"/>
          <w:sz w:val="24"/>
        </w:rPr>
        <w:t> </w:t>
      </w:r>
      <w:r>
        <w:rPr>
          <w:sz w:val="24"/>
        </w:rPr>
        <w:t>de</w:t>
      </w:r>
      <w:r>
        <w:rPr>
          <w:spacing w:val="-8"/>
          <w:sz w:val="24"/>
        </w:rPr>
        <w:t> </w:t>
      </w:r>
      <w:r>
        <w:rPr>
          <w:sz w:val="24"/>
        </w:rPr>
        <w:t>la</w:t>
      </w:r>
      <w:r>
        <w:rPr>
          <w:spacing w:val="-11"/>
          <w:sz w:val="24"/>
        </w:rPr>
        <w:t> </w:t>
      </w:r>
      <w:r>
        <w:rPr>
          <w:sz w:val="24"/>
        </w:rPr>
        <w:t>enfermedad</w:t>
      </w:r>
      <w:r>
        <w:rPr>
          <w:spacing w:val="-8"/>
          <w:sz w:val="24"/>
        </w:rPr>
        <w:t> </w:t>
      </w:r>
      <w:r>
        <w:rPr>
          <w:sz w:val="24"/>
        </w:rPr>
        <w:t>de</w:t>
      </w:r>
      <w:r>
        <w:rPr>
          <w:spacing w:val="-8"/>
          <w:sz w:val="24"/>
        </w:rPr>
        <w:t> </w:t>
      </w:r>
      <w:r>
        <w:rPr>
          <w:sz w:val="24"/>
        </w:rPr>
        <w:t>Chagas</w:t>
      </w:r>
      <w:r>
        <w:rPr>
          <w:spacing w:val="-9"/>
          <w:sz w:val="24"/>
        </w:rPr>
        <w:t> </w:t>
      </w:r>
      <w:r>
        <w:rPr>
          <w:sz w:val="24"/>
        </w:rPr>
        <w:t>en el país. Demostración de los tripanosomas en los reduvídeos transmisores.</w:t>
      </w:r>
      <w:r>
        <w:rPr>
          <w:spacing w:val="-30"/>
          <w:sz w:val="24"/>
        </w:rPr>
        <w:t> </w:t>
      </w:r>
      <w:r>
        <w:rPr>
          <w:sz w:val="24"/>
        </w:rPr>
        <w:t>Gaceta Medico de México, 282(16),</w:t>
      </w:r>
      <w:r>
        <w:rPr>
          <w:spacing w:val="-11"/>
          <w:sz w:val="24"/>
        </w:rPr>
        <w:t> </w:t>
      </w:r>
      <w:r>
        <w:rPr>
          <w:sz w:val="24"/>
        </w:rPr>
        <w:t>584-585.</w:t>
      </w:r>
    </w:p>
    <w:p>
      <w:pPr>
        <w:pStyle w:val="ListParagraph"/>
        <w:numPr>
          <w:ilvl w:val="0"/>
          <w:numId w:val="53"/>
        </w:numPr>
        <w:tabs>
          <w:tab w:pos="473" w:val="left" w:leader="none"/>
        </w:tabs>
        <w:spacing w:line="360" w:lineRule="auto" w:before="2" w:after="0"/>
        <w:ind w:left="472" w:right="112" w:hanging="360"/>
        <w:jc w:val="both"/>
        <w:rPr>
          <w:sz w:val="24"/>
        </w:rPr>
      </w:pPr>
      <w:r>
        <w:rPr>
          <w:sz w:val="24"/>
        </w:rPr>
        <w:t>Mazzotti, L. 1940. Dos casos de enfermedad de Chagas en el estado de Oaxaca. Gaceta Médica México, 70,</w:t>
      </w:r>
      <w:r>
        <w:rPr>
          <w:spacing w:val="-11"/>
          <w:sz w:val="24"/>
        </w:rPr>
        <w:t> </w:t>
      </w:r>
      <w:r>
        <w:rPr>
          <w:sz w:val="24"/>
        </w:rPr>
        <w:t>417-420.</w:t>
      </w:r>
    </w:p>
    <w:p>
      <w:pPr>
        <w:pStyle w:val="ListParagraph"/>
        <w:numPr>
          <w:ilvl w:val="0"/>
          <w:numId w:val="53"/>
        </w:numPr>
        <w:tabs>
          <w:tab w:pos="473" w:val="left" w:leader="none"/>
        </w:tabs>
        <w:spacing w:line="360" w:lineRule="auto" w:before="2" w:after="0"/>
        <w:ind w:left="472" w:right="107" w:hanging="360"/>
        <w:jc w:val="both"/>
        <w:rPr>
          <w:sz w:val="24"/>
        </w:rPr>
      </w:pPr>
      <w:r>
        <w:rPr>
          <w:sz w:val="24"/>
        </w:rPr>
        <w:t>Mazzotti, L. 1962. Comment on the geographic distribution of some of the species of Triatomideae existing in México. Revista del Instituto de Salubridad y Enfermedades Tropicales, 22,</w:t>
      </w:r>
      <w:r>
        <w:rPr>
          <w:spacing w:val="-13"/>
          <w:sz w:val="24"/>
        </w:rPr>
        <w:t> </w:t>
      </w:r>
      <w:r>
        <w:rPr>
          <w:sz w:val="24"/>
        </w:rPr>
        <w:t>75.</w:t>
      </w:r>
    </w:p>
    <w:p>
      <w:pPr>
        <w:pStyle w:val="ListParagraph"/>
        <w:numPr>
          <w:ilvl w:val="0"/>
          <w:numId w:val="53"/>
        </w:numPr>
        <w:tabs>
          <w:tab w:pos="473" w:val="left" w:leader="none"/>
        </w:tabs>
        <w:spacing w:line="360" w:lineRule="auto" w:before="2" w:after="0"/>
        <w:ind w:left="472" w:right="105" w:hanging="360"/>
        <w:jc w:val="both"/>
        <w:rPr>
          <w:sz w:val="24"/>
        </w:rPr>
      </w:pPr>
      <w:r>
        <w:rPr>
          <w:sz w:val="24"/>
        </w:rPr>
        <w:t>Medina,</w:t>
      </w:r>
      <w:r>
        <w:rPr>
          <w:spacing w:val="-21"/>
          <w:sz w:val="24"/>
        </w:rPr>
        <w:t> </w:t>
      </w:r>
      <w:r>
        <w:rPr>
          <w:sz w:val="24"/>
        </w:rPr>
        <w:t>L.M.D.</w:t>
      </w:r>
      <w:r>
        <w:rPr>
          <w:spacing w:val="-19"/>
          <w:sz w:val="24"/>
        </w:rPr>
        <w:t> </w:t>
      </w:r>
      <w:r>
        <w:rPr>
          <w:sz w:val="24"/>
        </w:rPr>
        <w:t>1988.</w:t>
      </w:r>
      <w:r>
        <w:rPr>
          <w:spacing w:val="-21"/>
          <w:sz w:val="24"/>
        </w:rPr>
        <w:t> </w:t>
      </w:r>
      <w:r>
        <w:rPr>
          <w:sz w:val="24"/>
        </w:rPr>
        <w:t>Transmission</w:t>
      </w:r>
      <w:r>
        <w:rPr>
          <w:spacing w:val="-20"/>
          <w:sz w:val="24"/>
        </w:rPr>
        <w:t> </w:t>
      </w:r>
      <w:r>
        <w:rPr>
          <w:sz w:val="24"/>
        </w:rPr>
        <w:t>of</w:t>
      </w:r>
      <w:r>
        <w:rPr>
          <w:spacing w:val="-13"/>
          <w:sz w:val="24"/>
        </w:rPr>
        <w:t> </w:t>
      </w:r>
      <w:r>
        <w:rPr>
          <w:i/>
          <w:sz w:val="24"/>
        </w:rPr>
        <w:t>Trypanosoma</w:t>
      </w:r>
      <w:r>
        <w:rPr>
          <w:i/>
          <w:spacing w:val="-18"/>
          <w:sz w:val="24"/>
        </w:rPr>
        <w:t> </w:t>
      </w:r>
      <w:r>
        <w:rPr>
          <w:i/>
          <w:sz w:val="24"/>
        </w:rPr>
        <w:t>cruzi</w:t>
      </w:r>
      <w:r>
        <w:rPr>
          <w:i/>
          <w:spacing w:val="-18"/>
          <w:sz w:val="24"/>
        </w:rPr>
        <w:t> </w:t>
      </w:r>
      <w:r>
        <w:rPr>
          <w:sz w:val="24"/>
        </w:rPr>
        <w:t>in</w:t>
      </w:r>
      <w:r>
        <w:rPr>
          <w:spacing w:val="-18"/>
          <w:sz w:val="24"/>
        </w:rPr>
        <w:t> </w:t>
      </w:r>
      <w:r>
        <w:rPr>
          <w:sz w:val="24"/>
        </w:rPr>
        <w:t>a</w:t>
      </w:r>
      <w:r>
        <w:rPr>
          <w:spacing w:val="-18"/>
          <w:sz w:val="24"/>
        </w:rPr>
        <w:t> </w:t>
      </w:r>
      <w:r>
        <w:rPr>
          <w:sz w:val="24"/>
        </w:rPr>
        <w:t>case,</w:t>
      </w:r>
      <w:r>
        <w:rPr>
          <w:spacing w:val="-21"/>
          <w:sz w:val="24"/>
        </w:rPr>
        <w:t> </w:t>
      </w:r>
      <w:r>
        <w:rPr>
          <w:sz w:val="24"/>
        </w:rPr>
        <w:t>during</w:t>
      </w:r>
      <w:r>
        <w:rPr>
          <w:spacing w:val="-20"/>
          <w:sz w:val="24"/>
        </w:rPr>
        <w:t> </w:t>
      </w:r>
      <w:r>
        <w:rPr>
          <w:sz w:val="24"/>
        </w:rPr>
        <w:t>lactation, in a non-endemic area. Revista da Sociedade Brasileira de Medicina Tropical, 21,151-153.</w:t>
      </w:r>
    </w:p>
    <w:p>
      <w:pPr>
        <w:pStyle w:val="ListParagraph"/>
        <w:numPr>
          <w:ilvl w:val="0"/>
          <w:numId w:val="53"/>
        </w:numPr>
        <w:tabs>
          <w:tab w:pos="473" w:val="left" w:leader="none"/>
        </w:tabs>
        <w:spacing w:line="360" w:lineRule="auto" w:before="2" w:after="0"/>
        <w:ind w:left="472" w:right="101" w:hanging="360"/>
        <w:jc w:val="both"/>
        <w:rPr>
          <w:sz w:val="24"/>
        </w:rPr>
      </w:pPr>
      <w:r>
        <w:rPr>
          <w:sz w:val="24"/>
        </w:rPr>
        <w:t>Medina-Torres, I., Vázquez-Chagoyán, J. C., Rodríguez-Vivas, R. I., de Oca- Jiménez, R. M. 2010. Risk factors associated with triatomines and its infection with </w:t>
      </w:r>
      <w:r>
        <w:rPr>
          <w:i/>
          <w:sz w:val="24"/>
        </w:rPr>
        <w:t>Trypanosoma cruzi </w:t>
      </w:r>
      <w:r>
        <w:rPr>
          <w:sz w:val="24"/>
        </w:rPr>
        <w:t>in rural communities from the southern region of the state of Mexico,</w:t>
      </w:r>
      <w:r>
        <w:rPr>
          <w:spacing w:val="-11"/>
          <w:sz w:val="24"/>
        </w:rPr>
        <w:t> </w:t>
      </w:r>
      <w:r>
        <w:rPr>
          <w:sz w:val="24"/>
        </w:rPr>
        <w:t>Mexico.</w:t>
      </w:r>
      <w:r>
        <w:rPr>
          <w:spacing w:val="-10"/>
          <w:sz w:val="24"/>
        </w:rPr>
        <w:t> </w:t>
      </w:r>
      <w:r>
        <w:rPr>
          <w:sz w:val="24"/>
        </w:rPr>
        <w:t>The</w:t>
      </w:r>
      <w:r>
        <w:rPr>
          <w:spacing w:val="-11"/>
          <w:sz w:val="24"/>
        </w:rPr>
        <w:t> </w:t>
      </w:r>
      <w:r>
        <w:rPr>
          <w:sz w:val="24"/>
        </w:rPr>
        <w:t>American</w:t>
      </w:r>
      <w:r>
        <w:rPr>
          <w:spacing w:val="-11"/>
          <w:sz w:val="24"/>
        </w:rPr>
        <w:t> </w:t>
      </w:r>
      <w:r>
        <w:rPr>
          <w:sz w:val="24"/>
        </w:rPr>
        <w:t>Journal</w:t>
      </w:r>
      <w:r>
        <w:rPr>
          <w:spacing w:val="-14"/>
          <w:sz w:val="24"/>
        </w:rPr>
        <w:t> </w:t>
      </w:r>
      <w:r>
        <w:rPr>
          <w:sz w:val="24"/>
        </w:rPr>
        <w:t>of</w:t>
      </w:r>
      <w:r>
        <w:rPr>
          <w:spacing w:val="-11"/>
          <w:sz w:val="24"/>
        </w:rPr>
        <w:t> </w:t>
      </w:r>
      <w:r>
        <w:rPr>
          <w:sz w:val="24"/>
        </w:rPr>
        <w:t>Tropical</w:t>
      </w:r>
      <w:r>
        <w:rPr>
          <w:spacing w:val="-12"/>
          <w:sz w:val="24"/>
        </w:rPr>
        <w:t> </w:t>
      </w:r>
      <w:r>
        <w:rPr>
          <w:sz w:val="24"/>
        </w:rPr>
        <w:t>Medicine</w:t>
      </w:r>
      <w:r>
        <w:rPr>
          <w:spacing w:val="-11"/>
          <w:sz w:val="24"/>
        </w:rPr>
        <w:t> </w:t>
      </w:r>
      <w:r>
        <w:rPr>
          <w:sz w:val="24"/>
        </w:rPr>
        <w:t>and</w:t>
      </w:r>
      <w:r>
        <w:rPr>
          <w:spacing w:val="-11"/>
          <w:sz w:val="24"/>
        </w:rPr>
        <w:t> </w:t>
      </w:r>
      <w:r>
        <w:rPr>
          <w:sz w:val="24"/>
        </w:rPr>
        <w:t>Hygiene,</w:t>
      </w:r>
      <w:r>
        <w:rPr>
          <w:spacing w:val="-11"/>
          <w:sz w:val="24"/>
        </w:rPr>
        <w:t> </w:t>
      </w:r>
      <w:r>
        <w:rPr>
          <w:sz w:val="24"/>
        </w:rPr>
        <w:t>82(1),</w:t>
      </w:r>
      <w:r>
        <w:rPr>
          <w:spacing w:val="-12"/>
          <w:sz w:val="24"/>
        </w:rPr>
        <w:t> </w:t>
      </w:r>
      <w:r>
        <w:rPr>
          <w:sz w:val="24"/>
        </w:rPr>
        <w:t>49- 54.</w:t>
      </w:r>
    </w:p>
    <w:p>
      <w:pPr>
        <w:pStyle w:val="ListParagraph"/>
        <w:numPr>
          <w:ilvl w:val="0"/>
          <w:numId w:val="53"/>
        </w:numPr>
        <w:tabs>
          <w:tab w:pos="473" w:val="left" w:leader="none"/>
        </w:tabs>
        <w:spacing w:line="360" w:lineRule="auto" w:before="5" w:after="0"/>
        <w:ind w:left="472" w:right="107" w:hanging="360"/>
        <w:jc w:val="both"/>
        <w:rPr>
          <w:sz w:val="24"/>
        </w:rPr>
      </w:pPr>
      <w:r>
        <w:rPr>
          <w:sz w:val="24"/>
        </w:rPr>
        <w:t>Merino, F. J., Martínez-Ruiz, R., Olabarrieta, I., Merino, P., García-Bujalance, S., Gastañaga, T., Flores-Chavez, M. 2013. Control de la infección por </w:t>
      </w:r>
      <w:r>
        <w:rPr>
          <w:i/>
          <w:sz w:val="24"/>
        </w:rPr>
        <w:t>Trypanosoma </w:t>
      </w:r>
      <w:r>
        <w:rPr>
          <w:i/>
          <w:sz w:val="24"/>
        </w:rPr>
        <w:t>cruzi </w:t>
      </w:r>
      <w:r>
        <w:rPr>
          <w:sz w:val="24"/>
        </w:rPr>
        <w:t>Enfermedad de Chagas en gestantes Latinoamericanas y sus hijos. Revista Española de Quimioterapia,</w:t>
      </w:r>
      <w:r>
        <w:rPr>
          <w:spacing w:val="-10"/>
          <w:sz w:val="24"/>
        </w:rPr>
        <w:t> </w:t>
      </w:r>
      <w:r>
        <w:rPr>
          <w:i/>
          <w:sz w:val="24"/>
        </w:rPr>
        <w:t>26</w:t>
      </w:r>
      <w:r>
        <w:rPr>
          <w:sz w:val="24"/>
        </w:rPr>
        <w:t>(3).</w:t>
      </w:r>
    </w:p>
    <w:p>
      <w:pPr>
        <w:pStyle w:val="ListParagraph"/>
        <w:numPr>
          <w:ilvl w:val="0"/>
          <w:numId w:val="53"/>
        </w:numPr>
        <w:tabs>
          <w:tab w:pos="473" w:val="left" w:leader="none"/>
        </w:tabs>
        <w:spacing w:line="240" w:lineRule="auto" w:before="7" w:after="0"/>
        <w:ind w:left="472" w:right="0" w:hanging="360"/>
        <w:jc w:val="left"/>
        <w:rPr>
          <w:sz w:val="24"/>
        </w:rPr>
      </w:pPr>
      <w:r>
        <w:rPr>
          <w:sz w:val="24"/>
        </w:rPr>
        <w:t>Molina,</w:t>
      </w:r>
      <w:r>
        <w:rPr>
          <w:spacing w:val="-5"/>
          <w:sz w:val="24"/>
        </w:rPr>
        <w:t> </w:t>
      </w:r>
      <w:r>
        <w:rPr>
          <w:sz w:val="24"/>
        </w:rPr>
        <w:t>J.,</w:t>
      </w:r>
      <w:r>
        <w:rPr>
          <w:spacing w:val="-7"/>
          <w:sz w:val="24"/>
        </w:rPr>
        <w:t> </w:t>
      </w:r>
      <w:r>
        <w:rPr>
          <w:sz w:val="24"/>
        </w:rPr>
        <w:t>Martins-Filho,</w:t>
      </w:r>
      <w:r>
        <w:rPr>
          <w:spacing w:val="-5"/>
          <w:sz w:val="24"/>
        </w:rPr>
        <w:t> </w:t>
      </w:r>
      <w:r>
        <w:rPr>
          <w:sz w:val="24"/>
        </w:rPr>
        <w:t>O.,</w:t>
      </w:r>
      <w:r>
        <w:rPr>
          <w:spacing w:val="-5"/>
          <w:sz w:val="24"/>
        </w:rPr>
        <w:t> </w:t>
      </w:r>
      <w:r>
        <w:rPr>
          <w:sz w:val="24"/>
        </w:rPr>
        <w:t>Brener,</w:t>
      </w:r>
      <w:r>
        <w:rPr>
          <w:spacing w:val="-6"/>
          <w:sz w:val="24"/>
        </w:rPr>
        <w:t> </w:t>
      </w:r>
      <w:r>
        <w:rPr>
          <w:sz w:val="24"/>
        </w:rPr>
        <w:t>Z.,</w:t>
      </w:r>
      <w:r>
        <w:rPr>
          <w:spacing w:val="-5"/>
          <w:sz w:val="24"/>
        </w:rPr>
        <w:t> </w:t>
      </w:r>
      <w:r>
        <w:rPr>
          <w:sz w:val="24"/>
        </w:rPr>
        <w:t>Romanha,</w:t>
      </w:r>
      <w:r>
        <w:rPr>
          <w:spacing w:val="-5"/>
          <w:sz w:val="24"/>
        </w:rPr>
        <w:t> </w:t>
      </w:r>
      <w:r>
        <w:rPr>
          <w:sz w:val="24"/>
        </w:rPr>
        <w:t>A.</w:t>
      </w:r>
      <w:r>
        <w:rPr>
          <w:spacing w:val="-5"/>
          <w:sz w:val="24"/>
        </w:rPr>
        <w:t> </w:t>
      </w:r>
      <w:r>
        <w:rPr>
          <w:sz w:val="24"/>
        </w:rPr>
        <w:t>J.,</w:t>
      </w:r>
      <w:r>
        <w:rPr>
          <w:spacing w:val="-7"/>
          <w:sz w:val="24"/>
        </w:rPr>
        <w:t> </w:t>
      </w:r>
      <w:r>
        <w:rPr>
          <w:sz w:val="24"/>
        </w:rPr>
        <w:t>Loebenberg,</w:t>
      </w:r>
      <w:r>
        <w:rPr>
          <w:spacing w:val="-5"/>
          <w:sz w:val="24"/>
        </w:rPr>
        <w:t> </w:t>
      </w:r>
      <w:r>
        <w:rPr>
          <w:sz w:val="24"/>
        </w:rPr>
        <w:t>D.,</w:t>
      </w:r>
      <w:r>
        <w:rPr>
          <w:spacing w:val="-5"/>
          <w:sz w:val="24"/>
        </w:rPr>
        <w:t> </w:t>
      </w:r>
      <w:r>
        <w:rPr>
          <w:sz w:val="24"/>
        </w:rPr>
        <w:t>Urbina,</w:t>
      </w:r>
      <w:r>
        <w:rPr>
          <w:spacing w:val="-7"/>
          <w:sz w:val="24"/>
        </w:rPr>
        <w:t> </w:t>
      </w:r>
      <w:r>
        <w:rPr>
          <w:sz w:val="24"/>
        </w:rPr>
        <w:t>J.</w:t>
      </w:r>
    </w:p>
    <w:p>
      <w:pPr>
        <w:pStyle w:val="ListParagraph"/>
        <w:numPr>
          <w:ilvl w:val="1"/>
          <w:numId w:val="53"/>
        </w:numPr>
        <w:tabs>
          <w:tab w:pos="754" w:val="left" w:leader="none"/>
        </w:tabs>
        <w:spacing w:line="360" w:lineRule="auto" w:before="137" w:after="0"/>
        <w:ind w:left="472" w:right="104" w:firstLine="0"/>
        <w:jc w:val="both"/>
        <w:rPr>
          <w:sz w:val="24"/>
        </w:rPr>
      </w:pPr>
      <w:r>
        <w:rPr>
          <w:sz w:val="24"/>
        </w:rPr>
        <w:t>2000.</w:t>
      </w:r>
      <w:r>
        <w:rPr>
          <w:spacing w:val="-19"/>
          <w:sz w:val="24"/>
        </w:rPr>
        <w:t> </w:t>
      </w:r>
      <w:r>
        <w:rPr>
          <w:sz w:val="24"/>
        </w:rPr>
        <w:t>Activities</w:t>
      </w:r>
      <w:r>
        <w:rPr>
          <w:spacing w:val="-17"/>
          <w:sz w:val="24"/>
        </w:rPr>
        <w:t> </w:t>
      </w:r>
      <w:r>
        <w:rPr>
          <w:sz w:val="24"/>
        </w:rPr>
        <w:t>of</w:t>
      </w:r>
      <w:r>
        <w:rPr>
          <w:spacing w:val="-17"/>
          <w:sz w:val="24"/>
        </w:rPr>
        <w:t> </w:t>
      </w:r>
      <w:r>
        <w:rPr>
          <w:sz w:val="24"/>
        </w:rPr>
        <w:t>the</w:t>
      </w:r>
      <w:r>
        <w:rPr>
          <w:spacing w:val="-17"/>
          <w:sz w:val="24"/>
        </w:rPr>
        <w:t> </w:t>
      </w:r>
      <w:r>
        <w:rPr>
          <w:sz w:val="24"/>
        </w:rPr>
        <w:t>triazole</w:t>
      </w:r>
      <w:r>
        <w:rPr>
          <w:spacing w:val="-17"/>
          <w:sz w:val="24"/>
        </w:rPr>
        <w:t> </w:t>
      </w:r>
      <w:r>
        <w:rPr>
          <w:sz w:val="24"/>
        </w:rPr>
        <w:t>derivative</w:t>
      </w:r>
      <w:r>
        <w:rPr>
          <w:spacing w:val="-17"/>
          <w:sz w:val="24"/>
        </w:rPr>
        <w:t> </w:t>
      </w:r>
      <w:r>
        <w:rPr>
          <w:sz w:val="24"/>
        </w:rPr>
        <w:t>SCH</w:t>
      </w:r>
      <w:r>
        <w:rPr>
          <w:spacing w:val="-18"/>
          <w:sz w:val="24"/>
        </w:rPr>
        <w:t> </w:t>
      </w:r>
      <w:r>
        <w:rPr>
          <w:sz w:val="24"/>
        </w:rPr>
        <w:t>56592</w:t>
      </w:r>
      <w:r>
        <w:rPr>
          <w:spacing w:val="-17"/>
          <w:sz w:val="24"/>
        </w:rPr>
        <w:t> </w:t>
      </w:r>
      <w:r>
        <w:rPr>
          <w:sz w:val="24"/>
        </w:rPr>
        <w:t>(posaconazole)</w:t>
      </w:r>
      <w:r>
        <w:rPr>
          <w:spacing w:val="-18"/>
          <w:sz w:val="24"/>
        </w:rPr>
        <w:t> </w:t>
      </w:r>
      <w:r>
        <w:rPr>
          <w:sz w:val="24"/>
        </w:rPr>
        <w:t>against</w:t>
      </w:r>
      <w:r>
        <w:rPr>
          <w:spacing w:val="-17"/>
          <w:sz w:val="24"/>
        </w:rPr>
        <w:t> </w:t>
      </w:r>
      <w:r>
        <w:rPr>
          <w:sz w:val="24"/>
        </w:rPr>
        <w:t>drug- resistant strains of the protozoan parasite</w:t>
      </w:r>
      <w:r>
        <w:rPr>
          <w:i/>
          <w:sz w:val="24"/>
        </w:rPr>
        <w:t>Trypanosoma </w:t>
      </w:r>
      <w:r>
        <w:rPr>
          <w:sz w:val="24"/>
        </w:rPr>
        <w:t>(</w:t>
      </w:r>
      <w:r>
        <w:rPr>
          <w:i/>
          <w:sz w:val="24"/>
        </w:rPr>
        <w:t>Schizotrypanum</w:t>
      </w:r>
      <w:r>
        <w:rPr>
          <w:sz w:val="24"/>
        </w:rPr>
        <w:t>) cruzi in immunocompetent and immunosuppressed murine hosts. Antimicrobial Agents and Chemotherapy, 44(1),</w:t>
      </w:r>
      <w:r>
        <w:rPr>
          <w:spacing w:val="-9"/>
          <w:sz w:val="24"/>
        </w:rPr>
        <w:t> </w:t>
      </w:r>
      <w:r>
        <w:rPr>
          <w:sz w:val="24"/>
        </w:rPr>
        <w:t>150-155.</w:t>
      </w:r>
    </w:p>
    <w:p>
      <w:pPr>
        <w:pStyle w:val="ListParagraph"/>
        <w:numPr>
          <w:ilvl w:val="0"/>
          <w:numId w:val="53"/>
        </w:numPr>
        <w:tabs>
          <w:tab w:pos="473" w:val="left" w:leader="none"/>
        </w:tabs>
        <w:spacing w:line="360" w:lineRule="auto" w:before="5" w:after="0"/>
        <w:ind w:left="472" w:right="108" w:hanging="360"/>
        <w:jc w:val="both"/>
        <w:rPr>
          <w:sz w:val="24"/>
        </w:rPr>
      </w:pPr>
      <w:r>
        <w:rPr>
          <w:sz w:val="24"/>
        </w:rPr>
        <w:t>Moncayo, A. 2003. Chagas disease: current epidemiological trends after the interruption of vectorial and transfusional transmission in the Southern Cone countries. Memórias do Instituto Oswaldo Cruz, 98(5),</w:t>
      </w:r>
      <w:r>
        <w:rPr>
          <w:spacing w:val="-15"/>
          <w:sz w:val="24"/>
        </w:rPr>
        <w:t> </w:t>
      </w:r>
      <w:r>
        <w:rPr>
          <w:sz w:val="24"/>
        </w:rPr>
        <w:t>577-591.</w:t>
      </w:r>
    </w:p>
    <w:p>
      <w:pPr>
        <w:spacing w:after="0" w:line="360" w:lineRule="auto"/>
        <w:jc w:val="both"/>
        <w:rPr>
          <w:sz w:val="24"/>
        </w:rPr>
        <w:sectPr>
          <w:pgSz w:w="12240" w:h="15840"/>
          <w:pgMar w:header="0" w:footer="1656" w:top="1500" w:bottom="1840" w:left="1400" w:right="1420"/>
        </w:sectPr>
      </w:pPr>
    </w:p>
    <w:p>
      <w:pPr>
        <w:pStyle w:val="BodyText"/>
        <w:spacing w:before="2"/>
        <w:rPr>
          <w:sz w:val="21"/>
        </w:rPr>
      </w:pPr>
    </w:p>
    <w:p>
      <w:pPr>
        <w:pStyle w:val="ListParagraph"/>
        <w:numPr>
          <w:ilvl w:val="0"/>
          <w:numId w:val="53"/>
        </w:numPr>
        <w:tabs>
          <w:tab w:pos="473" w:val="left" w:leader="none"/>
        </w:tabs>
        <w:spacing w:line="360" w:lineRule="auto" w:before="69" w:after="0"/>
        <w:ind w:left="472" w:right="107" w:hanging="360"/>
        <w:jc w:val="both"/>
        <w:rPr>
          <w:sz w:val="24"/>
        </w:rPr>
      </w:pPr>
      <w:r>
        <w:rPr>
          <w:sz w:val="24"/>
        </w:rPr>
        <w:t>Monteiro,</w:t>
      </w:r>
      <w:r>
        <w:rPr>
          <w:spacing w:val="-18"/>
          <w:sz w:val="24"/>
        </w:rPr>
        <w:t> </w:t>
      </w:r>
      <w:r>
        <w:rPr>
          <w:spacing w:val="4"/>
          <w:sz w:val="24"/>
        </w:rPr>
        <w:t>W.</w:t>
      </w:r>
      <w:r>
        <w:rPr>
          <w:spacing w:val="-13"/>
          <w:sz w:val="24"/>
        </w:rPr>
        <w:t> </w:t>
      </w:r>
      <w:r>
        <w:rPr>
          <w:sz w:val="24"/>
        </w:rPr>
        <w:t>M.,</w:t>
      </w:r>
      <w:r>
        <w:rPr>
          <w:spacing w:val="-11"/>
          <w:sz w:val="24"/>
        </w:rPr>
        <w:t> </w:t>
      </w:r>
      <w:r>
        <w:rPr>
          <w:sz w:val="24"/>
        </w:rPr>
        <w:t>Magalhães,</w:t>
      </w:r>
      <w:r>
        <w:rPr>
          <w:spacing w:val="-13"/>
          <w:sz w:val="24"/>
        </w:rPr>
        <w:t> </w:t>
      </w:r>
      <w:r>
        <w:rPr>
          <w:sz w:val="24"/>
        </w:rPr>
        <w:t>L.</w:t>
      </w:r>
      <w:r>
        <w:rPr>
          <w:spacing w:val="-13"/>
          <w:sz w:val="24"/>
        </w:rPr>
        <w:t> </w:t>
      </w:r>
      <w:r>
        <w:rPr>
          <w:sz w:val="24"/>
        </w:rPr>
        <w:t>K.,</w:t>
      </w:r>
      <w:r>
        <w:rPr>
          <w:spacing w:val="-13"/>
          <w:sz w:val="24"/>
        </w:rPr>
        <w:t> </w:t>
      </w:r>
      <w:r>
        <w:rPr>
          <w:sz w:val="24"/>
        </w:rPr>
        <w:t>Santana</w:t>
      </w:r>
      <w:r>
        <w:rPr>
          <w:spacing w:val="-11"/>
          <w:sz w:val="24"/>
        </w:rPr>
        <w:t> </w:t>
      </w:r>
      <w:r>
        <w:rPr>
          <w:sz w:val="24"/>
        </w:rPr>
        <w:t>Filho,</w:t>
      </w:r>
      <w:r>
        <w:rPr>
          <w:spacing w:val="-11"/>
          <w:sz w:val="24"/>
        </w:rPr>
        <w:t> </w:t>
      </w:r>
      <w:r>
        <w:rPr>
          <w:sz w:val="24"/>
        </w:rPr>
        <w:t>F.</w:t>
      </w:r>
      <w:r>
        <w:rPr>
          <w:spacing w:val="-14"/>
          <w:sz w:val="24"/>
        </w:rPr>
        <w:t> </w:t>
      </w:r>
      <w:r>
        <w:rPr>
          <w:sz w:val="24"/>
        </w:rPr>
        <w:t>S.,</w:t>
      </w:r>
      <w:r>
        <w:rPr>
          <w:spacing w:val="-13"/>
          <w:sz w:val="24"/>
        </w:rPr>
        <w:t> </w:t>
      </w:r>
      <w:r>
        <w:rPr>
          <w:sz w:val="24"/>
        </w:rPr>
        <w:t>Borborema,</w:t>
      </w:r>
      <w:r>
        <w:rPr>
          <w:spacing w:val="-13"/>
          <w:sz w:val="24"/>
        </w:rPr>
        <w:t> </w:t>
      </w:r>
      <w:r>
        <w:rPr>
          <w:sz w:val="24"/>
        </w:rPr>
        <w:t>M.,</w:t>
      </w:r>
      <w:r>
        <w:rPr>
          <w:spacing w:val="-11"/>
          <w:sz w:val="24"/>
        </w:rPr>
        <w:t> </w:t>
      </w:r>
      <w:r>
        <w:rPr>
          <w:sz w:val="24"/>
        </w:rPr>
        <w:t>Silveira,</w:t>
      </w:r>
      <w:r>
        <w:rPr>
          <w:spacing w:val="-11"/>
          <w:sz w:val="24"/>
        </w:rPr>
        <w:t> </w:t>
      </w:r>
      <w:r>
        <w:rPr>
          <w:sz w:val="24"/>
        </w:rPr>
        <w:t>H., Barbosa, M. D. G. V. 2010. T</w:t>
      </w:r>
      <w:r>
        <w:rPr>
          <w:i/>
          <w:sz w:val="24"/>
        </w:rPr>
        <w:t>rypanosoma cruzi </w:t>
      </w:r>
      <w:r>
        <w:rPr>
          <w:sz w:val="24"/>
        </w:rPr>
        <w:t>TcIII/Z3 genotype as agent of an outbreak of Chagas disease in the Brazilian Western Amazonia. Tropical Medicine International Health, 15(9),</w:t>
      </w:r>
      <w:r>
        <w:rPr>
          <w:spacing w:val="-13"/>
          <w:sz w:val="24"/>
        </w:rPr>
        <w:t> </w:t>
      </w:r>
      <w:r>
        <w:rPr>
          <w:sz w:val="24"/>
        </w:rPr>
        <w:t>1049-1051.</w:t>
      </w:r>
    </w:p>
    <w:p>
      <w:pPr>
        <w:pStyle w:val="ListParagraph"/>
        <w:numPr>
          <w:ilvl w:val="0"/>
          <w:numId w:val="53"/>
        </w:numPr>
        <w:tabs>
          <w:tab w:pos="473" w:val="left" w:leader="none"/>
        </w:tabs>
        <w:spacing w:line="360" w:lineRule="auto" w:before="5" w:after="0"/>
        <w:ind w:left="472" w:right="110" w:hanging="360"/>
        <w:jc w:val="both"/>
        <w:rPr>
          <w:sz w:val="24"/>
        </w:rPr>
      </w:pPr>
      <w:r>
        <w:rPr>
          <w:sz w:val="24"/>
        </w:rPr>
        <w:t>Morel, C. M. 1999. Chagas disease, from discovery to control-and beyond: history, myths and lessons to take home. Memorias do Instituto Oswaldo Cruz, 94,</w:t>
      </w:r>
      <w:r>
        <w:rPr>
          <w:spacing w:val="-21"/>
          <w:sz w:val="24"/>
        </w:rPr>
        <w:t> </w:t>
      </w:r>
      <w:r>
        <w:rPr>
          <w:sz w:val="24"/>
        </w:rPr>
        <w:t>03-16.</w:t>
      </w:r>
    </w:p>
    <w:p>
      <w:pPr>
        <w:pStyle w:val="ListParagraph"/>
        <w:numPr>
          <w:ilvl w:val="0"/>
          <w:numId w:val="53"/>
        </w:numPr>
        <w:tabs>
          <w:tab w:pos="473" w:val="left" w:leader="none"/>
        </w:tabs>
        <w:spacing w:line="360" w:lineRule="auto" w:before="5" w:after="0"/>
        <w:ind w:left="472" w:right="107" w:hanging="360"/>
        <w:jc w:val="both"/>
        <w:rPr>
          <w:sz w:val="24"/>
        </w:rPr>
      </w:pPr>
      <w:r>
        <w:rPr>
          <w:sz w:val="24"/>
        </w:rPr>
        <w:t>Muñoz-Calderón, A., Díaz-Bello, Z., Valladares, B., Noya, O., López, M. C., De Noya, B. A., Thomas, M. C. 2013. Oral transmission of Chagas disease: typing of </w:t>
      </w:r>
      <w:r>
        <w:rPr>
          <w:i/>
          <w:sz w:val="24"/>
        </w:rPr>
        <w:t>Trypanosoma cruzi </w:t>
      </w:r>
      <w:r>
        <w:rPr>
          <w:sz w:val="24"/>
        </w:rPr>
        <w:t>from five outbreaks occurred in Venezuela shows multiclonal and common infections in patients, vectors and reservoirs. Infection, Genetics and Evolution, 17,</w:t>
      </w:r>
      <w:r>
        <w:rPr>
          <w:spacing w:val="-10"/>
          <w:sz w:val="24"/>
        </w:rPr>
        <w:t> </w:t>
      </w:r>
      <w:r>
        <w:rPr>
          <w:sz w:val="24"/>
        </w:rPr>
        <w:t>113-122.</w:t>
      </w:r>
    </w:p>
    <w:p>
      <w:pPr>
        <w:pStyle w:val="ListParagraph"/>
        <w:numPr>
          <w:ilvl w:val="0"/>
          <w:numId w:val="53"/>
        </w:numPr>
        <w:tabs>
          <w:tab w:pos="473" w:val="left" w:leader="none"/>
        </w:tabs>
        <w:spacing w:line="360" w:lineRule="auto" w:before="2" w:after="0"/>
        <w:ind w:left="472" w:right="107" w:hanging="360"/>
        <w:jc w:val="both"/>
        <w:rPr>
          <w:sz w:val="24"/>
        </w:rPr>
      </w:pPr>
      <w:r>
        <w:rPr>
          <w:sz w:val="24"/>
        </w:rPr>
        <w:t>Náquira,</w:t>
      </w:r>
      <w:r>
        <w:rPr>
          <w:spacing w:val="-9"/>
          <w:sz w:val="24"/>
        </w:rPr>
        <w:t> </w:t>
      </w:r>
      <w:r>
        <w:rPr>
          <w:sz w:val="24"/>
        </w:rPr>
        <w:t>C.,</w:t>
      </w:r>
      <w:r>
        <w:rPr>
          <w:spacing w:val="-11"/>
          <w:sz w:val="24"/>
        </w:rPr>
        <w:t> </w:t>
      </w:r>
      <w:r>
        <w:rPr>
          <w:sz w:val="24"/>
        </w:rPr>
        <w:t>Cabrera,</w:t>
      </w:r>
      <w:r>
        <w:rPr>
          <w:spacing w:val="-13"/>
          <w:sz w:val="24"/>
        </w:rPr>
        <w:t> </w:t>
      </w:r>
      <w:r>
        <w:rPr>
          <w:sz w:val="24"/>
        </w:rPr>
        <w:t>R.</w:t>
      </w:r>
      <w:r>
        <w:rPr>
          <w:spacing w:val="-9"/>
          <w:sz w:val="24"/>
        </w:rPr>
        <w:t> </w:t>
      </w:r>
      <w:r>
        <w:rPr>
          <w:sz w:val="24"/>
        </w:rPr>
        <w:t>2009.</w:t>
      </w:r>
      <w:r>
        <w:rPr>
          <w:spacing w:val="-11"/>
          <w:sz w:val="24"/>
        </w:rPr>
        <w:t> </w:t>
      </w:r>
      <w:r>
        <w:rPr>
          <w:sz w:val="24"/>
        </w:rPr>
        <w:t>Breve</w:t>
      </w:r>
      <w:r>
        <w:rPr>
          <w:spacing w:val="-11"/>
          <w:sz w:val="24"/>
        </w:rPr>
        <w:t> </w:t>
      </w:r>
      <w:r>
        <w:rPr>
          <w:sz w:val="24"/>
        </w:rPr>
        <w:t>reseña</w:t>
      </w:r>
      <w:r>
        <w:rPr>
          <w:spacing w:val="-11"/>
          <w:sz w:val="24"/>
        </w:rPr>
        <w:t> </w:t>
      </w:r>
      <w:r>
        <w:rPr>
          <w:sz w:val="24"/>
        </w:rPr>
        <w:t>histórica</w:t>
      </w:r>
      <w:r>
        <w:rPr>
          <w:spacing w:val="-11"/>
          <w:sz w:val="24"/>
        </w:rPr>
        <w:t> </w:t>
      </w:r>
      <w:r>
        <w:rPr>
          <w:sz w:val="24"/>
        </w:rPr>
        <w:t>de</w:t>
      </w:r>
      <w:r>
        <w:rPr>
          <w:spacing w:val="-11"/>
          <w:sz w:val="24"/>
        </w:rPr>
        <w:t> </w:t>
      </w:r>
      <w:r>
        <w:rPr>
          <w:sz w:val="24"/>
        </w:rPr>
        <w:t>la</w:t>
      </w:r>
      <w:r>
        <w:rPr>
          <w:spacing w:val="-11"/>
          <w:sz w:val="24"/>
        </w:rPr>
        <w:t> </w:t>
      </w:r>
      <w:r>
        <w:rPr>
          <w:sz w:val="24"/>
        </w:rPr>
        <w:t>enfermedad</w:t>
      </w:r>
      <w:r>
        <w:rPr>
          <w:spacing w:val="-11"/>
          <w:sz w:val="24"/>
        </w:rPr>
        <w:t> </w:t>
      </w:r>
      <w:r>
        <w:rPr>
          <w:sz w:val="24"/>
        </w:rPr>
        <w:t>de</w:t>
      </w:r>
      <w:r>
        <w:rPr>
          <w:spacing w:val="-9"/>
          <w:sz w:val="24"/>
        </w:rPr>
        <w:t> </w:t>
      </w:r>
      <w:r>
        <w:rPr>
          <w:sz w:val="24"/>
        </w:rPr>
        <w:t>Chagas, a</w:t>
      </w:r>
      <w:r>
        <w:rPr>
          <w:spacing w:val="-4"/>
          <w:sz w:val="24"/>
        </w:rPr>
        <w:t> </w:t>
      </w:r>
      <w:r>
        <w:rPr>
          <w:sz w:val="24"/>
        </w:rPr>
        <w:t>cien</w:t>
      </w:r>
      <w:r>
        <w:rPr>
          <w:spacing w:val="-6"/>
          <w:sz w:val="24"/>
        </w:rPr>
        <w:t> </w:t>
      </w:r>
      <w:r>
        <w:rPr>
          <w:sz w:val="24"/>
        </w:rPr>
        <w:t>años</w:t>
      </w:r>
      <w:r>
        <w:rPr>
          <w:spacing w:val="-7"/>
          <w:sz w:val="24"/>
        </w:rPr>
        <w:t> </w:t>
      </w:r>
      <w:r>
        <w:rPr>
          <w:sz w:val="24"/>
        </w:rPr>
        <w:t>de</w:t>
      </w:r>
      <w:r>
        <w:rPr>
          <w:spacing w:val="-4"/>
          <w:sz w:val="24"/>
        </w:rPr>
        <w:t> </w:t>
      </w:r>
      <w:r>
        <w:rPr>
          <w:sz w:val="24"/>
        </w:rPr>
        <w:t>su</w:t>
      </w:r>
      <w:r>
        <w:rPr>
          <w:spacing w:val="-6"/>
          <w:sz w:val="24"/>
        </w:rPr>
        <w:t> </w:t>
      </w:r>
      <w:r>
        <w:rPr>
          <w:sz w:val="24"/>
        </w:rPr>
        <w:t>descubrimiento</w:t>
      </w:r>
      <w:r>
        <w:rPr>
          <w:spacing w:val="-5"/>
          <w:sz w:val="24"/>
        </w:rPr>
        <w:t> </w:t>
      </w:r>
      <w:r>
        <w:rPr>
          <w:sz w:val="24"/>
        </w:rPr>
        <w:t>y</w:t>
      </w:r>
      <w:r>
        <w:rPr>
          <w:spacing w:val="-7"/>
          <w:sz w:val="24"/>
        </w:rPr>
        <w:t> </w:t>
      </w:r>
      <w:r>
        <w:rPr>
          <w:sz w:val="24"/>
        </w:rPr>
        <w:t>situación</w:t>
      </w:r>
      <w:r>
        <w:rPr>
          <w:spacing w:val="-6"/>
          <w:sz w:val="24"/>
        </w:rPr>
        <w:t> </w:t>
      </w:r>
      <w:r>
        <w:rPr>
          <w:sz w:val="24"/>
        </w:rPr>
        <w:t>actual</w:t>
      </w:r>
      <w:r>
        <w:rPr>
          <w:spacing w:val="-7"/>
          <w:sz w:val="24"/>
        </w:rPr>
        <w:t> </w:t>
      </w:r>
      <w:r>
        <w:rPr>
          <w:sz w:val="24"/>
        </w:rPr>
        <w:t>en</w:t>
      </w:r>
      <w:r>
        <w:rPr>
          <w:spacing w:val="-6"/>
          <w:sz w:val="24"/>
        </w:rPr>
        <w:t> </w:t>
      </w:r>
      <w:r>
        <w:rPr>
          <w:sz w:val="24"/>
        </w:rPr>
        <w:t>el</w:t>
      </w:r>
      <w:r>
        <w:rPr>
          <w:spacing w:val="-5"/>
          <w:sz w:val="24"/>
        </w:rPr>
        <w:t> </w:t>
      </w:r>
      <w:r>
        <w:rPr>
          <w:sz w:val="24"/>
        </w:rPr>
        <w:t>Perú. Revista</w:t>
      </w:r>
      <w:r>
        <w:rPr>
          <w:spacing w:val="-5"/>
          <w:sz w:val="24"/>
        </w:rPr>
        <w:t> </w:t>
      </w:r>
      <w:r>
        <w:rPr>
          <w:sz w:val="24"/>
        </w:rPr>
        <w:t>Peruana</w:t>
      </w:r>
      <w:r>
        <w:rPr>
          <w:spacing w:val="-8"/>
          <w:sz w:val="24"/>
        </w:rPr>
        <w:t> </w:t>
      </w:r>
      <w:r>
        <w:rPr>
          <w:sz w:val="24"/>
        </w:rPr>
        <w:t>de Medicina Experimental y Salud Pública, </w:t>
      </w:r>
      <w:r>
        <w:rPr>
          <w:i/>
          <w:sz w:val="24"/>
        </w:rPr>
        <w:t>26</w:t>
      </w:r>
      <w:r>
        <w:rPr>
          <w:sz w:val="24"/>
        </w:rPr>
        <w:t>(4),</w:t>
      </w:r>
      <w:r>
        <w:rPr>
          <w:spacing w:val="-20"/>
          <w:sz w:val="24"/>
        </w:rPr>
        <w:t> </w:t>
      </w:r>
      <w:r>
        <w:rPr>
          <w:sz w:val="24"/>
        </w:rPr>
        <w:t>494-504.</w:t>
      </w:r>
    </w:p>
    <w:p>
      <w:pPr>
        <w:pStyle w:val="ListParagraph"/>
        <w:numPr>
          <w:ilvl w:val="0"/>
          <w:numId w:val="53"/>
        </w:numPr>
        <w:tabs>
          <w:tab w:pos="473" w:val="left" w:leader="none"/>
        </w:tabs>
        <w:spacing w:line="362" w:lineRule="auto" w:before="5" w:after="0"/>
        <w:ind w:left="472" w:right="107" w:hanging="360"/>
        <w:jc w:val="both"/>
        <w:rPr>
          <w:sz w:val="24"/>
        </w:rPr>
      </w:pPr>
      <w:r>
        <w:rPr>
          <w:sz w:val="24"/>
        </w:rPr>
        <w:t>Noireau, F., Diosque, P., Jansen, A. M. 2009. </w:t>
      </w:r>
      <w:r>
        <w:rPr>
          <w:i/>
          <w:sz w:val="24"/>
        </w:rPr>
        <w:t>Trypanosoma cruzi</w:t>
      </w:r>
      <w:r>
        <w:rPr>
          <w:sz w:val="24"/>
        </w:rPr>
        <w:t>: adaptation to its vectors and its hosts. Veterinary Research, 40(2),</w:t>
      </w:r>
      <w:r>
        <w:rPr>
          <w:spacing w:val="-15"/>
          <w:sz w:val="24"/>
        </w:rPr>
        <w:t> </w:t>
      </w:r>
      <w:r>
        <w:rPr>
          <w:sz w:val="24"/>
        </w:rPr>
        <w:t>1-23.</w:t>
      </w:r>
    </w:p>
    <w:p>
      <w:pPr>
        <w:pStyle w:val="ListParagraph"/>
        <w:numPr>
          <w:ilvl w:val="0"/>
          <w:numId w:val="53"/>
        </w:numPr>
        <w:tabs>
          <w:tab w:pos="473" w:val="left" w:leader="none"/>
        </w:tabs>
        <w:spacing w:line="360" w:lineRule="auto" w:before="2" w:after="0"/>
        <w:ind w:left="472" w:right="104" w:hanging="360"/>
        <w:jc w:val="both"/>
        <w:rPr>
          <w:sz w:val="24"/>
        </w:rPr>
      </w:pPr>
      <w:r>
        <w:rPr>
          <w:sz w:val="24"/>
        </w:rPr>
        <w:t>Norma Oficial Mexicana, 2003. Para la vigilancia epidemiológica, prevención y control de enfermedades transmitidas por vector. Available at:</w:t>
      </w:r>
      <w:hyperlink r:id="rId41">
        <w:r>
          <w:rPr>
            <w:sz w:val="24"/>
          </w:rPr>
          <w:t>http://bibliotecas.salud.gob.mx/gsdl/collect/nomssa/index/assoc/HASH0103/8f39</w:t>
        </w:r>
      </w:hyperlink>
      <w:r>
        <w:rPr>
          <w:sz w:val="24"/>
        </w:rPr>
        <w:t> 96f1.dir/doc.pdf. Acceso 18 de Enero de</w:t>
      </w:r>
      <w:r>
        <w:rPr>
          <w:spacing w:val="-21"/>
          <w:sz w:val="24"/>
        </w:rPr>
        <w:t> </w:t>
      </w:r>
      <w:r>
        <w:rPr>
          <w:sz w:val="24"/>
        </w:rPr>
        <w:t>2016.</w:t>
      </w:r>
    </w:p>
    <w:p>
      <w:pPr>
        <w:pStyle w:val="ListParagraph"/>
        <w:numPr>
          <w:ilvl w:val="0"/>
          <w:numId w:val="53"/>
        </w:numPr>
        <w:tabs>
          <w:tab w:pos="473" w:val="left" w:leader="none"/>
        </w:tabs>
        <w:spacing w:line="360" w:lineRule="auto" w:before="5" w:after="0"/>
        <w:ind w:left="472" w:right="109" w:hanging="360"/>
        <w:jc w:val="both"/>
        <w:rPr>
          <w:sz w:val="24"/>
        </w:rPr>
      </w:pPr>
      <w:r>
        <w:rPr>
          <w:sz w:val="24"/>
        </w:rPr>
        <w:t>Organização Mundial da Saúde. 2011. Manual de Capacitação na detecção de Trypanosoma</w:t>
      </w:r>
      <w:r>
        <w:rPr>
          <w:spacing w:val="-10"/>
          <w:sz w:val="24"/>
        </w:rPr>
        <w:t> </w:t>
      </w:r>
      <w:r>
        <w:rPr>
          <w:sz w:val="24"/>
        </w:rPr>
        <w:t>cruzi</w:t>
      </w:r>
      <w:r>
        <w:rPr>
          <w:spacing w:val="-11"/>
          <w:sz w:val="24"/>
        </w:rPr>
        <w:t> </w:t>
      </w:r>
      <w:r>
        <w:rPr>
          <w:sz w:val="24"/>
        </w:rPr>
        <w:t>para</w:t>
      </w:r>
      <w:r>
        <w:rPr>
          <w:spacing w:val="-11"/>
          <w:sz w:val="24"/>
        </w:rPr>
        <w:t> </w:t>
      </w:r>
      <w:r>
        <w:rPr>
          <w:sz w:val="24"/>
        </w:rPr>
        <w:t>microscopistas</w:t>
      </w:r>
      <w:r>
        <w:rPr>
          <w:spacing w:val="-13"/>
          <w:sz w:val="24"/>
        </w:rPr>
        <w:t> </w:t>
      </w:r>
      <w:r>
        <w:rPr>
          <w:sz w:val="24"/>
        </w:rPr>
        <w:t>de</w:t>
      </w:r>
      <w:r>
        <w:rPr>
          <w:spacing w:val="-12"/>
          <w:sz w:val="24"/>
        </w:rPr>
        <w:t> </w:t>
      </w:r>
      <w:r>
        <w:rPr>
          <w:sz w:val="24"/>
        </w:rPr>
        <w:t>malária</w:t>
      </w:r>
      <w:r>
        <w:rPr>
          <w:spacing w:val="-10"/>
          <w:sz w:val="24"/>
        </w:rPr>
        <w:t> </w:t>
      </w:r>
      <w:r>
        <w:rPr>
          <w:sz w:val="24"/>
        </w:rPr>
        <w:t>e</w:t>
      </w:r>
      <w:r>
        <w:rPr>
          <w:spacing w:val="-10"/>
          <w:sz w:val="24"/>
        </w:rPr>
        <w:t> </w:t>
      </w:r>
      <w:r>
        <w:rPr>
          <w:sz w:val="24"/>
        </w:rPr>
        <w:t>laboratoristas</w:t>
      </w:r>
      <w:r>
        <w:rPr>
          <w:spacing w:val="-13"/>
          <w:sz w:val="24"/>
        </w:rPr>
        <w:t> </w:t>
      </w:r>
      <w:r>
        <w:rPr>
          <w:sz w:val="24"/>
        </w:rPr>
        <w:t>da</w:t>
      </w:r>
      <w:r>
        <w:rPr>
          <w:spacing w:val="-10"/>
          <w:sz w:val="24"/>
        </w:rPr>
        <w:t> </w:t>
      </w:r>
      <w:r>
        <w:rPr>
          <w:sz w:val="24"/>
        </w:rPr>
        <w:t>rede</w:t>
      </w:r>
      <w:r>
        <w:rPr>
          <w:spacing w:val="-10"/>
          <w:sz w:val="24"/>
        </w:rPr>
        <w:t> </w:t>
      </w:r>
      <w:r>
        <w:rPr>
          <w:sz w:val="24"/>
        </w:rPr>
        <w:t>pública. (2ª edição). Rio de Janeiro: Organização Pan-Americana da</w:t>
      </w:r>
      <w:r>
        <w:rPr>
          <w:spacing w:val="-24"/>
          <w:sz w:val="24"/>
        </w:rPr>
        <w:t> </w:t>
      </w:r>
      <w:r>
        <w:rPr>
          <w:sz w:val="24"/>
        </w:rPr>
        <w:t>Saúde.</w:t>
      </w:r>
    </w:p>
    <w:p>
      <w:pPr>
        <w:pStyle w:val="ListParagraph"/>
        <w:numPr>
          <w:ilvl w:val="0"/>
          <w:numId w:val="53"/>
        </w:numPr>
        <w:tabs>
          <w:tab w:pos="473" w:val="left" w:leader="none"/>
        </w:tabs>
        <w:spacing w:line="360" w:lineRule="auto" w:before="3" w:after="0"/>
        <w:ind w:left="472" w:right="109" w:hanging="360"/>
        <w:jc w:val="both"/>
        <w:rPr>
          <w:sz w:val="24"/>
        </w:rPr>
      </w:pPr>
      <w:r>
        <w:rPr>
          <w:sz w:val="24"/>
        </w:rPr>
        <w:t>Organización Mundial de la Salud OMS. La enfermedad de Chagas (Tripanosomiasis americana). Nota descriptiva No. 340. Marzo,</w:t>
      </w:r>
      <w:r>
        <w:rPr>
          <w:spacing w:val="-26"/>
          <w:sz w:val="24"/>
        </w:rPr>
        <w:t> </w:t>
      </w:r>
      <w:r>
        <w:rPr>
          <w:sz w:val="24"/>
        </w:rPr>
        <w:t>2014.</w:t>
      </w:r>
    </w:p>
    <w:p>
      <w:pPr>
        <w:pStyle w:val="ListParagraph"/>
        <w:numPr>
          <w:ilvl w:val="0"/>
          <w:numId w:val="53"/>
        </w:numPr>
        <w:tabs>
          <w:tab w:pos="473" w:val="left" w:leader="none"/>
        </w:tabs>
        <w:spacing w:line="360" w:lineRule="auto" w:before="5" w:after="0"/>
        <w:ind w:left="472" w:right="115" w:hanging="360"/>
        <w:jc w:val="both"/>
        <w:rPr>
          <w:sz w:val="24"/>
        </w:rPr>
      </w:pPr>
      <w:r>
        <w:rPr>
          <w:sz w:val="24"/>
        </w:rPr>
        <w:t>Organización Mundial de la Salud. 2003. Zoonosis y enfermedades transmisibles comunes al hombre y los animales. (3ª ed.). Washington, D.C.: Organización Panamericana de la</w:t>
      </w:r>
      <w:r>
        <w:rPr>
          <w:spacing w:val="-11"/>
          <w:sz w:val="24"/>
        </w:rPr>
        <w:t> </w:t>
      </w:r>
      <w:r>
        <w:rPr>
          <w:sz w:val="24"/>
        </w:rPr>
        <w:t>Salud.</w:t>
      </w:r>
    </w:p>
    <w:p>
      <w:pPr>
        <w:spacing w:after="0" w:line="360" w:lineRule="auto"/>
        <w:jc w:val="both"/>
        <w:rPr>
          <w:sz w:val="24"/>
        </w:rPr>
        <w:sectPr>
          <w:pgSz w:w="12240" w:h="15840"/>
          <w:pgMar w:header="0" w:footer="1656" w:top="1500" w:bottom="1840" w:left="1400" w:right="1420"/>
        </w:sectPr>
      </w:pPr>
    </w:p>
    <w:p>
      <w:pPr>
        <w:pStyle w:val="BodyText"/>
        <w:spacing w:before="2"/>
        <w:rPr>
          <w:sz w:val="21"/>
        </w:rPr>
      </w:pPr>
    </w:p>
    <w:p>
      <w:pPr>
        <w:pStyle w:val="ListParagraph"/>
        <w:numPr>
          <w:ilvl w:val="0"/>
          <w:numId w:val="53"/>
        </w:numPr>
        <w:tabs>
          <w:tab w:pos="473" w:val="left" w:leader="none"/>
        </w:tabs>
        <w:spacing w:line="360" w:lineRule="auto" w:before="69" w:after="0"/>
        <w:ind w:left="472" w:right="112" w:hanging="360"/>
        <w:jc w:val="both"/>
        <w:rPr>
          <w:sz w:val="24"/>
        </w:rPr>
      </w:pPr>
      <w:r>
        <w:rPr>
          <w:sz w:val="24"/>
        </w:rPr>
        <w:t>Organización Panamericana de la Salud. Estimación cuantitativa de la enfermedad de Chagas en las Américas. Washington DC: Organización Panamericana de la Salud;</w:t>
      </w:r>
      <w:r>
        <w:rPr>
          <w:spacing w:val="-3"/>
          <w:sz w:val="24"/>
        </w:rPr>
        <w:t> </w:t>
      </w:r>
      <w:r>
        <w:rPr>
          <w:sz w:val="24"/>
        </w:rPr>
        <w:t>2006.</w:t>
      </w:r>
    </w:p>
    <w:p>
      <w:pPr>
        <w:pStyle w:val="ListParagraph"/>
        <w:numPr>
          <w:ilvl w:val="0"/>
          <w:numId w:val="53"/>
        </w:numPr>
        <w:tabs>
          <w:tab w:pos="473" w:val="left" w:leader="none"/>
        </w:tabs>
        <w:spacing w:line="360" w:lineRule="auto" w:before="2" w:after="0"/>
        <w:ind w:left="472" w:right="104" w:hanging="360"/>
        <w:jc w:val="both"/>
        <w:rPr>
          <w:sz w:val="24"/>
        </w:rPr>
      </w:pPr>
      <w:r>
        <w:rPr>
          <w:sz w:val="24"/>
        </w:rPr>
        <w:t>Pennington, P. M., Paiz, C., Grajeda, L. M., Cordón-Rosales, C. 2009. Concurrent detection</w:t>
      </w:r>
      <w:r>
        <w:rPr>
          <w:spacing w:val="-17"/>
          <w:sz w:val="24"/>
        </w:rPr>
        <w:t> </w:t>
      </w:r>
      <w:r>
        <w:rPr>
          <w:sz w:val="24"/>
        </w:rPr>
        <w:t>of</w:t>
      </w:r>
      <w:r>
        <w:rPr>
          <w:spacing w:val="-11"/>
          <w:sz w:val="24"/>
        </w:rPr>
        <w:t> </w:t>
      </w:r>
      <w:r>
        <w:rPr>
          <w:i/>
          <w:sz w:val="24"/>
        </w:rPr>
        <w:t>Trypanosoma</w:t>
      </w:r>
      <w:r>
        <w:rPr>
          <w:i/>
          <w:spacing w:val="-14"/>
          <w:sz w:val="24"/>
        </w:rPr>
        <w:t> </w:t>
      </w:r>
      <w:r>
        <w:rPr>
          <w:i/>
          <w:sz w:val="24"/>
        </w:rPr>
        <w:t>cruzi</w:t>
      </w:r>
      <w:r>
        <w:rPr>
          <w:i/>
          <w:spacing w:val="-14"/>
          <w:sz w:val="24"/>
        </w:rPr>
        <w:t> </w:t>
      </w:r>
      <w:r>
        <w:rPr>
          <w:sz w:val="24"/>
        </w:rPr>
        <w:t>lineages</w:t>
      </w:r>
      <w:r>
        <w:rPr>
          <w:spacing w:val="-15"/>
          <w:sz w:val="24"/>
        </w:rPr>
        <w:t> </w:t>
      </w:r>
      <w:r>
        <w:rPr>
          <w:sz w:val="24"/>
        </w:rPr>
        <w:t>I</w:t>
      </w:r>
      <w:r>
        <w:rPr>
          <w:spacing w:val="-14"/>
          <w:sz w:val="24"/>
        </w:rPr>
        <w:t> </w:t>
      </w:r>
      <w:r>
        <w:rPr>
          <w:sz w:val="24"/>
        </w:rPr>
        <w:t>and</w:t>
      </w:r>
      <w:r>
        <w:rPr>
          <w:spacing w:val="-16"/>
          <w:sz w:val="24"/>
        </w:rPr>
        <w:t> </w:t>
      </w:r>
      <w:r>
        <w:rPr>
          <w:sz w:val="24"/>
        </w:rPr>
        <w:t>II</w:t>
      </w:r>
      <w:r>
        <w:rPr>
          <w:spacing w:val="-14"/>
          <w:sz w:val="24"/>
        </w:rPr>
        <w:t> </w:t>
      </w:r>
      <w:r>
        <w:rPr>
          <w:sz w:val="24"/>
        </w:rPr>
        <w:t>in</w:t>
      </w:r>
      <w:r>
        <w:rPr>
          <w:spacing w:val="-14"/>
          <w:sz w:val="24"/>
        </w:rPr>
        <w:t> </w:t>
      </w:r>
      <w:r>
        <w:rPr>
          <w:sz w:val="24"/>
        </w:rPr>
        <w:t>domestic</w:t>
      </w:r>
      <w:r>
        <w:rPr>
          <w:spacing w:val="-13"/>
          <w:sz w:val="24"/>
        </w:rPr>
        <w:t> </w:t>
      </w:r>
      <w:r>
        <w:rPr>
          <w:i/>
          <w:sz w:val="24"/>
        </w:rPr>
        <w:t>Triatoma</w:t>
      </w:r>
      <w:r>
        <w:rPr>
          <w:i/>
          <w:spacing w:val="-14"/>
          <w:sz w:val="24"/>
        </w:rPr>
        <w:t> </w:t>
      </w:r>
      <w:r>
        <w:rPr>
          <w:i/>
          <w:sz w:val="24"/>
        </w:rPr>
        <w:t>dimidiata</w:t>
      </w:r>
      <w:r>
        <w:rPr>
          <w:i/>
          <w:spacing w:val="-12"/>
          <w:sz w:val="24"/>
        </w:rPr>
        <w:t> </w:t>
      </w:r>
      <w:r>
        <w:rPr>
          <w:sz w:val="24"/>
        </w:rPr>
        <w:t>from Guatemala. The American Journal of Tropical Medicine and Hygiene, 80(2), 239- 241.</w:t>
      </w:r>
    </w:p>
    <w:p>
      <w:pPr>
        <w:pStyle w:val="ListParagraph"/>
        <w:numPr>
          <w:ilvl w:val="0"/>
          <w:numId w:val="53"/>
        </w:numPr>
        <w:tabs>
          <w:tab w:pos="473" w:val="left" w:leader="none"/>
        </w:tabs>
        <w:spacing w:line="360" w:lineRule="auto" w:before="3" w:after="0"/>
        <w:ind w:left="472" w:right="106" w:hanging="360"/>
        <w:jc w:val="both"/>
        <w:rPr>
          <w:sz w:val="24"/>
        </w:rPr>
      </w:pPr>
      <w:r>
        <w:rPr>
          <w:sz w:val="24"/>
        </w:rPr>
        <w:t>Perez-Molina, J. A., Poveda, C., Martinez-Perez, A., Guhl, F., Monge-Maillo, B., Fresno,</w:t>
      </w:r>
      <w:r>
        <w:rPr>
          <w:spacing w:val="-17"/>
          <w:sz w:val="24"/>
        </w:rPr>
        <w:t> </w:t>
      </w:r>
      <w:r>
        <w:rPr>
          <w:sz w:val="24"/>
        </w:rPr>
        <w:t>M.,</w:t>
      </w:r>
      <w:r>
        <w:rPr>
          <w:spacing w:val="-16"/>
          <w:sz w:val="24"/>
        </w:rPr>
        <w:t> </w:t>
      </w:r>
      <w:r>
        <w:rPr>
          <w:sz w:val="24"/>
        </w:rPr>
        <w:t>Girones,</w:t>
      </w:r>
      <w:r>
        <w:rPr>
          <w:spacing w:val="-17"/>
          <w:sz w:val="24"/>
        </w:rPr>
        <w:t> </w:t>
      </w:r>
      <w:r>
        <w:rPr>
          <w:sz w:val="24"/>
        </w:rPr>
        <w:t>N.</w:t>
      </w:r>
      <w:r>
        <w:rPr>
          <w:spacing w:val="-19"/>
          <w:sz w:val="24"/>
        </w:rPr>
        <w:t> </w:t>
      </w:r>
      <w:r>
        <w:rPr>
          <w:sz w:val="24"/>
        </w:rPr>
        <w:t>2014.</w:t>
      </w:r>
      <w:r>
        <w:rPr>
          <w:spacing w:val="-16"/>
          <w:sz w:val="24"/>
        </w:rPr>
        <w:t> </w:t>
      </w:r>
      <w:r>
        <w:rPr>
          <w:sz w:val="24"/>
        </w:rPr>
        <w:t>Distribution</w:t>
      </w:r>
      <w:r>
        <w:rPr>
          <w:spacing w:val="-19"/>
          <w:sz w:val="24"/>
        </w:rPr>
        <w:t> </w:t>
      </w:r>
      <w:r>
        <w:rPr>
          <w:sz w:val="24"/>
        </w:rPr>
        <w:t>of</w:t>
      </w:r>
      <w:r>
        <w:rPr>
          <w:spacing w:val="-14"/>
          <w:sz w:val="24"/>
        </w:rPr>
        <w:t> </w:t>
      </w:r>
      <w:r>
        <w:rPr>
          <w:i/>
          <w:sz w:val="24"/>
        </w:rPr>
        <w:t>Trypanosoma</w:t>
      </w:r>
      <w:r>
        <w:rPr>
          <w:i/>
          <w:spacing w:val="-17"/>
          <w:sz w:val="24"/>
        </w:rPr>
        <w:t> </w:t>
      </w:r>
      <w:r>
        <w:rPr>
          <w:i/>
          <w:sz w:val="24"/>
        </w:rPr>
        <w:t>cruzi</w:t>
      </w:r>
      <w:r>
        <w:rPr>
          <w:i/>
          <w:spacing w:val="-16"/>
          <w:sz w:val="24"/>
        </w:rPr>
        <w:t> </w:t>
      </w:r>
      <w:r>
        <w:rPr>
          <w:sz w:val="24"/>
        </w:rPr>
        <w:t>discrete</w:t>
      </w:r>
      <w:r>
        <w:rPr>
          <w:spacing w:val="-16"/>
          <w:sz w:val="24"/>
        </w:rPr>
        <w:t> </w:t>
      </w:r>
      <w:r>
        <w:rPr>
          <w:sz w:val="24"/>
        </w:rPr>
        <w:t>typing</w:t>
      </w:r>
      <w:r>
        <w:rPr>
          <w:spacing w:val="-18"/>
          <w:sz w:val="24"/>
        </w:rPr>
        <w:t> </w:t>
      </w:r>
      <w:r>
        <w:rPr>
          <w:sz w:val="24"/>
        </w:rPr>
        <w:t>units in Bolivian migrants in Spain. Infection, Genetics and Evolution, 21,</w:t>
      </w:r>
      <w:r>
        <w:rPr>
          <w:spacing w:val="-22"/>
          <w:sz w:val="24"/>
        </w:rPr>
        <w:t> </w:t>
      </w:r>
      <w:r>
        <w:rPr>
          <w:sz w:val="24"/>
        </w:rPr>
        <w:t>440-442.</w:t>
      </w:r>
    </w:p>
    <w:p>
      <w:pPr>
        <w:pStyle w:val="ListParagraph"/>
        <w:numPr>
          <w:ilvl w:val="0"/>
          <w:numId w:val="53"/>
        </w:numPr>
        <w:tabs>
          <w:tab w:pos="473" w:val="left" w:leader="none"/>
        </w:tabs>
        <w:spacing w:line="240" w:lineRule="auto" w:before="5" w:after="0"/>
        <w:ind w:left="472" w:right="0" w:hanging="360"/>
        <w:jc w:val="left"/>
        <w:rPr>
          <w:sz w:val="24"/>
        </w:rPr>
      </w:pPr>
      <w:r>
        <w:rPr>
          <w:sz w:val="24"/>
        </w:rPr>
        <w:t>Pinazo M. J., Espinosa G., Gállego M., López-Chejade P. L., Urbina J. A., </w:t>
      </w:r>
      <w:r>
        <w:rPr>
          <w:spacing w:val="23"/>
          <w:sz w:val="24"/>
        </w:rPr>
        <w:t> </w:t>
      </w:r>
      <w:r>
        <w:rPr>
          <w:sz w:val="24"/>
        </w:rPr>
        <w:t>Gascón</w:t>
      </w:r>
    </w:p>
    <w:p>
      <w:pPr>
        <w:spacing w:line="360" w:lineRule="auto" w:before="137"/>
        <w:ind w:left="472" w:right="105" w:firstLine="0"/>
        <w:jc w:val="both"/>
        <w:rPr>
          <w:sz w:val="24"/>
        </w:rPr>
      </w:pPr>
      <w:r>
        <w:rPr>
          <w:sz w:val="24"/>
        </w:rPr>
        <w:t>J. 2010. Successful treatment with posaconazole of a patient with chronic Chagas disease and systemic lupus erythematosus. American Journal of Tropical Medicine and Hygiene 82(4) ,583-587.</w:t>
      </w:r>
    </w:p>
    <w:p>
      <w:pPr>
        <w:pStyle w:val="ListParagraph"/>
        <w:numPr>
          <w:ilvl w:val="0"/>
          <w:numId w:val="53"/>
        </w:numPr>
        <w:tabs>
          <w:tab w:pos="473" w:val="left" w:leader="none"/>
        </w:tabs>
        <w:spacing w:line="360" w:lineRule="auto" w:before="5" w:after="0"/>
        <w:ind w:left="472" w:right="107" w:hanging="360"/>
        <w:jc w:val="both"/>
        <w:rPr>
          <w:sz w:val="24"/>
        </w:rPr>
      </w:pPr>
      <w:r>
        <w:rPr>
          <w:sz w:val="24"/>
        </w:rPr>
        <w:t>Portugal-García, C., García-Vázquez, Z., Monteón-Padilla, V., Chávez-López, V., Olamendi-Portugal, M., Ramos, C. 2011. Anticuerpos contra </w:t>
      </w:r>
      <w:r>
        <w:rPr>
          <w:i/>
          <w:sz w:val="24"/>
        </w:rPr>
        <w:t>Trypanosoma cruzi</w:t>
      </w:r>
      <w:r>
        <w:rPr>
          <w:i/>
          <w:spacing w:val="-30"/>
          <w:sz w:val="24"/>
        </w:rPr>
        <w:t> </w:t>
      </w:r>
      <w:r>
        <w:rPr>
          <w:sz w:val="24"/>
        </w:rPr>
        <w:t>en humanos y perros y presencia del parásito en </w:t>
      </w:r>
      <w:r>
        <w:rPr>
          <w:i/>
          <w:sz w:val="24"/>
        </w:rPr>
        <w:t>Meccus pallidipennis </w:t>
      </w:r>
      <w:r>
        <w:rPr>
          <w:sz w:val="24"/>
        </w:rPr>
        <w:t>en la localidad de Puente Pantitlán, Morelos, México. Revista Biomèdica, 22,</w:t>
      </w:r>
      <w:r>
        <w:rPr>
          <w:spacing w:val="-23"/>
          <w:sz w:val="24"/>
        </w:rPr>
        <w:t> </w:t>
      </w:r>
      <w:r>
        <w:rPr>
          <w:sz w:val="24"/>
        </w:rPr>
        <w:t>67-75.</w:t>
      </w:r>
    </w:p>
    <w:p>
      <w:pPr>
        <w:pStyle w:val="ListParagraph"/>
        <w:numPr>
          <w:ilvl w:val="0"/>
          <w:numId w:val="53"/>
        </w:numPr>
        <w:tabs>
          <w:tab w:pos="473" w:val="left" w:leader="none"/>
        </w:tabs>
        <w:spacing w:line="360" w:lineRule="auto" w:before="5" w:after="0"/>
        <w:ind w:left="472" w:right="105" w:hanging="360"/>
        <w:jc w:val="both"/>
        <w:rPr>
          <w:sz w:val="24"/>
        </w:rPr>
      </w:pPr>
      <w:r>
        <w:rPr>
          <w:sz w:val="24"/>
        </w:rPr>
        <w:t>Ramírez, J. D., Guhl, F., Rendón, L. M., Rosas, F., Marin-Neto, J. A., Morillo, C. A. 2010. Chagas cardiomyopathy manifestations and </w:t>
      </w:r>
      <w:r>
        <w:rPr>
          <w:i/>
          <w:sz w:val="24"/>
        </w:rPr>
        <w:t>Trypanosoma cruzi </w:t>
      </w:r>
      <w:r>
        <w:rPr>
          <w:sz w:val="24"/>
        </w:rPr>
        <w:t>genotypes circulating in chronic Chagasic patients. PLoS Neglected Tropical Disease, 4(11), 899.</w:t>
      </w:r>
    </w:p>
    <w:p>
      <w:pPr>
        <w:pStyle w:val="ListParagraph"/>
        <w:numPr>
          <w:ilvl w:val="0"/>
          <w:numId w:val="53"/>
        </w:numPr>
        <w:tabs>
          <w:tab w:pos="473" w:val="left" w:leader="none"/>
        </w:tabs>
        <w:spacing w:line="360" w:lineRule="auto" w:before="5" w:after="0"/>
        <w:ind w:left="472" w:right="105" w:hanging="360"/>
        <w:jc w:val="both"/>
        <w:rPr>
          <w:sz w:val="24"/>
        </w:rPr>
      </w:pPr>
      <w:r>
        <w:rPr>
          <w:sz w:val="24"/>
        </w:rPr>
        <w:t>Ramos-Ligonio, A., Torres-Montero, J., López-Monteon, A., Dumonteil, E. 2012. Extensive</w:t>
      </w:r>
      <w:r>
        <w:rPr>
          <w:spacing w:val="-15"/>
          <w:sz w:val="24"/>
        </w:rPr>
        <w:t> </w:t>
      </w:r>
      <w:r>
        <w:rPr>
          <w:sz w:val="24"/>
        </w:rPr>
        <w:t>diversity</w:t>
      </w:r>
      <w:r>
        <w:rPr>
          <w:spacing w:val="-17"/>
          <w:sz w:val="24"/>
        </w:rPr>
        <w:t> </w:t>
      </w:r>
      <w:r>
        <w:rPr>
          <w:sz w:val="24"/>
        </w:rPr>
        <w:t>of</w:t>
      </w:r>
      <w:r>
        <w:rPr>
          <w:spacing w:val="-13"/>
          <w:sz w:val="24"/>
        </w:rPr>
        <w:t> </w:t>
      </w:r>
      <w:r>
        <w:rPr>
          <w:i/>
          <w:sz w:val="24"/>
        </w:rPr>
        <w:t>Trypanosoma</w:t>
      </w:r>
      <w:r>
        <w:rPr>
          <w:i/>
          <w:spacing w:val="-15"/>
          <w:sz w:val="24"/>
        </w:rPr>
        <w:t> </w:t>
      </w:r>
      <w:r>
        <w:rPr>
          <w:i/>
          <w:sz w:val="24"/>
        </w:rPr>
        <w:t>cruzi</w:t>
      </w:r>
      <w:r>
        <w:rPr>
          <w:i/>
          <w:spacing w:val="-15"/>
          <w:sz w:val="24"/>
        </w:rPr>
        <w:t> </w:t>
      </w:r>
      <w:r>
        <w:rPr>
          <w:sz w:val="24"/>
        </w:rPr>
        <w:t>discrete</w:t>
      </w:r>
      <w:r>
        <w:rPr>
          <w:spacing w:val="-17"/>
          <w:sz w:val="24"/>
        </w:rPr>
        <w:t> </w:t>
      </w:r>
      <w:r>
        <w:rPr>
          <w:sz w:val="24"/>
        </w:rPr>
        <w:t>typing</w:t>
      </w:r>
      <w:r>
        <w:rPr>
          <w:spacing w:val="-17"/>
          <w:sz w:val="24"/>
        </w:rPr>
        <w:t> </w:t>
      </w:r>
      <w:r>
        <w:rPr>
          <w:sz w:val="24"/>
        </w:rPr>
        <w:t>units</w:t>
      </w:r>
      <w:r>
        <w:rPr>
          <w:spacing w:val="-16"/>
          <w:sz w:val="24"/>
        </w:rPr>
        <w:t> </w:t>
      </w:r>
      <w:r>
        <w:rPr>
          <w:sz w:val="24"/>
        </w:rPr>
        <w:t>circulating</w:t>
      </w:r>
      <w:r>
        <w:rPr>
          <w:spacing w:val="-17"/>
          <w:sz w:val="24"/>
        </w:rPr>
        <w:t> </w:t>
      </w:r>
      <w:r>
        <w:rPr>
          <w:sz w:val="24"/>
        </w:rPr>
        <w:t>in</w:t>
      </w:r>
      <w:r>
        <w:rPr>
          <w:spacing w:val="-13"/>
          <w:sz w:val="24"/>
        </w:rPr>
        <w:t> </w:t>
      </w:r>
      <w:r>
        <w:rPr>
          <w:i/>
          <w:sz w:val="24"/>
        </w:rPr>
        <w:t>Triatoma </w:t>
      </w:r>
      <w:r>
        <w:rPr>
          <w:i/>
          <w:sz w:val="24"/>
        </w:rPr>
        <w:t>dimidiata </w:t>
      </w:r>
      <w:r>
        <w:rPr>
          <w:sz w:val="24"/>
        </w:rPr>
        <w:t>from central Veracruz, Mexico. Infection, Genetics and Evolution, 12(7), 1341-1343.</w:t>
      </w:r>
    </w:p>
    <w:p>
      <w:pPr>
        <w:pStyle w:val="ListParagraph"/>
        <w:numPr>
          <w:ilvl w:val="0"/>
          <w:numId w:val="53"/>
        </w:numPr>
        <w:tabs>
          <w:tab w:pos="473" w:val="left" w:leader="none"/>
        </w:tabs>
        <w:spacing w:line="360" w:lineRule="auto" w:before="2" w:after="0"/>
        <w:ind w:left="472" w:right="107" w:hanging="360"/>
        <w:jc w:val="both"/>
        <w:rPr>
          <w:sz w:val="24"/>
        </w:rPr>
      </w:pPr>
      <w:r>
        <w:rPr>
          <w:sz w:val="24"/>
        </w:rPr>
        <w:t>Reyes, L., Silesky, E., Cerdas, C., Chinchilla, M., Guerrero, O. 2002. Presencia de anticuerpos contra </w:t>
      </w:r>
      <w:r>
        <w:rPr>
          <w:i/>
          <w:sz w:val="24"/>
        </w:rPr>
        <w:t>Trypanosoma cruzi </w:t>
      </w:r>
      <w:r>
        <w:rPr>
          <w:sz w:val="24"/>
        </w:rPr>
        <w:t>en perros de Costa Rica. Parasitología Latinoamericana, 57(1-2),</w:t>
      </w:r>
      <w:r>
        <w:rPr>
          <w:spacing w:val="-13"/>
          <w:sz w:val="24"/>
        </w:rPr>
        <w:t> </w:t>
      </w:r>
      <w:r>
        <w:rPr>
          <w:sz w:val="24"/>
        </w:rPr>
        <w:t>66-68.</w:t>
      </w:r>
    </w:p>
    <w:p>
      <w:pPr>
        <w:spacing w:after="0" w:line="360" w:lineRule="auto"/>
        <w:jc w:val="both"/>
        <w:rPr>
          <w:sz w:val="24"/>
        </w:rPr>
        <w:sectPr>
          <w:pgSz w:w="12240" w:h="15840"/>
          <w:pgMar w:header="0" w:footer="1656" w:top="1500" w:bottom="1840" w:left="1400" w:right="1420"/>
        </w:sectPr>
      </w:pPr>
    </w:p>
    <w:p>
      <w:pPr>
        <w:pStyle w:val="BodyText"/>
        <w:spacing w:before="2"/>
        <w:rPr>
          <w:sz w:val="21"/>
        </w:rPr>
      </w:pPr>
    </w:p>
    <w:p>
      <w:pPr>
        <w:pStyle w:val="ListParagraph"/>
        <w:numPr>
          <w:ilvl w:val="0"/>
          <w:numId w:val="53"/>
        </w:numPr>
        <w:tabs>
          <w:tab w:pos="473" w:val="left" w:leader="none"/>
        </w:tabs>
        <w:spacing w:line="360" w:lineRule="auto" w:before="69" w:after="0"/>
        <w:ind w:left="472" w:right="112" w:hanging="360"/>
        <w:jc w:val="both"/>
        <w:rPr>
          <w:sz w:val="24"/>
        </w:rPr>
      </w:pPr>
      <w:r>
        <w:rPr>
          <w:sz w:val="24"/>
        </w:rPr>
        <w:t>Rodríguez Domínguez, J. 2009. Las enfermedades transmitidas por vector en México. Revista de la Facultad de Medicina, 45,</w:t>
      </w:r>
      <w:r>
        <w:rPr>
          <w:spacing w:val="-14"/>
          <w:sz w:val="24"/>
        </w:rPr>
        <w:t> </w:t>
      </w:r>
      <w:r>
        <w:rPr>
          <w:sz w:val="24"/>
        </w:rPr>
        <w:t>(003).</w:t>
      </w:r>
    </w:p>
    <w:p>
      <w:pPr>
        <w:pStyle w:val="ListParagraph"/>
        <w:numPr>
          <w:ilvl w:val="0"/>
          <w:numId w:val="53"/>
        </w:numPr>
        <w:tabs>
          <w:tab w:pos="473" w:val="left" w:leader="none"/>
        </w:tabs>
        <w:spacing w:line="360" w:lineRule="auto" w:before="5" w:after="0"/>
        <w:ind w:left="472" w:right="108" w:hanging="360"/>
        <w:jc w:val="both"/>
        <w:rPr>
          <w:sz w:val="24"/>
        </w:rPr>
      </w:pPr>
      <w:r>
        <w:rPr>
          <w:sz w:val="24"/>
        </w:rPr>
        <w:t>Russomando G., Almirón M., Candia N., Franco L., Sánchez Z., de Guillen I. 2005. Implementation</w:t>
      </w:r>
      <w:r>
        <w:rPr>
          <w:spacing w:val="-7"/>
          <w:sz w:val="24"/>
        </w:rPr>
        <w:t> </w:t>
      </w:r>
      <w:r>
        <w:rPr>
          <w:sz w:val="24"/>
        </w:rPr>
        <w:t>and</w:t>
      </w:r>
      <w:r>
        <w:rPr>
          <w:spacing w:val="-7"/>
          <w:sz w:val="24"/>
        </w:rPr>
        <w:t> </w:t>
      </w:r>
      <w:r>
        <w:rPr>
          <w:sz w:val="24"/>
        </w:rPr>
        <w:t>evaluation</w:t>
      </w:r>
      <w:r>
        <w:rPr>
          <w:spacing w:val="-5"/>
          <w:sz w:val="24"/>
        </w:rPr>
        <w:t> </w:t>
      </w:r>
      <w:r>
        <w:rPr>
          <w:sz w:val="24"/>
        </w:rPr>
        <w:t>of</w:t>
      </w:r>
      <w:r>
        <w:rPr>
          <w:spacing w:val="-5"/>
          <w:sz w:val="24"/>
        </w:rPr>
        <w:t> </w:t>
      </w:r>
      <w:r>
        <w:rPr>
          <w:sz w:val="24"/>
        </w:rPr>
        <w:t>a</w:t>
      </w:r>
      <w:r>
        <w:rPr>
          <w:spacing w:val="-5"/>
          <w:sz w:val="24"/>
        </w:rPr>
        <w:t> </w:t>
      </w:r>
      <w:r>
        <w:rPr>
          <w:sz w:val="24"/>
        </w:rPr>
        <w:t>locally</w:t>
      </w:r>
      <w:r>
        <w:rPr>
          <w:spacing w:val="-8"/>
          <w:sz w:val="24"/>
        </w:rPr>
        <w:t> </w:t>
      </w:r>
      <w:r>
        <w:rPr>
          <w:sz w:val="24"/>
        </w:rPr>
        <w:t>sustainable</w:t>
      </w:r>
      <w:r>
        <w:rPr>
          <w:spacing w:val="-5"/>
          <w:sz w:val="24"/>
        </w:rPr>
        <w:t> </w:t>
      </w:r>
      <w:r>
        <w:rPr>
          <w:sz w:val="24"/>
        </w:rPr>
        <w:t>system</w:t>
      </w:r>
      <w:r>
        <w:rPr>
          <w:spacing w:val="-4"/>
          <w:sz w:val="24"/>
        </w:rPr>
        <w:t> </w:t>
      </w:r>
      <w:r>
        <w:rPr>
          <w:sz w:val="24"/>
        </w:rPr>
        <w:t>of</w:t>
      </w:r>
      <w:r>
        <w:rPr>
          <w:spacing w:val="-5"/>
          <w:sz w:val="24"/>
        </w:rPr>
        <w:t> </w:t>
      </w:r>
      <w:r>
        <w:rPr>
          <w:sz w:val="24"/>
        </w:rPr>
        <w:t>prenatal</w:t>
      </w:r>
      <w:r>
        <w:rPr>
          <w:spacing w:val="-6"/>
          <w:sz w:val="24"/>
        </w:rPr>
        <w:t> </w:t>
      </w:r>
      <w:r>
        <w:rPr>
          <w:sz w:val="24"/>
        </w:rPr>
        <w:t>diagnosis to</w:t>
      </w:r>
      <w:r>
        <w:rPr>
          <w:spacing w:val="-17"/>
          <w:sz w:val="24"/>
        </w:rPr>
        <w:t> </w:t>
      </w:r>
      <w:r>
        <w:rPr>
          <w:sz w:val="24"/>
        </w:rPr>
        <w:t>detect</w:t>
      </w:r>
      <w:r>
        <w:rPr>
          <w:spacing w:val="-18"/>
          <w:sz w:val="24"/>
        </w:rPr>
        <w:t> </w:t>
      </w:r>
      <w:r>
        <w:rPr>
          <w:sz w:val="24"/>
        </w:rPr>
        <w:t>cases</w:t>
      </w:r>
      <w:r>
        <w:rPr>
          <w:spacing w:val="-20"/>
          <w:sz w:val="24"/>
        </w:rPr>
        <w:t> </w:t>
      </w:r>
      <w:r>
        <w:rPr>
          <w:sz w:val="24"/>
        </w:rPr>
        <w:t>of</w:t>
      </w:r>
      <w:r>
        <w:rPr>
          <w:spacing w:val="-16"/>
          <w:sz w:val="24"/>
        </w:rPr>
        <w:t> </w:t>
      </w:r>
      <w:r>
        <w:rPr>
          <w:sz w:val="24"/>
        </w:rPr>
        <w:t>congenital</w:t>
      </w:r>
      <w:r>
        <w:rPr>
          <w:spacing w:val="-19"/>
          <w:sz w:val="24"/>
        </w:rPr>
        <w:t> </w:t>
      </w:r>
      <w:r>
        <w:rPr>
          <w:sz w:val="24"/>
        </w:rPr>
        <w:t>Chagas</w:t>
      </w:r>
      <w:r>
        <w:rPr>
          <w:spacing w:val="-20"/>
          <w:sz w:val="24"/>
        </w:rPr>
        <w:t> </w:t>
      </w:r>
      <w:r>
        <w:rPr>
          <w:sz w:val="24"/>
        </w:rPr>
        <w:t>disease</w:t>
      </w:r>
      <w:r>
        <w:rPr>
          <w:spacing w:val="-20"/>
          <w:sz w:val="24"/>
        </w:rPr>
        <w:t> </w:t>
      </w:r>
      <w:r>
        <w:rPr>
          <w:sz w:val="24"/>
        </w:rPr>
        <w:t>in</w:t>
      </w:r>
      <w:r>
        <w:rPr>
          <w:spacing w:val="-18"/>
          <w:sz w:val="24"/>
        </w:rPr>
        <w:t> </w:t>
      </w:r>
      <w:r>
        <w:rPr>
          <w:sz w:val="24"/>
        </w:rPr>
        <w:t>endemic</w:t>
      </w:r>
      <w:r>
        <w:rPr>
          <w:spacing w:val="-20"/>
          <w:sz w:val="24"/>
        </w:rPr>
        <w:t> </w:t>
      </w:r>
      <w:r>
        <w:rPr>
          <w:sz w:val="24"/>
        </w:rPr>
        <w:t>areas</w:t>
      </w:r>
      <w:r>
        <w:rPr>
          <w:spacing w:val="-20"/>
          <w:sz w:val="24"/>
        </w:rPr>
        <w:t> </w:t>
      </w:r>
      <w:r>
        <w:rPr>
          <w:sz w:val="24"/>
        </w:rPr>
        <w:t>of</w:t>
      </w:r>
      <w:r>
        <w:rPr>
          <w:spacing w:val="-18"/>
          <w:sz w:val="24"/>
        </w:rPr>
        <w:t> </w:t>
      </w:r>
      <w:r>
        <w:rPr>
          <w:sz w:val="24"/>
        </w:rPr>
        <w:t>Paraguay.</w:t>
      </w:r>
      <w:r>
        <w:rPr>
          <w:spacing w:val="-10"/>
          <w:sz w:val="24"/>
        </w:rPr>
        <w:t> </w:t>
      </w:r>
      <w:r>
        <w:rPr>
          <w:sz w:val="24"/>
        </w:rPr>
        <w:t>Revista da Sociedade Brasileira de Medicina Tropical, 38,</w:t>
      </w:r>
      <w:r>
        <w:rPr>
          <w:spacing w:val="-18"/>
          <w:sz w:val="24"/>
        </w:rPr>
        <w:t> </w:t>
      </w:r>
      <w:r>
        <w:rPr>
          <w:sz w:val="24"/>
        </w:rPr>
        <w:t>49-54.</w:t>
      </w:r>
    </w:p>
    <w:p>
      <w:pPr>
        <w:pStyle w:val="ListParagraph"/>
        <w:numPr>
          <w:ilvl w:val="0"/>
          <w:numId w:val="53"/>
        </w:numPr>
        <w:tabs>
          <w:tab w:pos="473" w:val="left" w:leader="none"/>
        </w:tabs>
        <w:spacing w:line="360" w:lineRule="auto" w:before="5" w:after="0"/>
        <w:ind w:left="472" w:right="108" w:hanging="360"/>
        <w:jc w:val="both"/>
        <w:rPr>
          <w:sz w:val="24"/>
        </w:rPr>
      </w:pPr>
      <w:r>
        <w:rPr>
          <w:sz w:val="24"/>
        </w:rPr>
        <w:t>Salazar, S. P. M., de Haro, A. I., Cabrera, B. M. 2005. Tres especies de</w:t>
      </w:r>
      <w:r>
        <w:rPr>
          <w:spacing w:val="-35"/>
          <w:sz w:val="24"/>
        </w:rPr>
        <w:t> </w:t>
      </w:r>
      <w:r>
        <w:rPr>
          <w:sz w:val="24"/>
        </w:rPr>
        <w:t>triatominos y su importancia como vectores de </w:t>
      </w:r>
      <w:r>
        <w:rPr>
          <w:i/>
          <w:sz w:val="24"/>
        </w:rPr>
        <w:t>Trypanosoma cruzi </w:t>
      </w:r>
      <w:r>
        <w:rPr>
          <w:sz w:val="24"/>
        </w:rPr>
        <w:t>en México. Medicina (Buenos Aires), 65(1),</w:t>
      </w:r>
      <w:r>
        <w:rPr>
          <w:spacing w:val="-7"/>
          <w:sz w:val="24"/>
        </w:rPr>
        <w:t> </w:t>
      </w:r>
      <w:r>
        <w:rPr>
          <w:sz w:val="24"/>
        </w:rPr>
        <w:t>63-69.</w:t>
      </w:r>
    </w:p>
    <w:p>
      <w:pPr>
        <w:pStyle w:val="ListParagraph"/>
        <w:numPr>
          <w:ilvl w:val="0"/>
          <w:numId w:val="53"/>
        </w:numPr>
        <w:tabs>
          <w:tab w:pos="473" w:val="left" w:leader="none"/>
        </w:tabs>
        <w:spacing w:line="360" w:lineRule="auto" w:before="0" w:after="0"/>
        <w:ind w:left="472" w:right="110" w:hanging="360"/>
        <w:jc w:val="both"/>
        <w:rPr>
          <w:sz w:val="24"/>
        </w:rPr>
      </w:pPr>
      <w:r>
        <w:rPr>
          <w:sz w:val="24"/>
        </w:rPr>
        <w:t>Sánchez, Z., Russomando, G. 2012. Molecular identification of </w:t>
      </w:r>
      <w:r>
        <w:rPr>
          <w:i/>
          <w:sz w:val="24"/>
        </w:rPr>
        <w:t>Trypanosoma cruzi </w:t>
      </w:r>
      <w:r>
        <w:rPr>
          <w:sz w:val="24"/>
        </w:rPr>
        <w:t>lineages and sub lineages in congenitally infected children from endemic areas of Paraguay.</w:t>
      </w:r>
      <w:r>
        <w:rPr>
          <w:spacing w:val="-9"/>
          <w:sz w:val="24"/>
        </w:rPr>
        <w:t> </w:t>
      </w:r>
      <w:r>
        <w:rPr>
          <w:sz w:val="24"/>
        </w:rPr>
        <w:t>Memorias</w:t>
      </w:r>
      <w:r>
        <w:rPr>
          <w:spacing w:val="-10"/>
          <w:sz w:val="24"/>
        </w:rPr>
        <w:t> </w:t>
      </w:r>
      <w:r>
        <w:rPr>
          <w:sz w:val="24"/>
        </w:rPr>
        <w:t>del</w:t>
      </w:r>
      <w:r>
        <w:rPr>
          <w:spacing w:val="-11"/>
          <w:sz w:val="24"/>
        </w:rPr>
        <w:t> </w:t>
      </w:r>
      <w:r>
        <w:rPr>
          <w:sz w:val="24"/>
        </w:rPr>
        <w:t>Instituto</w:t>
      </w:r>
      <w:r>
        <w:rPr>
          <w:spacing w:val="-9"/>
          <w:sz w:val="24"/>
        </w:rPr>
        <w:t> </w:t>
      </w:r>
      <w:r>
        <w:rPr>
          <w:sz w:val="24"/>
        </w:rPr>
        <w:t>de</w:t>
      </w:r>
      <w:r>
        <w:rPr>
          <w:spacing w:val="-9"/>
          <w:sz w:val="24"/>
        </w:rPr>
        <w:t> </w:t>
      </w:r>
      <w:r>
        <w:rPr>
          <w:sz w:val="24"/>
        </w:rPr>
        <w:t>Investigaciones</w:t>
      </w:r>
      <w:r>
        <w:rPr>
          <w:spacing w:val="-10"/>
          <w:sz w:val="24"/>
        </w:rPr>
        <w:t> </w:t>
      </w:r>
      <w:r>
        <w:rPr>
          <w:sz w:val="24"/>
        </w:rPr>
        <w:t>en</w:t>
      </w:r>
      <w:r>
        <w:rPr>
          <w:spacing w:val="-9"/>
          <w:sz w:val="24"/>
        </w:rPr>
        <w:t> </w:t>
      </w:r>
      <w:r>
        <w:rPr>
          <w:sz w:val="24"/>
        </w:rPr>
        <w:t>Ciencias</w:t>
      </w:r>
      <w:r>
        <w:rPr>
          <w:spacing w:val="-12"/>
          <w:sz w:val="24"/>
        </w:rPr>
        <w:t> </w:t>
      </w:r>
      <w:r>
        <w:rPr>
          <w:sz w:val="24"/>
        </w:rPr>
        <w:t>de</w:t>
      </w:r>
      <w:r>
        <w:rPr>
          <w:spacing w:val="-9"/>
          <w:sz w:val="24"/>
        </w:rPr>
        <w:t> </w:t>
      </w:r>
      <w:r>
        <w:rPr>
          <w:sz w:val="24"/>
        </w:rPr>
        <w:t>la</w:t>
      </w:r>
      <w:r>
        <w:rPr>
          <w:spacing w:val="-9"/>
          <w:sz w:val="24"/>
        </w:rPr>
        <w:t> </w:t>
      </w:r>
      <w:r>
        <w:rPr>
          <w:sz w:val="24"/>
        </w:rPr>
        <w:t>Salud,</w:t>
      </w:r>
      <w:r>
        <w:rPr>
          <w:spacing w:val="-10"/>
          <w:sz w:val="24"/>
        </w:rPr>
        <w:t> </w:t>
      </w:r>
      <w:r>
        <w:rPr>
          <w:sz w:val="24"/>
        </w:rPr>
        <w:t>10(1), 56-61.</w:t>
      </w:r>
    </w:p>
    <w:p>
      <w:pPr>
        <w:pStyle w:val="ListParagraph"/>
        <w:numPr>
          <w:ilvl w:val="0"/>
          <w:numId w:val="53"/>
        </w:numPr>
        <w:tabs>
          <w:tab w:pos="473" w:val="left" w:leader="none"/>
        </w:tabs>
        <w:spacing w:line="360" w:lineRule="auto" w:before="2" w:after="0"/>
        <w:ind w:left="472" w:right="107" w:hanging="360"/>
        <w:jc w:val="both"/>
        <w:rPr>
          <w:sz w:val="24"/>
        </w:rPr>
      </w:pPr>
      <w:r>
        <w:rPr>
          <w:sz w:val="24"/>
        </w:rPr>
        <w:t>Silveira, C. A., Castillo, E., Castro, C. 2000. Avaliação do tratamento específico para</w:t>
      </w:r>
      <w:r>
        <w:rPr>
          <w:spacing w:val="-8"/>
          <w:sz w:val="24"/>
        </w:rPr>
        <w:t> </w:t>
      </w:r>
      <w:r>
        <w:rPr>
          <w:sz w:val="24"/>
        </w:rPr>
        <w:t>o</w:t>
      </w:r>
      <w:r>
        <w:rPr>
          <w:spacing w:val="-9"/>
          <w:sz w:val="24"/>
        </w:rPr>
        <w:t> </w:t>
      </w:r>
      <w:r>
        <w:rPr>
          <w:sz w:val="24"/>
        </w:rPr>
        <w:t>Trypanosoma</w:t>
      </w:r>
      <w:r>
        <w:rPr>
          <w:spacing w:val="-7"/>
          <w:sz w:val="24"/>
        </w:rPr>
        <w:t> </w:t>
      </w:r>
      <w:r>
        <w:rPr>
          <w:sz w:val="24"/>
        </w:rPr>
        <w:t>cruzi</w:t>
      </w:r>
      <w:r>
        <w:rPr>
          <w:spacing w:val="-8"/>
          <w:sz w:val="24"/>
        </w:rPr>
        <w:t> </w:t>
      </w:r>
      <w:r>
        <w:rPr>
          <w:sz w:val="24"/>
        </w:rPr>
        <w:t>em</w:t>
      </w:r>
      <w:r>
        <w:rPr>
          <w:spacing w:val="-6"/>
          <w:sz w:val="24"/>
        </w:rPr>
        <w:t> </w:t>
      </w:r>
      <w:r>
        <w:rPr>
          <w:sz w:val="24"/>
        </w:rPr>
        <w:t>crianças</w:t>
      </w:r>
      <w:r>
        <w:rPr>
          <w:spacing w:val="-8"/>
          <w:sz w:val="24"/>
        </w:rPr>
        <w:t> </w:t>
      </w:r>
      <w:r>
        <w:rPr>
          <w:sz w:val="24"/>
        </w:rPr>
        <w:t>na</w:t>
      </w:r>
      <w:r>
        <w:rPr>
          <w:spacing w:val="-7"/>
          <w:sz w:val="24"/>
        </w:rPr>
        <w:t> </w:t>
      </w:r>
      <w:r>
        <w:rPr>
          <w:sz w:val="24"/>
        </w:rPr>
        <w:t>evolução</w:t>
      </w:r>
      <w:r>
        <w:rPr>
          <w:spacing w:val="-9"/>
          <w:sz w:val="24"/>
        </w:rPr>
        <w:t> </w:t>
      </w:r>
      <w:r>
        <w:rPr>
          <w:sz w:val="24"/>
        </w:rPr>
        <w:t>da</w:t>
      </w:r>
      <w:r>
        <w:rPr>
          <w:spacing w:val="-9"/>
          <w:sz w:val="24"/>
        </w:rPr>
        <w:t> </w:t>
      </w:r>
      <w:r>
        <w:rPr>
          <w:sz w:val="24"/>
        </w:rPr>
        <w:t>fase</w:t>
      </w:r>
      <w:r>
        <w:rPr>
          <w:spacing w:val="-7"/>
          <w:sz w:val="24"/>
        </w:rPr>
        <w:t> </w:t>
      </w:r>
      <w:r>
        <w:rPr>
          <w:sz w:val="24"/>
        </w:rPr>
        <w:t>indeterminada.</w:t>
      </w:r>
      <w:r>
        <w:rPr>
          <w:spacing w:val="5"/>
          <w:sz w:val="24"/>
        </w:rPr>
        <w:t> </w:t>
      </w:r>
      <w:r>
        <w:rPr>
          <w:sz w:val="24"/>
        </w:rPr>
        <w:t>Revista da Sociedade Brasileira de Medicina Tropical</w:t>
      </w:r>
      <w:r>
        <w:rPr>
          <w:i/>
          <w:sz w:val="24"/>
        </w:rPr>
        <w:t>, 33</w:t>
      </w:r>
      <w:r>
        <w:rPr>
          <w:sz w:val="24"/>
        </w:rPr>
        <w:t>(2),</w:t>
      </w:r>
      <w:r>
        <w:rPr>
          <w:spacing w:val="-17"/>
          <w:sz w:val="24"/>
        </w:rPr>
        <w:t> </w:t>
      </w:r>
      <w:r>
        <w:rPr>
          <w:sz w:val="24"/>
        </w:rPr>
        <w:t>191-196.</w:t>
      </w:r>
    </w:p>
    <w:p>
      <w:pPr>
        <w:pStyle w:val="ListParagraph"/>
        <w:numPr>
          <w:ilvl w:val="0"/>
          <w:numId w:val="53"/>
        </w:numPr>
        <w:tabs>
          <w:tab w:pos="473" w:val="left" w:leader="none"/>
        </w:tabs>
        <w:spacing w:line="360" w:lineRule="auto" w:before="7" w:after="0"/>
        <w:ind w:left="472" w:right="110" w:hanging="360"/>
        <w:jc w:val="both"/>
        <w:rPr>
          <w:sz w:val="24"/>
        </w:rPr>
      </w:pPr>
      <w:r>
        <w:rPr>
          <w:sz w:val="24"/>
        </w:rPr>
        <w:t>Silveira, C. A. 2006. Factores de riesgo implicados en la transmisión oral de la enfermedad de Chagas. Consulta técnica en epidemiologia, prevención y manejo de la transmisión de la enfermedad de Chagas como enfermedad transmitida por alimentos. Rio de Janeiro</w:t>
      </w:r>
      <w:r>
        <w:rPr>
          <w:i/>
          <w:sz w:val="24"/>
        </w:rPr>
        <w:t>: </w:t>
      </w:r>
      <w:r>
        <w:rPr>
          <w:sz w:val="24"/>
        </w:rPr>
        <w:t>OPS/OMS, </w:t>
      </w:r>
      <w:r>
        <w:rPr>
          <w:i/>
          <w:sz w:val="24"/>
        </w:rPr>
        <w:t>4</w:t>
      </w:r>
      <w:r>
        <w:rPr>
          <w:sz w:val="24"/>
        </w:rPr>
        <w:t>,</w:t>
      </w:r>
      <w:r>
        <w:rPr>
          <w:spacing w:val="-14"/>
          <w:sz w:val="24"/>
        </w:rPr>
        <w:t> </w:t>
      </w:r>
      <w:r>
        <w:rPr>
          <w:sz w:val="24"/>
        </w:rPr>
        <w:t>16-19.</w:t>
      </w:r>
    </w:p>
    <w:p>
      <w:pPr>
        <w:pStyle w:val="ListParagraph"/>
        <w:numPr>
          <w:ilvl w:val="0"/>
          <w:numId w:val="53"/>
        </w:numPr>
        <w:tabs>
          <w:tab w:pos="528" w:val="left" w:leader="none"/>
        </w:tabs>
        <w:spacing w:line="240" w:lineRule="auto" w:before="7" w:after="0"/>
        <w:ind w:left="527" w:right="0" w:hanging="415"/>
        <w:jc w:val="left"/>
        <w:rPr>
          <w:sz w:val="24"/>
        </w:rPr>
      </w:pPr>
      <w:r>
        <w:rPr>
          <w:sz w:val="24"/>
        </w:rPr>
        <w:t>Solari,</w:t>
      </w:r>
      <w:r>
        <w:rPr>
          <w:spacing w:val="-16"/>
          <w:sz w:val="24"/>
        </w:rPr>
        <w:t> </w:t>
      </w:r>
      <w:r>
        <w:rPr>
          <w:sz w:val="24"/>
        </w:rPr>
        <w:t>A.,</w:t>
      </w:r>
      <w:r>
        <w:rPr>
          <w:spacing w:val="-16"/>
          <w:sz w:val="24"/>
        </w:rPr>
        <w:t> </w:t>
      </w:r>
      <w:r>
        <w:rPr>
          <w:sz w:val="24"/>
        </w:rPr>
        <w:t>Ortiz,</w:t>
      </w:r>
      <w:r>
        <w:rPr>
          <w:spacing w:val="-16"/>
          <w:sz w:val="24"/>
        </w:rPr>
        <w:t> </w:t>
      </w:r>
      <w:r>
        <w:rPr>
          <w:sz w:val="24"/>
        </w:rPr>
        <w:t>S.,</w:t>
      </w:r>
      <w:r>
        <w:rPr>
          <w:spacing w:val="-16"/>
          <w:sz w:val="24"/>
        </w:rPr>
        <w:t> </w:t>
      </w:r>
      <w:r>
        <w:rPr>
          <w:sz w:val="24"/>
        </w:rPr>
        <w:t>Soto,</w:t>
      </w:r>
      <w:r>
        <w:rPr>
          <w:spacing w:val="-14"/>
          <w:sz w:val="24"/>
        </w:rPr>
        <w:t> </w:t>
      </w:r>
      <w:r>
        <w:rPr>
          <w:sz w:val="24"/>
        </w:rPr>
        <w:t>A.,</w:t>
      </w:r>
      <w:r>
        <w:rPr>
          <w:spacing w:val="-16"/>
          <w:sz w:val="24"/>
        </w:rPr>
        <w:t> </w:t>
      </w:r>
      <w:r>
        <w:rPr>
          <w:sz w:val="24"/>
        </w:rPr>
        <w:t>Arancibia,</w:t>
      </w:r>
      <w:r>
        <w:rPr>
          <w:spacing w:val="-16"/>
          <w:sz w:val="24"/>
        </w:rPr>
        <w:t> </w:t>
      </w:r>
      <w:r>
        <w:rPr>
          <w:sz w:val="24"/>
        </w:rPr>
        <w:t>C.,</w:t>
      </w:r>
      <w:r>
        <w:rPr>
          <w:spacing w:val="-16"/>
          <w:sz w:val="24"/>
        </w:rPr>
        <w:t> </w:t>
      </w:r>
      <w:r>
        <w:rPr>
          <w:sz w:val="24"/>
        </w:rPr>
        <w:t>Campillay,</w:t>
      </w:r>
      <w:r>
        <w:rPr>
          <w:spacing w:val="-16"/>
          <w:sz w:val="24"/>
        </w:rPr>
        <w:t> </w:t>
      </w:r>
      <w:r>
        <w:rPr>
          <w:sz w:val="24"/>
        </w:rPr>
        <w:t>R.,</w:t>
      </w:r>
      <w:r>
        <w:rPr>
          <w:spacing w:val="-16"/>
          <w:sz w:val="24"/>
        </w:rPr>
        <w:t> </w:t>
      </w:r>
      <w:r>
        <w:rPr>
          <w:sz w:val="24"/>
        </w:rPr>
        <w:t>Contreras,</w:t>
      </w:r>
      <w:r>
        <w:rPr>
          <w:spacing w:val="-18"/>
          <w:sz w:val="24"/>
        </w:rPr>
        <w:t> </w:t>
      </w:r>
      <w:r>
        <w:rPr>
          <w:sz w:val="24"/>
        </w:rPr>
        <w:t>M.,</w:t>
      </w:r>
      <w:r>
        <w:rPr>
          <w:spacing w:val="37"/>
          <w:sz w:val="24"/>
        </w:rPr>
        <w:t> </w:t>
      </w:r>
      <w:r>
        <w:rPr>
          <w:sz w:val="24"/>
        </w:rPr>
        <w:t>Schenone,</w:t>
      </w:r>
    </w:p>
    <w:p>
      <w:pPr>
        <w:spacing w:line="360" w:lineRule="auto" w:before="134"/>
        <w:ind w:left="472" w:right="52" w:firstLine="0"/>
        <w:jc w:val="left"/>
        <w:rPr>
          <w:sz w:val="24"/>
        </w:rPr>
      </w:pPr>
      <w:r>
        <w:rPr>
          <w:sz w:val="24"/>
        </w:rPr>
        <w:t>H. 2001. Treatment of </w:t>
      </w:r>
      <w:r>
        <w:rPr>
          <w:i/>
          <w:sz w:val="24"/>
        </w:rPr>
        <w:t>Trypanosoma cruzi</w:t>
      </w:r>
      <w:r>
        <w:rPr>
          <w:sz w:val="24"/>
        </w:rPr>
        <w:t>-infected children with nifurtimox: a 3 year follow-up by PCR. Journal of Antimicrobial Chemotherapy, </w:t>
      </w:r>
      <w:r>
        <w:rPr>
          <w:i/>
          <w:sz w:val="24"/>
        </w:rPr>
        <w:t>48 </w:t>
      </w:r>
      <w:r>
        <w:rPr>
          <w:sz w:val="24"/>
        </w:rPr>
        <w:t>(4), 515-519.</w:t>
      </w:r>
    </w:p>
    <w:p>
      <w:pPr>
        <w:pStyle w:val="ListParagraph"/>
        <w:numPr>
          <w:ilvl w:val="0"/>
          <w:numId w:val="53"/>
        </w:numPr>
        <w:tabs>
          <w:tab w:pos="473" w:val="left" w:leader="none"/>
        </w:tabs>
        <w:spacing w:line="360" w:lineRule="auto" w:before="5" w:after="0"/>
        <w:ind w:left="472" w:right="110" w:hanging="360"/>
        <w:jc w:val="both"/>
        <w:rPr>
          <w:sz w:val="24"/>
        </w:rPr>
      </w:pPr>
      <w:r>
        <w:rPr>
          <w:sz w:val="24"/>
        </w:rPr>
        <w:t>Schettino, S.P.M. 2015. Revisión de 13 especies de la familia Triatominae (</w:t>
      </w:r>
      <w:r>
        <w:rPr>
          <w:i/>
          <w:sz w:val="24"/>
        </w:rPr>
        <w:t>Hemiptera:</w:t>
      </w:r>
      <w:r>
        <w:rPr>
          <w:i/>
          <w:spacing w:val="-7"/>
          <w:sz w:val="24"/>
        </w:rPr>
        <w:t> </w:t>
      </w:r>
      <w:r>
        <w:rPr>
          <w:i/>
          <w:sz w:val="24"/>
        </w:rPr>
        <w:t>Reduviidae</w:t>
      </w:r>
      <w:r>
        <w:rPr>
          <w:sz w:val="24"/>
        </w:rPr>
        <w:t>)</w:t>
      </w:r>
      <w:r>
        <w:rPr>
          <w:spacing w:val="-8"/>
          <w:sz w:val="24"/>
        </w:rPr>
        <w:t> </w:t>
      </w:r>
      <w:r>
        <w:rPr>
          <w:sz w:val="24"/>
        </w:rPr>
        <w:t>vectores</w:t>
      </w:r>
      <w:r>
        <w:rPr>
          <w:spacing w:val="-8"/>
          <w:sz w:val="24"/>
        </w:rPr>
        <w:t> </w:t>
      </w:r>
      <w:r>
        <w:rPr>
          <w:sz w:val="24"/>
        </w:rPr>
        <w:t>de</w:t>
      </w:r>
      <w:r>
        <w:rPr>
          <w:spacing w:val="-7"/>
          <w:sz w:val="24"/>
        </w:rPr>
        <w:t> </w:t>
      </w:r>
      <w:r>
        <w:rPr>
          <w:sz w:val="24"/>
        </w:rPr>
        <w:t>la</w:t>
      </w:r>
      <w:r>
        <w:rPr>
          <w:spacing w:val="-7"/>
          <w:sz w:val="24"/>
        </w:rPr>
        <w:t> </w:t>
      </w:r>
      <w:r>
        <w:rPr>
          <w:sz w:val="24"/>
        </w:rPr>
        <w:t>enfermedad</w:t>
      </w:r>
      <w:r>
        <w:rPr>
          <w:spacing w:val="-9"/>
          <w:sz w:val="24"/>
        </w:rPr>
        <w:t> </w:t>
      </w:r>
      <w:r>
        <w:rPr>
          <w:sz w:val="24"/>
        </w:rPr>
        <w:t>de</w:t>
      </w:r>
      <w:r>
        <w:rPr>
          <w:spacing w:val="-7"/>
          <w:sz w:val="24"/>
        </w:rPr>
        <w:t> </w:t>
      </w:r>
      <w:r>
        <w:rPr>
          <w:sz w:val="24"/>
        </w:rPr>
        <w:t>Chagas,</w:t>
      </w:r>
      <w:r>
        <w:rPr>
          <w:spacing w:val="-7"/>
          <w:sz w:val="24"/>
        </w:rPr>
        <w:t> </w:t>
      </w:r>
      <w:r>
        <w:rPr>
          <w:sz w:val="24"/>
        </w:rPr>
        <w:t>en</w:t>
      </w:r>
      <w:r>
        <w:rPr>
          <w:spacing w:val="-9"/>
          <w:sz w:val="24"/>
        </w:rPr>
        <w:t> </w:t>
      </w:r>
      <w:r>
        <w:rPr>
          <w:sz w:val="24"/>
        </w:rPr>
        <w:t>México.</w:t>
      </w:r>
      <w:r>
        <w:rPr>
          <w:spacing w:val="-7"/>
          <w:sz w:val="24"/>
        </w:rPr>
        <w:t> </w:t>
      </w:r>
      <w:r>
        <w:rPr>
          <w:sz w:val="24"/>
        </w:rPr>
        <w:t>Journal of the Selva Andina Research Society,</w:t>
      </w:r>
      <w:r>
        <w:rPr>
          <w:spacing w:val="-17"/>
          <w:sz w:val="24"/>
        </w:rPr>
        <w:t> </w:t>
      </w:r>
      <w:r>
        <w:rPr>
          <w:sz w:val="24"/>
        </w:rPr>
        <w:t>1(1).</w:t>
      </w:r>
    </w:p>
    <w:p>
      <w:pPr>
        <w:pStyle w:val="ListParagraph"/>
        <w:numPr>
          <w:ilvl w:val="0"/>
          <w:numId w:val="53"/>
        </w:numPr>
        <w:tabs>
          <w:tab w:pos="473" w:val="left" w:leader="none"/>
        </w:tabs>
        <w:spacing w:line="362" w:lineRule="auto" w:before="0" w:after="0"/>
        <w:ind w:left="472" w:right="107" w:hanging="360"/>
        <w:jc w:val="both"/>
        <w:rPr>
          <w:sz w:val="24"/>
        </w:rPr>
      </w:pPr>
      <w:r>
        <w:rPr>
          <w:sz w:val="24"/>
        </w:rPr>
        <w:t>Schmunis, G. A. 1999. Prevention of transfusional </w:t>
      </w:r>
      <w:r>
        <w:rPr>
          <w:i/>
          <w:sz w:val="24"/>
        </w:rPr>
        <w:t>Trypanosoma cruzi </w:t>
      </w:r>
      <w:r>
        <w:rPr>
          <w:sz w:val="24"/>
        </w:rPr>
        <w:t>infection in Latin America. Memórias do Instituto Oswaldo Cruz, 94,</w:t>
      </w:r>
      <w:r>
        <w:rPr>
          <w:spacing w:val="-19"/>
          <w:sz w:val="24"/>
        </w:rPr>
        <w:t> </w:t>
      </w:r>
      <w:r>
        <w:rPr>
          <w:sz w:val="24"/>
        </w:rPr>
        <w:t>93-101.</w:t>
      </w:r>
    </w:p>
    <w:p>
      <w:pPr>
        <w:spacing w:after="0" w:line="362" w:lineRule="auto"/>
        <w:jc w:val="both"/>
        <w:rPr>
          <w:sz w:val="24"/>
        </w:rPr>
        <w:sectPr>
          <w:pgSz w:w="12240" w:h="15840"/>
          <w:pgMar w:header="0" w:footer="1656" w:top="1500" w:bottom="1840" w:left="1400" w:right="1420"/>
        </w:sectPr>
      </w:pPr>
    </w:p>
    <w:p>
      <w:pPr>
        <w:pStyle w:val="BodyText"/>
        <w:spacing w:before="2"/>
        <w:rPr>
          <w:sz w:val="21"/>
        </w:rPr>
      </w:pPr>
    </w:p>
    <w:p>
      <w:pPr>
        <w:pStyle w:val="ListParagraph"/>
        <w:numPr>
          <w:ilvl w:val="0"/>
          <w:numId w:val="53"/>
        </w:numPr>
        <w:tabs>
          <w:tab w:pos="473" w:val="left" w:leader="none"/>
        </w:tabs>
        <w:spacing w:line="360" w:lineRule="auto" w:before="69" w:after="0"/>
        <w:ind w:left="472" w:right="105" w:hanging="360"/>
        <w:jc w:val="both"/>
        <w:rPr>
          <w:sz w:val="24"/>
        </w:rPr>
      </w:pPr>
      <w:r>
        <w:rPr>
          <w:sz w:val="24"/>
        </w:rPr>
        <w:t>Shlomai, J. 2004. The structure and replication of kinetoplast DNA. Current Molecular Medicine, 4(6),</w:t>
      </w:r>
      <w:r>
        <w:rPr>
          <w:spacing w:val="-11"/>
          <w:sz w:val="24"/>
        </w:rPr>
        <w:t> </w:t>
      </w:r>
      <w:r>
        <w:rPr>
          <w:sz w:val="24"/>
        </w:rPr>
        <w:t>623-647.</w:t>
      </w:r>
    </w:p>
    <w:p>
      <w:pPr>
        <w:pStyle w:val="ListParagraph"/>
        <w:numPr>
          <w:ilvl w:val="0"/>
          <w:numId w:val="53"/>
        </w:numPr>
        <w:tabs>
          <w:tab w:pos="473" w:val="left" w:leader="none"/>
        </w:tabs>
        <w:spacing w:line="360" w:lineRule="auto" w:before="5" w:after="0"/>
        <w:ind w:left="472" w:right="104" w:hanging="360"/>
        <w:jc w:val="both"/>
        <w:rPr>
          <w:sz w:val="24"/>
        </w:rPr>
      </w:pPr>
      <w:r>
        <w:rPr>
          <w:sz w:val="24"/>
        </w:rPr>
        <w:t>Sosa, E., Gamboa, L.S., del Cid, L M. R., Althabe, J., Alger, F., Almendares, J., Padilla, O. N. 2008. Use of a rapid test on umbilical cord blood to screen for </w:t>
      </w:r>
      <w:r>
        <w:rPr>
          <w:i/>
          <w:sz w:val="24"/>
        </w:rPr>
        <w:t>Trypanosoma cruzi </w:t>
      </w:r>
      <w:r>
        <w:rPr>
          <w:sz w:val="24"/>
        </w:rPr>
        <w:t>infection in pregnant women in Argentina, Bolivia, Honduras, and Mexico. The American Journal of Tropical Medicine and Hygiene, 79(5), 755- 759.</w:t>
      </w:r>
    </w:p>
    <w:p>
      <w:pPr>
        <w:pStyle w:val="ListParagraph"/>
        <w:numPr>
          <w:ilvl w:val="0"/>
          <w:numId w:val="53"/>
        </w:numPr>
        <w:tabs>
          <w:tab w:pos="473" w:val="left" w:leader="none"/>
        </w:tabs>
        <w:spacing w:line="240" w:lineRule="auto" w:before="3" w:after="0"/>
        <w:ind w:left="472" w:right="0" w:hanging="360"/>
        <w:jc w:val="left"/>
        <w:rPr>
          <w:sz w:val="24"/>
        </w:rPr>
      </w:pPr>
      <w:r>
        <w:rPr>
          <w:sz w:val="24"/>
        </w:rPr>
        <w:t>Sturm,</w:t>
      </w:r>
      <w:r>
        <w:rPr>
          <w:spacing w:val="-9"/>
          <w:sz w:val="24"/>
        </w:rPr>
        <w:t> </w:t>
      </w:r>
      <w:r>
        <w:rPr>
          <w:sz w:val="24"/>
        </w:rPr>
        <w:t>N.</w:t>
      </w:r>
      <w:r>
        <w:rPr>
          <w:spacing w:val="-7"/>
          <w:sz w:val="24"/>
        </w:rPr>
        <w:t> </w:t>
      </w:r>
      <w:r>
        <w:rPr>
          <w:sz w:val="24"/>
        </w:rPr>
        <w:t>R.,</w:t>
      </w:r>
      <w:r>
        <w:rPr>
          <w:spacing w:val="-9"/>
          <w:sz w:val="24"/>
        </w:rPr>
        <w:t> </w:t>
      </w:r>
      <w:r>
        <w:rPr>
          <w:sz w:val="24"/>
        </w:rPr>
        <w:t>Campbell,</w:t>
      </w:r>
      <w:r>
        <w:rPr>
          <w:spacing w:val="-6"/>
          <w:sz w:val="24"/>
        </w:rPr>
        <w:t> </w:t>
      </w:r>
      <w:r>
        <w:rPr>
          <w:sz w:val="24"/>
        </w:rPr>
        <w:t>D.</w:t>
      </w:r>
      <w:r>
        <w:rPr>
          <w:spacing w:val="-7"/>
          <w:sz w:val="24"/>
        </w:rPr>
        <w:t> </w:t>
      </w:r>
      <w:r>
        <w:rPr>
          <w:sz w:val="24"/>
        </w:rPr>
        <w:t>A.</w:t>
      </w:r>
      <w:r>
        <w:rPr>
          <w:spacing w:val="-9"/>
          <w:sz w:val="24"/>
        </w:rPr>
        <w:t> </w:t>
      </w:r>
      <w:r>
        <w:rPr>
          <w:sz w:val="24"/>
        </w:rPr>
        <w:t>2010.</w:t>
      </w:r>
      <w:r>
        <w:rPr>
          <w:spacing w:val="-9"/>
          <w:sz w:val="24"/>
        </w:rPr>
        <w:t> </w:t>
      </w:r>
      <w:r>
        <w:rPr>
          <w:sz w:val="24"/>
        </w:rPr>
        <w:t>Alternative</w:t>
      </w:r>
      <w:r>
        <w:rPr>
          <w:spacing w:val="-6"/>
          <w:sz w:val="24"/>
        </w:rPr>
        <w:t> </w:t>
      </w:r>
      <w:r>
        <w:rPr>
          <w:sz w:val="24"/>
        </w:rPr>
        <w:t>lifestyles:</w:t>
      </w:r>
      <w:r>
        <w:rPr>
          <w:spacing w:val="-6"/>
          <w:sz w:val="24"/>
        </w:rPr>
        <w:t> </w:t>
      </w:r>
      <w:r>
        <w:rPr>
          <w:sz w:val="24"/>
        </w:rPr>
        <w:t>the</w:t>
      </w:r>
      <w:r>
        <w:rPr>
          <w:spacing w:val="-6"/>
          <w:sz w:val="24"/>
        </w:rPr>
        <w:t> </w:t>
      </w:r>
      <w:r>
        <w:rPr>
          <w:sz w:val="24"/>
        </w:rPr>
        <w:t>population</w:t>
      </w:r>
      <w:r>
        <w:rPr>
          <w:spacing w:val="-6"/>
          <w:sz w:val="24"/>
        </w:rPr>
        <w:t> </w:t>
      </w:r>
      <w:r>
        <w:rPr>
          <w:sz w:val="24"/>
        </w:rPr>
        <w:t>structure</w:t>
      </w:r>
      <w:r>
        <w:rPr>
          <w:spacing w:val="-9"/>
          <w:sz w:val="24"/>
        </w:rPr>
        <w:t> </w:t>
      </w:r>
      <w:r>
        <w:rPr>
          <w:sz w:val="24"/>
        </w:rPr>
        <w:t>of</w:t>
      </w:r>
    </w:p>
    <w:p>
      <w:pPr>
        <w:spacing w:before="137"/>
        <w:ind w:left="472" w:right="52" w:firstLine="0"/>
        <w:jc w:val="left"/>
        <w:rPr>
          <w:sz w:val="24"/>
        </w:rPr>
      </w:pPr>
      <w:r>
        <w:rPr>
          <w:i/>
          <w:sz w:val="24"/>
        </w:rPr>
        <w:t>Trypanosoma cruzi</w:t>
      </w:r>
      <w:r>
        <w:rPr>
          <w:sz w:val="24"/>
        </w:rPr>
        <w:t>. Acta tropica, 115(1), 35-43.</w:t>
      </w:r>
    </w:p>
    <w:p>
      <w:pPr>
        <w:pStyle w:val="Heading1"/>
        <w:numPr>
          <w:ilvl w:val="0"/>
          <w:numId w:val="53"/>
        </w:numPr>
        <w:tabs>
          <w:tab w:pos="473" w:val="left" w:leader="none"/>
        </w:tabs>
        <w:spacing w:line="360" w:lineRule="auto" w:before="139" w:after="0"/>
        <w:ind w:left="472" w:right="107" w:hanging="360"/>
        <w:jc w:val="both"/>
      </w:pPr>
      <w:r>
        <w:rPr/>
        <w:t>Sturm,</w:t>
      </w:r>
      <w:r>
        <w:rPr>
          <w:spacing w:val="-16"/>
        </w:rPr>
        <w:t> </w:t>
      </w:r>
      <w:r>
        <w:rPr/>
        <w:t>N.</w:t>
      </w:r>
      <w:r>
        <w:rPr>
          <w:spacing w:val="-16"/>
        </w:rPr>
        <w:t> </w:t>
      </w:r>
      <w:r>
        <w:rPr/>
        <w:t>R.,</w:t>
      </w:r>
      <w:r>
        <w:rPr>
          <w:spacing w:val="-16"/>
        </w:rPr>
        <w:t> </w:t>
      </w:r>
      <w:r>
        <w:rPr/>
        <w:t>Vargas,</w:t>
      </w:r>
      <w:r>
        <w:rPr>
          <w:spacing w:val="-16"/>
        </w:rPr>
        <w:t> </w:t>
      </w:r>
      <w:r>
        <w:rPr/>
        <w:t>N.</w:t>
      </w:r>
      <w:r>
        <w:rPr>
          <w:spacing w:val="-14"/>
        </w:rPr>
        <w:t> </w:t>
      </w:r>
      <w:r>
        <w:rPr/>
        <w:t>S.,</w:t>
      </w:r>
      <w:r>
        <w:rPr>
          <w:spacing w:val="-20"/>
        </w:rPr>
        <w:t> </w:t>
      </w:r>
      <w:r>
        <w:rPr/>
        <w:t>Westenberger,</w:t>
      </w:r>
      <w:r>
        <w:rPr>
          <w:spacing w:val="-14"/>
        </w:rPr>
        <w:t> </w:t>
      </w:r>
      <w:r>
        <w:rPr/>
        <w:t>S.</w:t>
      </w:r>
      <w:r>
        <w:rPr>
          <w:spacing w:val="-13"/>
        </w:rPr>
        <w:t> </w:t>
      </w:r>
      <w:r>
        <w:rPr/>
        <w:t>J.,</w:t>
      </w:r>
      <w:r>
        <w:rPr>
          <w:spacing w:val="-15"/>
        </w:rPr>
        <w:t> </w:t>
      </w:r>
      <w:r>
        <w:rPr/>
        <w:t>Zingales,</w:t>
      </w:r>
      <w:r>
        <w:rPr>
          <w:spacing w:val="-16"/>
        </w:rPr>
        <w:t> </w:t>
      </w:r>
      <w:r>
        <w:rPr/>
        <w:t>B.,</w:t>
      </w:r>
      <w:r>
        <w:rPr>
          <w:spacing w:val="-15"/>
        </w:rPr>
        <w:t> </w:t>
      </w:r>
      <w:r>
        <w:rPr/>
        <w:t>Campbell,</w:t>
      </w:r>
      <w:r>
        <w:rPr>
          <w:spacing w:val="-13"/>
        </w:rPr>
        <w:t> </w:t>
      </w:r>
      <w:r>
        <w:rPr/>
        <w:t>D.</w:t>
      </w:r>
      <w:r>
        <w:rPr>
          <w:spacing w:val="-16"/>
        </w:rPr>
        <w:t> </w:t>
      </w:r>
      <w:r>
        <w:rPr/>
        <w:t>A.</w:t>
      </w:r>
      <w:r>
        <w:rPr>
          <w:spacing w:val="-16"/>
        </w:rPr>
        <w:t> </w:t>
      </w:r>
      <w:r>
        <w:rPr/>
        <w:t>2003. Evidence for multiple hybrid groups in </w:t>
      </w:r>
      <w:r>
        <w:rPr>
          <w:i/>
        </w:rPr>
        <w:t>Trypanosoma cruzi</w:t>
      </w:r>
      <w:r>
        <w:rPr/>
        <w:t>. International Journal for Parasitology, 33(3),</w:t>
      </w:r>
      <w:r>
        <w:rPr>
          <w:spacing w:val="-7"/>
        </w:rPr>
        <w:t> </w:t>
      </w:r>
      <w:r>
        <w:rPr/>
        <w:t>269-279.</w:t>
      </w:r>
    </w:p>
    <w:p>
      <w:pPr>
        <w:pStyle w:val="ListParagraph"/>
        <w:numPr>
          <w:ilvl w:val="0"/>
          <w:numId w:val="53"/>
        </w:numPr>
        <w:tabs>
          <w:tab w:pos="473" w:val="left" w:leader="none"/>
        </w:tabs>
        <w:spacing w:line="360" w:lineRule="auto" w:before="5" w:after="0"/>
        <w:ind w:left="472" w:right="108" w:hanging="360"/>
        <w:jc w:val="both"/>
        <w:rPr>
          <w:sz w:val="24"/>
        </w:rPr>
      </w:pPr>
      <w:r>
        <w:rPr>
          <w:sz w:val="24"/>
        </w:rPr>
        <w:t>Tamura, K., Peterson, D., Peterson, N., Stecher, G., Nei, M., Kumar, S. 2011. MEGA5: molecular evolutionary genetics analysis using maximum likelihood, evolutionary distance, and maximum parsimony methods. Molecular Biology and Evolution, 28(10),</w:t>
      </w:r>
      <w:r>
        <w:rPr>
          <w:spacing w:val="-12"/>
          <w:sz w:val="24"/>
        </w:rPr>
        <w:t> </w:t>
      </w:r>
      <w:r>
        <w:rPr>
          <w:sz w:val="24"/>
        </w:rPr>
        <w:t>2731-2739.</w:t>
      </w:r>
    </w:p>
    <w:p>
      <w:pPr>
        <w:pStyle w:val="ListParagraph"/>
        <w:numPr>
          <w:ilvl w:val="0"/>
          <w:numId w:val="53"/>
        </w:numPr>
        <w:tabs>
          <w:tab w:pos="473" w:val="left" w:leader="none"/>
        </w:tabs>
        <w:spacing w:line="360" w:lineRule="auto" w:before="5" w:after="0"/>
        <w:ind w:left="472" w:right="105" w:hanging="360"/>
        <w:jc w:val="both"/>
        <w:rPr>
          <w:sz w:val="24"/>
        </w:rPr>
      </w:pPr>
      <w:r>
        <w:rPr>
          <w:sz w:val="24"/>
        </w:rPr>
        <w:t>Teixeira,</w:t>
      </w:r>
      <w:r>
        <w:rPr>
          <w:spacing w:val="-13"/>
          <w:sz w:val="24"/>
        </w:rPr>
        <w:t> </w:t>
      </w:r>
      <w:r>
        <w:rPr>
          <w:sz w:val="24"/>
        </w:rPr>
        <w:t>A.</w:t>
      </w:r>
      <w:r>
        <w:rPr>
          <w:spacing w:val="-13"/>
          <w:sz w:val="24"/>
        </w:rPr>
        <w:t> </w:t>
      </w:r>
      <w:r>
        <w:rPr>
          <w:sz w:val="24"/>
        </w:rPr>
        <w:t>R.</w:t>
      </w:r>
      <w:r>
        <w:rPr>
          <w:spacing w:val="-16"/>
          <w:sz w:val="24"/>
        </w:rPr>
        <w:t> </w:t>
      </w:r>
      <w:r>
        <w:rPr>
          <w:sz w:val="24"/>
        </w:rPr>
        <w:t>L.,</w:t>
      </w:r>
      <w:r>
        <w:rPr>
          <w:spacing w:val="-15"/>
          <w:sz w:val="24"/>
        </w:rPr>
        <w:t> </w:t>
      </w:r>
      <w:r>
        <w:rPr>
          <w:sz w:val="24"/>
        </w:rPr>
        <w:t>Nitz,</w:t>
      </w:r>
      <w:r>
        <w:rPr>
          <w:spacing w:val="-13"/>
          <w:sz w:val="24"/>
        </w:rPr>
        <w:t> </w:t>
      </w:r>
      <w:r>
        <w:rPr>
          <w:sz w:val="24"/>
        </w:rPr>
        <w:t>N.,</w:t>
      </w:r>
      <w:r>
        <w:rPr>
          <w:spacing w:val="-13"/>
          <w:sz w:val="24"/>
        </w:rPr>
        <w:t> </w:t>
      </w:r>
      <w:r>
        <w:rPr>
          <w:sz w:val="24"/>
        </w:rPr>
        <w:t>Guimaro,</w:t>
      </w:r>
      <w:r>
        <w:rPr>
          <w:spacing w:val="-16"/>
          <w:sz w:val="24"/>
        </w:rPr>
        <w:t> </w:t>
      </w:r>
      <w:r>
        <w:rPr>
          <w:sz w:val="24"/>
        </w:rPr>
        <w:t>M.</w:t>
      </w:r>
      <w:r>
        <w:rPr>
          <w:spacing w:val="-13"/>
          <w:sz w:val="24"/>
        </w:rPr>
        <w:t> </w:t>
      </w:r>
      <w:r>
        <w:rPr>
          <w:sz w:val="24"/>
        </w:rPr>
        <w:t>C.,</w:t>
      </w:r>
      <w:r>
        <w:rPr>
          <w:spacing w:val="-11"/>
          <w:sz w:val="24"/>
        </w:rPr>
        <w:t> </w:t>
      </w:r>
      <w:r>
        <w:rPr>
          <w:sz w:val="24"/>
        </w:rPr>
        <w:t>Gomes,</w:t>
      </w:r>
      <w:r>
        <w:rPr>
          <w:spacing w:val="-16"/>
          <w:sz w:val="24"/>
        </w:rPr>
        <w:t> </w:t>
      </w:r>
      <w:r>
        <w:rPr>
          <w:sz w:val="24"/>
        </w:rPr>
        <w:t>C.,</w:t>
      </w:r>
      <w:r>
        <w:rPr>
          <w:spacing w:val="-16"/>
          <w:sz w:val="24"/>
        </w:rPr>
        <w:t> </w:t>
      </w:r>
      <w:r>
        <w:rPr>
          <w:sz w:val="24"/>
        </w:rPr>
        <w:t>Santos,</w:t>
      </w:r>
      <w:r>
        <w:rPr>
          <w:spacing w:val="-16"/>
          <w:sz w:val="24"/>
        </w:rPr>
        <w:t> </w:t>
      </w:r>
      <w:r>
        <w:rPr>
          <w:sz w:val="24"/>
        </w:rPr>
        <w:t>B.C.A.</w:t>
      </w:r>
      <w:r>
        <w:rPr>
          <w:spacing w:val="-13"/>
          <w:sz w:val="24"/>
        </w:rPr>
        <w:t> </w:t>
      </w:r>
      <w:r>
        <w:rPr>
          <w:sz w:val="24"/>
        </w:rPr>
        <w:t>2006.</w:t>
      </w:r>
      <w:r>
        <w:rPr>
          <w:spacing w:val="-16"/>
          <w:sz w:val="24"/>
        </w:rPr>
        <w:t> </w:t>
      </w:r>
      <w:r>
        <w:rPr>
          <w:sz w:val="24"/>
        </w:rPr>
        <w:t>Chagas disease. Postgraduate Medicine Journal, 82,</w:t>
      </w:r>
      <w:r>
        <w:rPr>
          <w:spacing w:val="-17"/>
          <w:sz w:val="24"/>
        </w:rPr>
        <w:t> </w:t>
      </w:r>
      <w:r>
        <w:rPr>
          <w:sz w:val="24"/>
        </w:rPr>
        <w:t>788-98.</w:t>
      </w:r>
    </w:p>
    <w:p>
      <w:pPr>
        <w:pStyle w:val="ListParagraph"/>
        <w:numPr>
          <w:ilvl w:val="0"/>
          <w:numId w:val="53"/>
        </w:numPr>
        <w:tabs>
          <w:tab w:pos="473" w:val="left" w:leader="none"/>
        </w:tabs>
        <w:spacing w:line="360" w:lineRule="auto" w:before="5" w:after="0"/>
        <w:ind w:left="472" w:right="104" w:hanging="360"/>
        <w:jc w:val="both"/>
        <w:rPr>
          <w:sz w:val="24"/>
        </w:rPr>
      </w:pPr>
      <w:r>
        <w:rPr>
          <w:sz w:val="24"/>
        </w:rPr>
        <w:t>Torrico F., Alonso-Vega C., Suarez E., Rodríguez P., Torrico M. C., Dramaix M., Truyens C., Carlier Y. 2004. Maternal </w:t>
      </w:r>
      <w:r>
        <w:rPr>
          <w:i/>
          <w:sz w:val="24"/>
        </w:rPr>
        <w:t>Trypanosoma cruzi </w:t>
      </w:r>
      <w:r>
        <w:rPr>
          <w:sz w:val="24"/>
        </w:rPr>
        <w:t>infection, pregnancy outcome,</w:t>
      </w:r>
      <w:r>
        <w:rPr>
          <w:spacing w:val="-13"/>
          <w:sz w:val="24"/>
        </w:rPr>
        <w:t> </w:t>
      </w:r>
      <w:r>
        <w:rPr>
          <w:sz w:val="24"/>
        </w:rPr>
        <w:t>morbidity</w:t>
      </w:r>
      <w:r>
        <w:rPr>
          <w:spacing w:val="-16"/>
          <w:sz w:val="24"/>
        </w:rPr>
        <w:t> </w:t>
      </w:r>
      <w:r>
        <w:rPr>
          <w:sz w:val="24"/>
        </w:rPr>
        <w:t>and</w:t>
      </w:r>
      <w:r>
        <w:rPr>
          <w:spacing w:val="-13"/>
          <w:sz w:val="24"/>
        </w:rPr>
        <w:t> </w:t>
      </w:r>
      <w:r>
        <w:rPr>
          <w:sz w:val="24"/>
        </w:rPr>
        <w:t>mortality</w:t>
      </w:r>
      <w:r>
        <w:rPr>
          <w:spacing w:val="-16"/>
          <w:sz w:val="24"/>
        </w:rPr>
        <w:t> </w:t>
      </w:r>
      <w:r>
        <w:rPr>
          <w:sz w:val="24"/>
        </w:rPr>
        <w:t>of</w:t>
      </w:r>
      <w:r>
        <w:rPr>
          <w:spacing w:val="-11"/>
          <w:sz w:val="24"/>
        </w:rPr>
        <w:t> </w:t>
      </w:r>
      <w:r>
        <w:rPr>
          <w:sz w:val="24"/>
        </w:rPr>
        <w:t>congenitally</w:t>
      </w:r>
      <w:r>
        <w:rPr>
          <w:spacing w:val="-14"/>
          <w:sz w:val="24"/>
        </w:rPr>
        <w:t> </w:t>
      </w:r>
      <w:r>
        <w:rPr>
          <w:sz w:val="24"/>
        </w:rPr>
        <w:t>infected</w:t>
      </w:r>
      <w:r>
        <w:rPr>
          <w:spacing w:val="-13"/>
          <w:sz w:val="24"/>
        </w:rPr>
        <w:t> </w:t>
      </w:r>
      <w:r>
        <w:rPr>
          <w:sz w:val="24"/>
        </w:rPr>
        <w:t>and</w:t>
      </w:r>
      <w:r>
        <w:rPr>
          <w:spacing w:val="-13"/>
          <w:sz w:val="24"/>
        </w:rPr>
        <w:t> </w:t>
      </w:r>
      <w:r>
        <w:rPr>
          <w:sz w:val="24"/>
        </w:rPr>
        <w:t>non-infected</w:t>
      </w:r>
      <w:r>
        <w:rPr>
          <w:spacing w:val="-16"/>
          <w:sz w:val="24"/>
        </w:rPr>
        <w:t> </w:t>
      </w:r>
      <w:r>
        <w:rPr>
          <w:sz w:val="24"/>
        </w:rPr>
        <w:t>newborns in Bolivia. American Journal Tropical Medicine and Hygiene,</w:t>
      </w:r>
      <w:r>
        <w:rPr>
          <w:spacing w:val="-24"/>
          <w:sz w:val="24"/>
        </w:rPr>
        <w:t> </w:t>
      </w:r>
      <w:r>
        <w:rPr>
          <w:sz w:val="24"/>
        </w:rPr>
        <w:t>70,201-209.</w:t>
      </w:r>
    </w:p>
    <w:p>
      <w:pPr>
        <w:pStyle w:val="ListParagraph"/>
        <w:numPr>
          <w:ilvl w:val="0"/>
          <w:numId w:val="53"/>
        </w:numPr>
        <w:tabs>
          <w:tab w:pos="473" w:val="left" w:leader="none"/>
        </w:tabs>
        <w:spacing w:line="360" w:lineRule="auto" w:before="5" w:after="0"/>
        <w:ind w:left="472" w:right="105" w:hanging="360"/>
        <w:jc w:val="both"/>
        <w:rPr>
          <w:sz w:val="24"/>
        </w:rPr>
      </w:pPr>
      <w:r>
        <w:rPr>
          <w:sz w:val="24"/>
        </w:rPr>
        <w:t>Toso, A., Vial, F., y Galanti, N. 2011. Transmisión de la enfermedad de Chagas</w:t>
      </w:r>
      <w:r>
        <w:rPr>
          <w:spacing w:val="-32"/>
          <w:sz w:val="24"/>
        </w:rPr>
        <w:t> </w:t>
      </w:r>
      <w:r>
        <w:rPr>
          <w:sz w:val="24"/>
        </w:rPr>
        <w:t>por vía oral. Revista Médica de Chile, 139(2),</w:t>
      </w:r>
      <w:r>
        <w:rPr>
          <w:spacing w:val="-14"/>
          <w:sz w:val="24"/>
        </w:rPr>
        <w:t> </w:t>
      </w:r>
      <w:r>
        <w:rPr>
          <w:sz w:val="24"/>
        </w:rPr>
        <w:t>258-266.</w:t>
      </w:r>
    </w:p>
    <w:p>
      <w:pPr>
        <w:pStyle w:val="ListParagraph"/>
        <w:numPr>
          <w:ilvl w:val="0"/>
          <w:numId w:val="53"/>
        </w:numPr>
        <w:tabs>
          <w:tab w:pos="473" w:val="left" w:leader="none"/>
        </w:tabs>
        <w:spacing w:line="362" w:lineRule="auto" w:before="0" w:after="0"/>
        <w:ind w:left="472" w:right="105" w:hanging="360"/>
        <w:jc w:val="both"/>
        <w:rPr>
          <w:sz w:val="24"/>
        </w:rPr>
      </w:pPr>
      <w:r>
        <w:rPr>
          <w:sz w:val="24"/>
        </w:rPr>
        <w:t>Tyler K.M., Engman, D.M. 2001. The life cycle of </w:t>
      </w:r>
      <w:r>
        <w:rPr>
          <w:i/>
          <w:sz w:val="24"/>
        </w:rPr>
        <w:t>Trypanosoma cruzi </w:t>
      </w:r>
      <w:r>
        <w:rPr>
          <w:sz w:val="24"/>
        </w:rPr>
        <w:t>revisited. International Journal for Parasitology</w:t>
      </w:r>
      <w:r>
        <w:rPr>
          <w:spacing w:val="-13"/>
          <w:sz w:val="24"/>
        </w:rPr>
        <w:t> </w:t>
      </w:r>
      <w:r>
        <w:rPr>
          <w:sz w:val="24"/>
        </w:rPr>
        <w:t>31:472-481</w:t>
      </w:r>
    </w:p>
    <w:p>
      <w:pPr>
        <w:pStyle w:val="ListParagraph"/>
        <w:numPr>
          <w:ilvl w:val="0"/>
          <w:numId w:val="53"/>
        </w:numPr>
        <w:tabs>
          <w:tab w:pos="473" w:val="left" w:leader="none"/>
        </w:tabs>
        <w:spacing w:line="360" w:lineRule="auto" w:before="0" w:after="0"/>
        <w:ind w:left="472" w:right="110" w:hanging="360"/>
        <w:jc w:val="both"/>
        <w:rPr>
          <w:sz w:val="24"/>
        </w:rPr>
      </w:pPr>
      <w:r>
        <w:rPr>
          <w:sz w:val="24"/>
        </w:rPr>
        <w:t>Urbina, J. A., Payares, G., Contreras, L. M., Liendo, A., Sanoja, C., Molina, J., Loebenberg,</w:t>
      </w:r>
      <w:r>
        <w:rPr>
          <w:spacing w:val="41"/>
          <w:sz w:val="24"/>
        </w:rPr>
        <w:t> </w:t>
      </w:r>
      <w:r>
        <w:rPr>
          <w:sz w:val="24"/>
        </w:rPr>
        <w:t>D.</w:t>
      </w:r>
      <w:r>
        <w:rPr>
          <w:spacing w:val="41"/>
          <w:sz w:val="24"/>
        </w:rPr>
        <w:t> </w:t>
      </w:r>
      <w:r>
        <w:rPr>
          <w:sz w:val="24"/>
        </w:rPr>
        <w:t>1998.</w:t>
      </w:r>
      <w:r>
        <w:rPr>
          <w:spacing w:val="41"/>
          <w:sz w:val="24"/>
        </w:rPr>
        <w:t> </w:t>
      </w:r>
      <w:r>
        <w:rPr>
          <w:sz w:val="24"/>
        </w:rPr>
        <w:t>Antiproliferative</w:t>
      </w:r>
      <w:r>
        <w:rPr>
          <w:spacing w:val="41"/>
          <w:sz w:val="24"/>
        </w:rPr>
        <w:t> </w:t>
      </w:r>
      <w:r>
        <w:rPr>
          <w:sz w:val="24"/>
        </w:rPr>
        <w:t>effects</w:t>
      </w:r>
      <w:r>
        <w:rPr>
          <w:spacing w:val="41"/>
          <w:sz w:val="24"/>
        </w:rPr>
        <w:t> </w:t>
      </w:r>
      <w:r>
        <w:rPr>
          <w:sz w:val="24"/>
        </w:rPr>
        <w:t>and</w:t>
      </w:r>
      <w:r>
        <w:rPr>
          <w:spacing w:val="40"/>
          <w:sz w:val="24"/>
        </w:rPr>
        <w:t> </w:t>
      </w:r>
      <w:r>
        <w:rPr>
          <w:sz w:val="24"/>
        </w:rPr>
        <w:t>mechanism</w:t>
      </w:r>
      <w:r>
        <w:rPr>
          <w:spacing w:val="41"/>
          <w:sz w:val="24"/>
        </w:rPr>
        <w:t> </w:t>
      </w:r>
      <w:r>
        <w:rPr>
          <w:sz w:val="24"/>
        </w:rPr>
        <w:t>of</w:t>
      </w:r>
      <w:r>
        <w:rPr>
          <w:spacing w:val="41"/>
          <w:sz w:val="24"/>
        </w:rPr>
        <w:t> </w:t>
      </w:r>
      <w:r>
        <w:rPr>
          <w:sz w:val="24"/>
        </w:rPr>
        <w:t>action</w:t>
      </w:r>
      <w:r>
        <w:rPr>
          <w:spacing w:val="40"/>
          <w:sz w:val="24"/>
        </w:rPr>
        <w:t> </w:t>
      </w:r>
      <w:r>
        <w:rPr>
          <w:sz w:val="24"/>
        </w:rPr>
        <w:t>of</w:t>
      </w:r>
      <w:r>
        <w:rPr>
          <w:spacing w:val="41"/>
          <w:sz w:val="24"/>
        </w:rPr>
        <w:t> </w:t>
      </w:r>
      <w:r>
        <w:rPr>
          <w:sz w:val="24"/>
        </w:rPr>
        <w:t>SCH</w:t>
      </w:r>
    </w:p>
    <w:p>
      <w:pPr>
        <w:spacing w:after="0" w:line="360" w:lineRule="auto"/>
        <w:jc w:val="both"/>
        <w:rPr>
          <w:sz w:val="24"/>
        </w:rPr>
        <w:sectPr>
          <w:pgSz w:w="12240" w:h="15840"/>
          <w:pgMar w:header="0" w:footer="1656" w:top="1500" w:bottom="1840" w:left="1400" w:right="1420"/>
        </w:sectPr>
      </w:pPr>
    </w:p>
    <w:p>
      <w:pPr>
        <w:pStyle w:val="BodyText"/>
        <w:spacing w:before="11"/>
        <w:rPr>
          <w:sz w:val="20"/>
        </w:rPr>
      </w:pPr>
    </w:p>
    <w:p>
      <w:pPr>
        <w:spacing w:line="360" w:lineRule="auto" w:before="69"/>
        <w:ind w:left="472" w:right="52" w:firstLine="0"/>
        <w:jc w:val="left"/>
        <w:rPr>
          <w:sz w:val="24"/>
        </w:rPr>
      </w:pPr>
      <w:r>
        <w:rPr>
          <w:sz w:val="24"/>
        </w:rPr>
        <w:t>56592 against </w:t>
      </w:r>
      <w:r>
        <w:rPr>
          <w:i/>
          <w:sz w:val="24"/>
        </w:rPr>
        <w:t>Trypanosoma </w:t>
      </w:r>
      <w:r>
        <w:rPr>
          <w:sz w:val="24"/>
        </w:rPr>
        <w:t>(</w:t>
      </w:r>
      <w:r>
        <w:rPr>
          <w:i/>
          <w:sz w:val="24"/>
        </w:rPr>
        <w:t>Schizotrypanum</w:t>
      </w:r>
      <w:r>
        <w:rPr>
          <w:sz w:val="24"/>
        </w:rPr>
        <w:t>) </w:t>
      </w:r>
      <w:r>
        <w:rPr>
          <w:i/>
          <w:sz w:val="24"/>
        </w:rPr>
        <w:t>cruzi</w:t>
      </w:r>
      <w:r>
        <w:rPr>
          <w:sz w:val="24"/>
        </w:rPr>
        <w:t>: in vitro and in vivo studies. Antimicrobial Agents and Chemotherapy, 42(7), 1771-1777.</w:t>
      </w:r>
    </w:p>
    <w:p>
      <w:pPr>
        <w:pStyle w:val="Heading1"/>
        <w:numPr>
          <w:ilvl w:val="0"/>
          <w:numId w:val="53"/>
        </w:numPr>
        <w:tabs>
          <w:tab w:pos="473" w:val="left" w:leader="none"/>
        </w:tabs>
        <w:spacing w:line="360" w:lineRule="auto" w:before="2" w:after="0"/>
        <w:ind w:left="472" w:right="106" w:hanging="360"/>
        <w:jc w:val="both"/>
      </w:pPr>
      <w:r>
        <w:rPr/>
        <w:t>Urdaneta,</w:t>
      </w:r>
      <w:r>
        <w:rPr>
          <w:spacing w:val="-7"/>
        </w:rPr>
        <w:t> </w:t>
      </w:r>
      <w:r>
        <w:rPr/>
        <w:t>M.S.N.I.</w:t>
      </w:r>
      <w:r>
        <w:rPr>
          <w:spacing w:val="-6"/>
        </w:rPr>
        <w:t> </w:t>
      </w:r>
      <w:r>
        <w:rPr/>
        <w:t>1996.</w:t>
      </w:r>
      <w:r>
        <w:rPr>
          <w:spacing w:val="-6"/>
        </w:rPr>
        <w:t> </w:t>
      </w:r>
      <w:r>
        <w:rPr>
          <w:i/>
        </w:rPr>
        <w:t>Trypanosoma</w:t>
      </w:r>
      <w:r>
        <w:rPr>
          <w:i/>
          <w:spacing w:val="-7"/>
        </w:rPr>
        <w:t> </w:t>
      </w:r>
      <w:r>
        <w:rPr>
          <w:i/>
        </w:rPr>
        <w:t>cruzi</w:t>
      </w:r>
      <w:r>
        <w:rPr>
          <w:i/>
          <w:spacing w:val="-7"/>
        </w:rPr>
        <w:t> </w:t>
      </w:r>
      <w:r>
        <w:rPr/>
        <w:t>in</w:t>
      </w:r>
      <w:r>
        <w:rPr>
          <w:spacing w:val="-7"/>
        </w:rPr>
        <w:t> </w:t>
      </w:r>
      <w:r>
        <w:rPr/>
        <w:t>the</w:t>
      </w:r>
      <w:r>
        <w:rPr>
          <w:spacing w:val="-9"/>
        </w:rPr>
        <w:t> </w:t>
      </w:r>
      <w:r>
        <w:rPr/>
        <w:t>anal</w:t>
      </w:r>
      <w:r>
        <w:rPr>
          <w:spacing w:val="-8"/>
        </w:rPr>
        <w:t> </w:t>
      </w:r>
      <w:r>
        <w:rPr/>
        <w:t>glands</w:t>
      </w:r>
      <w:r>
        <w:rPr>
          <w:spacing w:val="-8"/>
        </w:rPr>
        <w:t> </w:t>
      </w:r>
      <w:r>
        <w:rPr/>
        <w:t>of</w:t>
      </w:r>
      <w:r>
        <w:rPr>
          <w:spacing w:val="-6"/>
        </w:rPr>
        <w:t> </w:t>
      </w:r>
      <w:r>
        <w:rPr/>
        <w:t>urban</w:t>
      </w:r>
      <w:r>
        <w:rPr>
          <w:spacing w:val="-9"/>
        </w:rPr>
        <w:t> </w:t>
      </w:r>
      <w:r>
        <w:rPr/>
        <w:t>opossums. Isolation</w:t>
      </w:r>
      <w:r>
        <w:rPr>
          <w:spacing w:val="-10"/>
        </w:rPr>
        <w:t> </w:t>
      </w:r>
      <w:r>
        <w:rPr/>
        <w:t>and</w:t>
      </w:r>
      <w:r>
        <w:rPr>
          <w:spacing w:val="-10"/>
        </w:rPr>
        <w:t> </w:t>
      </w:r>
      <w:r>
        <w:rPr/>
        <w:t>experimental</w:t>
      </w:r>
      <w:r>
        <w:rPr>
          <w:spacing w:val="-9"/>
        </w:rPr>
        <w:t> </w:t>
      </w:r>
      <w:r>
        <w:rPr/>
        <w:t>infections.</w:t>
      </w:r>
      <w:r>
        <w:rPr>
          <w:spacing w:val="-11"/>
        </w:rPr>
        <w:t> </w:t>
      </w:r>
      <w:r>
        <w:rPr/>
        <w:t>Memorias</w:t>
      </w:r>
      <w:r>
        <w:rPr>
          <w:spacing w:val="-9"/>
        </w:rPr>
        <w:t> </w:t>
      </w:r>
      <w:r>
        <w:rPr/>
        <w:t>do</w:t>
      </w:r>
      <w:r>
        <w:rPr>
          <w:spacing w:val="-9"/>
        </w:rPr>
        <w:t> </w:t>
      </w:r>
      <w:r>
        <w:rPr/>
        <w:t>Instituto</w:t>
      </w:r>
      <w:r>
        <w:rPr>
          <w:spacing w:val="-10"/>
        </w:rPr>
        <w:t> </w:t>
      </w:r>
      <w:r>
        <w:rPr/>
        <w:t>Oswaldo</w:t>
      </w:r>
      <w:r>
        <w:rPr>
          <w:spacing w:val="-8"/>
        </w:rPr>
        <w:t> </w:t>
      </w:r>
      <w:r>
        <w:rPr/>
        <w:t>Cruz.</w:t>
      </w:r>
      <w:r>
        <w:rPr>
          <w:spacing w:val="-8"/>
        </w:rPr>
        <w:t> </w:t>
      </w:r>
      <w:r>
        <w:rPr/>
        <w:t>91,</w:t>
      </w:r>
      <w:r>
        <w:rPr>
          <w:spacing w:val="-9"/>
        </w:rPr>
        <w:t> </w:t>
      </w:r>
      <w:r>
        <w:rPr/>
        <w:t>399- 403.</w:t>
      </w:r>
    </w:p>
    <w:p>
      <w:pPr>
        <w:pStyle w:val="ListParagraph"/>
        <w:numPr>
          <w:ilvl w:val="0"/>
          <w:numId w:val="53"/>
        </w:numPr>
        <w:tabs>
          <w:tab w:pos="1181" w:val="left" w:leader="none"/>
        </w:tabs>
        <w:spacing w:line="360" w:lineRule="auto" w:before="2" w:after="0"/>
        <w:ind w:left="472" w:right="108" w:hanging="360"/>
        <w:jc w:val="both"/>
        <w:rPr>
          <w:sz w:val="24"/>
        </w:rPr>
      </w:pPr>
      <w:r>
        <w:rPr>
          <w:sz w:val="24"/>
        </w:rPr>
        <w:t>Vidal, A.V., Ibáñez, B.S., Martínez, C.C. 2000. Infección natural de chinches Triatominae con </w:t>
      </w:r>
      <w:r>
        <w:rPr>
          <w:i/>
          <w:sz w:val="24"/>
        </w:rPr>
        <w:t>Trypanosoma cruzi </w:t>
      </w:r>
      <w:r>
        <w:rPr>
          <w:sz w:val="24"/>
        </w:rPr>
        <w:t>asociadas a la vivienda humana en México. Salud Pública de México, 42(6),</w:t>
      </w:r>
      <w:r>
        <w:rPr>
          <w:spacing w:val="-10"/>
          <w:sz w:val="24"/>
        </w:rPr>
        <w:t> </w:t>
      </w:r>
      <w:r>
        <w:rPr>
          <w:sz w:val="24"/>
        </w:rPr>
        <w:t>496-503.</w:t>
      </w:r>
    </w:p>
    <w:p>
      <w:pPr>
        <w:pStyle w:val="ListParagraph"/>
        <w:numPr>
          <w:ilvl w:val="0"/>
          <w:numId w:val="53"/>
        </w:numPr>
        <w:tabs>
          <w:tab w:pos="1181" w:val="left" w:leader="none"/>
        </w:tabs>
        <w:spacing w:line="360" w:lineRule="auto" w:before="5" w:after="0"/>
        <w:ind w:left="472" w:right="105" w:hanging="360"/>
        <w:jc w:val="both"/>
        <w:rPr>
          <w:sz w:val="24"/>
        </w:rPr>
      </w:pPr>
      <w:r>
        <w:rPr>
          <w:sz w:val="24"/>
        </w:rPr>
        <w:t>Wendel S., Brener Z.1992. Historical aspects Chagas disease-American trypanosomiasis: its impact on transfusion and clinical medicine. International Society of Blood Transfusion,</w:t>
      </w:r>
      <w:r>
        <w:rPr>
          <w:spacing w:val="-12"/>
          <w:sz w:val="24"/>
        </w:rPr>
        <w:t> </w:t>
      </w:r>
      <w:r>
        <w:rPr>
          <w:sz w:val="24"/>
        </w:rPr>
        <w:t>5-12.</w:t>
      </w:r>
    </w:p>
    <w:p>
      <w:pPr>
        <w:pStyle w:val="ListParagraph"/>
        <w:numPr>
          <w:ilvl w:val="0"/>
          <w:numId w:val="53"/>
        </w:numPr>
        <w:tabs>
          <w:tab w:pos="1181" w:val="left" w:leader="none"/>
        </w:tabs>
        <w:spacing w:line="360" w:lineRule="auto" w:before="2" w:after="0"/>
        <w:ind w:left="472" w:right="107" w:hanging="360"/>
        <w:jc w:val="both"/>
        <w:rPr>
          <w:sz w:val="24"/>
        </w:rPr>
      </w:pPr>
      <w:r>
        <w:rPr>
          <w:sz w:val="24"/>
        </w:rPr>
        <w:t>Yeo, M., Acosta, N., Llewellyn, M., Sánchez, H., Adamson, S., Miles, G. A., de</w:t>
      </w:r>
      <w:r>
        <w:rPr>
          <w:spacing w:val="-11"/>
          <w:sz w:val="24"/>
        </w:rPr>
        <w:t> </w:t>
      </w:r>
      <w:r>
        <w:rPr>
          <w:sz w:val="24"/>
        </w:rPr>
        <w:t>Arias,</w:t>
      </w:r>
      <w:r>
        <w:rPr>
          <w:spacing w:val="-11"/>
          <w:sz w:val="24"/>
        </w:rPr>
        <w:t> </w:t>
      </w:r>
      <w:r>
        <w:rPr>
          <w:sz w:val="24"/>
        </w:rPr>
        <w:t>A.</w:t>
      </w:r>
      <w:r>
        <w:rPr>
          <w:spacing w:val="-11"/>
          <w:sz w:val="24"/>
        </w:rPr>
        <w:t> </w:t>
      </w:r>
      <w:r>
        <w:rPr>
          <w:sz w:val="24"/>
        </w:rPr>
        <w:t>R.</w:t>
      </w:r>
      <w:r>
        <w:rPr>
          <w:spacing w:val="-11"/>
          <w:sz w:val="24"/>
        </w:rPr>
        <w:t> </w:t>
      </w:r>
      <w:r>
        <w:rPr>
          <w:sz w:val="24"/>
        </w:rPr>
        <w:t>2005.</w:t>
      </w:r>
      <w:r>
        <w:rPr>
          <w:spacing w:val="-10"/>
          <w:sz w:val="24"/>
        </w:rPr>
        <w:t> </w:t>
      </w:r>
      <w:r>
        <w:rPr>
          <w:sz w:val="24"/>
        </w:rPr>
        <w:t>Origins</w:t>
      </w:r>
      <w:r>
        <w:rPr>
          <w:spacing w:val="-11"/>
          <w:sz w:val="24"/>
        </w:rPr>
        <w:t> </w:t>
      </w:r>
      <w:r>
        <w:rPr>
          <w:sz w:val="24"/>
        </w:rPr>
        <w:t>of</w:t>
      </w:r>
      <w:r>
        <w:rPr>
          <w:spacing w:val="-9"/>
          <w:sz w:val="24"/>
        </w:rPr>
        <w:t> </w:t>
      </w:r>
      <w:r>
        <w:rPr>
          <w:sz w:val="24"/>
        </w:rPr>
        <w:t>Chagas</w:t>
      </w:r>
      <w:r>
        <w:rPr>
          <w:spacing w:val="-12"/>
          <w:sz w:val="24"/>
        </w:rPr>
        <w:t> </w:t>
      </w:r>
      <w:r>
        <w:rPr>
          <w:sz w:val="24"/>
        </w:rPr>
        <w:t>disease:</w:t>
      </w:r>
      <w:r>
        <w:rPr>
          <w:spacing w:val="-11"/>
          <w:sz w:val="24"/>
        </w:rPr>
        <w:t> </w:t>
      </w:r>
      <w:r>
        <w:rPr>
          <w:sz w:val="24"/>
        </w:rPr>
        <w:t>Didelphis</w:t>
      </w:r>
      <w:r>
        <w:rPr>
          <w:spacing w:val="-12"/>
          <w:sz w:val="24"/>
        </w:rPr>
        <w:t> </w:t>
      </w:r>
      <w:r>
        <w:rPr>
          <w:sz w:val="24"/>
        </w:rPr>
        <w:t>species</w:t>
      </w:r>
      <w:r>
        <w:rPr>
          <w:spacing w:val="-11"/>
          <w:sz w:val="24"/>
        </w:rPr>
        <w:t> </w:t>
      </w:r>
      <w:r>
        <w:rPr>
          <w:sz w:val="24"/>
        </w:rPr>
        <w:t>are</w:t>
      </w:r>
      <w:r>
        <w:rPr>
          <w:spacing w:val="-11"/>
          <w:sz w:val="24"/>
        </w:rPr>
        <w:t> </w:t>
      </w:r>
      <w:r>
        <w:rPr>
          <w:sz w:val="24"/>
        </w:rPr>
        <w:t>natural</w:t>
      </w:r>
      <w:r>
        <w:rPr>
          <w:spacing w:val="-12"/>
          <w:sz w:val="24"/>
        </w:rPr>
        <w:t> </w:t>
      </w:r>
      <w:r>
        <w:rPr>
          <w:sz w:val="24"/>
        </w:rPr>
        <w:t>hosts of </w:t>
      </w:r>
      <w:r>
        <w:rPr>
          <w:i/>
          <w:sz w:val="24"/>
        </w:rPr>
        <w:t>Trypanosoma cruzi </w:t>
      </w:r>
      <w:r>
        <w:rPr>
          <w:sz w:val="24"/>
        </w:rPr>
        <w:t>I and armadillos hosts of </w:t>
      </w:r>
      <w:r>
        <w:rPr>
          <w:i/>
          <w:sz w:val="24"/>
        </w:rPr>
        <w:t>Trypanosoma cruzi </w:t>
      </w:r>
      <w:r>
        <w:rPr>
          <w:sz w:val="24"/>
        </w:rPr>
        <w:t>II, including hybrids. International Journal for Parasitology, 35(2),</w:t>
      </w:r>
      <w:r>
        <w:rPr>
          <w:spacing w:val="-19"/>
          <w:sz w:val="24"/>
        </w:rPr>
        <w:t> </w:t>
      </w:r>
      <w:r>
        <w:rPr>
          <w:sz w:val="24"/>
        </w:rPr>
        <w:t>225-233.</w:t>
      </w:r>
    </w:p>
    <w:p>
      <w:pPr>
        <w:pStyle w:val="ListParagraph"/>
        <w:numPr>
          <w:ilvl w:val="0"/>
          <w:numId w:val="53"/>
        </w:numPr>
        <w:tabs>
          <w:tab w:pos="1181" w:val="left" w:leader="none"/>
        </w:tabs>
        <w:spacing w:line="360" w:lineRule="auto" w:before="3" w:after="0"/>
        <w:ind w:left="472" w:right="107" w:hanging="360"/>
        <w:jc w:val="both"/>
        <w:rPr>
          <w:sz w:val="24"/>
        </w:rPr>
      </w:pPr>
      <w:r>
        <w:rPr>
          <w:sz w:val="24"/>
        </w:rPr>
        <w:t>Zafra, G., Mantilla, J. C., Valadares, H. M., Macedo, A. M., González, C. I. 2008. Evidence of </w:t>
      </w:r>
      <w:r>
        <w:rPr>
          <w:i/>
          <w:sz w:val="24"/>
        </w:rPr>
        <w:t>Trypanosoma cruzi </w:t>
      </w:r>
      <w:r>
        <w:rPr>
          <w:sz w:val="24"/>
        </w:rPr>
        <w:t>II infection in Colombian chagasic patients. Parasitology Research, 103(3),</w:t>
      </w:r>
      <w:r>
        <w:rPr>
          <w:spacing w:val="-11"/>
          <w:sz w:val="24"/>
        </w:rPr>
        <w:t> </w:t>
      </w:r>
      <w:r>
        <w:rPr>
          <w:sz w:val="24"/>
        </w:rPr>
        <w:t>731-734.</w:t>
      </w:r>
    </w:p>
    <w:p>
      <w:pPr>
        <w:pStyle w:val="ListParagraph"/>
        <w:numPr>
          <w:ilvl w:val="0"/>
          <w:numId w:val="53"/>
        </w:numPr>
        <w:tabs>
          <w:tab w:pos="1181" w:val="left" w:leader="none"/>
        </w:tabs>
        <w:spacing w:line="360" w:lineRule="auto" w:before="5" w:after="0"/>
        <w:ind w:left="472" w:right="116" w:hanging="360"/>
        <w:jc w:val="both"/>
        <w:rPr>
          <w:sz w:val="24"/>
        </w:rPr>
      </w:pPr>
      <w:r>
        <w:rPr>
          <w:sz w:val="24"/>
        </w:rPr>
        <w:t>Zingales, B. 2011. Molecular epidemiology of Chagas disease: gaps of knowledge and research priorities. Biomédica, 31(3),</w:t>
      </w:r>
      <w:r>
        <w:rPr>
          <w:spacing w:val="-21"/>
          <w:sz w:val="24"/>
        </w:rPr>
        <w:t> </w:t>
      </w:r>
      <w:r>
        <w:rPr>
          <w:sz w:val="24"/>
        </w:rPr>
        <w:t>3-315.</w:t>
      </w:r>
    </w:p>
    <w:p>
      <w:pPr>
        <w:pStyle w:val="ListParagraph"/>
        <w:numPr>
          <w:ilvl w:val="0"/>
          <w:numId w:val="53"/>
        </w:numPr>
        <w:tabs>
          <w:tab w:pos="1181" w:val="left" w:leader="none"/>
        </w:tabs>
        <w:spacing w:line="360" w:lineRule="auto" w:before="5" w:after="0"/>
        <w:ind w:left="472" w:right="106" w:hanging="360"/>
        <w:jc w:val="both"/>
        <w:rPr>
          <w:sz w:val="24"/>
        </w:rPr>
      </w:pPr>
      <w:r>
        <w:rPr>
          <w:sz w:val="24"/>
        </w:rPr>
        <w:t>Zingales,</w:t>
      </w:r>
      <w:r>
        <w:rPr>
          <w:spacing w:val="-8"/>
          <w:sz w:val="24"/>
        </w:rPr>
        <w:t> </w:t>
      </w:r>
      <w:r>
        <w:rPr>
          <w:sz w:val="24"/>
        </w:rPr>
        <w:t>B.,</w:t>
      </w:r>
      <w:r>
        <w:rPr>
          <w:spacing w:val="-9"/>
          <w:sz w:val="24"/>
        </w:rPr>
        <w:t> </w:t>
      </w:r>
      <w:r>
        <w:rPr>
          <w:sz w:val="24"/>
        </w:rPr>
        <w:t>Andrade,</w:t>
      </w:r>
      <w:r>
        <w:rPr>
          <w:spacing w:val="-13"/>
          <w:sz w:val="24"/>
        </w:rPr>
        <w:t> </w:t>
      </w:r>
      <w:r>
        <w:rPr>
          <w:sz w:val="24"/>
        </w:rPr>
        <w:t>S.</w:t>
      </w:r>
      <w:r>
        <w:rPr>
          <w:spacing w:val="-9"/>
          <w:sz w:val="24"/>
        </w:rPr>
        <w:t> </w:t>
      </w:r>
      <w:r>
        <w:rPr>
          <w:sz w:val="24"/>
        </w:rPr>
        <w:t>G.,</w:t>
      </w:r>
      <w:r>
        <w:rPr>
          <w:spacing w:val="-11"/>
          <w:sz w:val="24"/>
        </w:rPr>
        <w:t> </w:t>
      </w:r>
      <w:r>
        <w:rPr>
          <w:sz w:val="24"/>
        </w:rPr>
        <w:t>Briones,</w:t>
      </w:r>
      <w:r>
        <w:rPr>
          <w:spacing w:val="-11"/>
          <w:sz w:val="24"/>
        </w:rPr>
        <w:t> </w:t>
      </w:r>
      <w:r>
        <w:rPr>
          <w:sz w:val="24"/>
        </w:rPr>
        <w:t>M.</w:t>
      </w:r>
      <w:r>
        <w:rPr>
          <w:spacing w:val="-9"/>
          <w:sz w:val="24"/>
        </w:rPr>
        <w:t> </w:t>
      </w:r>
      <w:r>
        <w:rPr>
          <w:sz w:val="24"/>
        </w:rPr>
        <w:t>R.</w:t>
      </w:r>
      <w:r>
        <w:rPr>
          <w:spacing w:val="-12"/>
          <w:sz w:val="24"/>
        </w:rPr>
        <w:t> </w:t>
      </w:r>
      <w:r>
        <w:rPr>
          <w:sz w:val="24"/>
        </w:rPr>
        <w:t>D.</w:t>
      </w:r>
      <w:r>
        <w:rPr>
          <w:spacing w:val="-9"/>
          <w:sz w:val="24"/>
        </w:rPr>
        <w:t> </w:t>
      </w:r>
      <w:r>
        <w:rPr>
          <w:sz w:val="24"/>
        </w:rPr>
        <w:t>S.,</w:t>
      </w:r>
      <w:r>
        <w:rPr>
          <w:spacing w:val="-9"/>
          <w:sz w:val="24"/>
        </w:rPr>
        <w:t> </w:t>
      </w:r>
      <w:r>
        <w:rPr>
          <w:sz w:val="24"/>
        </w:rPr>
        <w:t>Campbell,</w:t>
      </w:r>
      <w:r>
        <w:rPr>
          <w:spacing w:val="-9"/>
          <w:sz w:val="24"/>
        </w:rPr>
        <w:t> </w:t>
      </w:r>
      <w:r>
        <w:rPr>
          <w:sz w:val="24"/>
        </w:rPr>
        <w:t>D.</w:t>
      </w:r>
      <w:r>
        <w:rPr>
          <w:spacing w:val="-12"/>
          <w:sz w:val="24"/>
        </w:rPr>
        <w:t> </w:t>
      </w:r>
      <w:r>
        <w:rPr>
          <w:sz w:val="24"/>
        </w:rPr>
        <w:t>A.,</w:t>
      </w:r>
      <w:r>
        <w:rPr>
          <w:spacing w:val="-8"/>
          <w:sz w:val="24"/>
        </w:rPr>
        <w:t> </w:t>
      </w:r>
      <w:r>
        <w:rPr>
          <w:sz w:val="24"/>
        </w:rPr>
        <w:t>Chiari,</w:t>
      </w:r>
      <w:r>
        <w:rPr>
          <w:spacing w:val="-9"/>
          <w:sz w:val="24"/>
        </w:rPr>
        <w:t> </w:t>
      </w:r>
      <w:r>
        <w:rPr>
          <w:sz w:val="24"/>
        </w:rPr>
        <w:t>E., Fernandes, O., Miles, M. A. 2009. A new consensus for </w:t>
      </w:r>
      <w:r>
        <w:rPr>
          <w:i/>
          <w:sz w:val="24"/>
        </w:rPr>
        <w:t>Trypanosoma cruzi </w:t>
      </w:r>
      <w:r>
        <w:rPr>
          <w:sz w:val="24"/>
        </w:rPr>
        <w:t>intraspecific nomenclature: second revision meeting recommends TcI to TcVI. Memorias do Instituto Oswaldo Cruz, 104(7),</w:t>
      </w:r>
      <w:r>
        <w:rPr>
          <w:spacing w:val="-16"/>
          <w:sz w:val="24"/>
        </w:rPr>
        <w:t> </w:t>
      </w:r>
      <w:r>
        <w:rPr>
          <w:sz w:val="24"/>
        </w:rPr>
        <w:t>1051-1054.</w:t>
      </w:r>
    </w:p>
    <w:p>
      <w:pPr>
        <w:pStyle w:val="ListParagraph"/>
        <w:numPr>
          <w:ilvl w:val="0"/>
          <w:numId w:val="53"/>
        </w:numPr>
        <w:tabs>
          <w:tab w:pos="1181" w:val="left" w:leader="none"/>
        </w:tabs>
        <w:spacing w:line="360" w:lineRule="auto" w:before="2" w:after="0"/>
        <w:ind w:left="472" w:right="106" w:hanging="360"/>
        <w:jc w:val="both"/>
        <w:rPr>
          <w:sz w:val="24"/>
        </w:rPr>
      </w:pPr>
      <w:r>
        <w:rPr>
          <w:sz w:val="24"/>
        </w:rPr>
        <w:t>Zingales, B., Miles, M. A., Campbell, D. A., Tibayrenc, M., Macedo, A. M., Teixeira, M. M., Andrade, S. G. 2012. The revised </w:t>
      </w:r>
      <w:r>
        <w:rPr>
          <w:i/>
          <w:sz w:val="24"/>
        </w:rPr>
        <w:t>Trypanosoma cruzi </w:t>
      </w:r>
      <w:r>
        <w:rPr>
          <w:sz w:val="24"/>
        </w:rPr>
        <w:t>subspecific nomenclature: rationale, epidemiological relevance and research applications. Infection, Genetics and Evolution, 12(2),</w:t>
      </w:r>
      <w:r>
        <w:rPr>
          <w:spacing w:val="-14"/>
          <w:sz w:val="24"/>
        </w:rPr>
        <w:t> </w:t>
      </w:r>
      <w:r>
        <w:rPr>
          <w:sz w:val="24"/>
        </w:rPr>
        <w:t>240-253.</w:t>
      </w:r>
    </w:p>
    <w:p>
      <w:pPr>
        <w:spacing w:after="0" w:line="360" w:lineRule="auto"/>
        <w:jc w:val="both"/>
        <w:rPr>
          <w:sz w:val="24"/>
        </w:rPr>
        <w:sectPr>
          <w:pgSz w:w="12240" w:h="15840"/>
          <w:pgMar w:header="0" w:footer="1656" w:top="1500" w:bottom="1840" w:left="1400" w:right="1420"/>
        </w:sectPr>
      </w:pPr>
    </w:p>
    <w:p>
      <w:pPr>
        <w:pStyle w:val="BodyText"/>
        <w:spacing w:before="2"/>
        <w:rPr>
          <w:sz w:val="21"/>
        </w:rPr>
      </w:pPr>
    </w:p>
    <w:p>
      <w:pPr>
        <w:pStyle w:val="ListParagraph"/>
        <w:numPr>
          <w:ilvl w:val="0"/>
          <w:numId w:val="53"/>
        </w:numPr>
        <w:tabs>
          <w:tab w:pos="1181" w:val="left" w:leader="none"/>
        </w:tabs>
        <w:spacing w:line="360" w:lineRule="auto" w:before="69" w:after="0"/>
        <w:ind w:left="472" w:right="105" w:hanging="360"/>
        <w:jc w:val="both"/>
        <w:rPr>
          <w:sz w:val="24"/>
        </w:rPr>
      </w:pPr>
      <w:r>
        <w:rPr>
          <w:sz w:val="24"/>
        </w:rPr>
        <w:t>Zuriaga, M. Á., Blandón-Naranjo, M., Valerio-Campos, I., Salas, R.,</w:t>
      </w:r>
      <w:r>
        <w:rPr>
          <w:spacing w:val="-27"/>
          <w:sz w:val="24"/>
        </w:rPr>
        <w:t> </w:t>
      </w:r>
      <w:r>
        <w:rPr>
          <w:sz w:val="24"/>
        </w:rPr>
        <w:t>Zeledón, R., Bargues, M. D. 2012. Molecular characterization of </w:t>
      </w:r>
      <w:r>
        <w:rPr>
          <w:i/>
          <w:sz w:val="24"/>
        </w:rPr>
        <w:t>Trypanosoma </w:t>
      </w:r>
      <w:r>
        <w:rPr>
          <w:sz w:val="24"/>
        </w:rPr>
        <w:t>cruzi and infection</w:t>
      </w:r>
      <w:r>
        <w:rPr>
          <w:spacing w:val="-9"/>
          <w:sz w:val="24"/>
        </w:rPr>
        <w:t> </w:t>
      </w:r>
      <w:r>
        <w:rPr>
          <w:sz w:val="24"/>
        </w:rPr>
        <w:t>rate</w:t>
      </w:r>
      <w:r>
        <w:rPr>
          <w:spacing w:val="-9"/>
          <w:sz w:val="24"/>
        </w:rPr>
        <w:t> </w:t>
      </w:r>
      <w:r>
        <w:rPr>
          <w:sz w:val="24"/>
        </w:rPr>
        <w:t>of</w:t>
      </w:r>
      <w:r>
        <w:rPr>
          <w:spacing w:val="-9"/>
          <w:sz w:val="24"/>
        </w:rPr>
        <w:t> </w:t>
      </w:r>
      <w:r>
        <w:rPr>
          <w:sz w:val="24"/>
        </w:rPr>
        <w:t>the</w:t>
      </w:r>
      <w:r>
        <w:rPr>
          <w:spacing w:val="-9"/>
          <w:sz w:val="24"/>
        </w:rPr>
        <w:t> </w:t>
      </w:r>
      <w:r>
        <w:rPr>
          <w:sz w:val="24"/>
        </w:rPr>
        <w:t>vector</w:t>
      </w:r>
      <w:r>
        <w:rPr>
          <w:spacing w:val="-9"/>
          <w:sz w:val="24"/>
        </w:rPr>
        <w:t> </w:t>
      </w:r>
      <w:r>
        <w:rPr>
          <w:i/>
          <w:sz w:val="24"/>
        </w:rPr>
        <w:t>Triatoma</w:t>
      </w:r>
      <w:r>
        <w:rPr>
          <w:i/>
          <w:spacing w:val="-9"/>
          <w:sz w:val="24"/>
        </w:rPr>
        <w:t> </w:t>
      </w:r>
      <w:r>
        <w:rPr>
          <w:i/>
          <w:sz w:val="24"/>
        </w:rPr>
        <w:t>dimidiata</w:t>
      </w:r>
      <w:r>
        <w:rPr>
          <w:i/>
          <w:spacing w:val="-7"/>
          <w:sz w:val="24"/>
        </w:rPr>
        <w:t> </w:t>
      </w:r>
      <w:r>
        <w:rPr>
          <w:sz w:val="24"/>
        </w:rPr>
        <w:t>in</w:t>
      </w:r>
      <w:r>
        <w:rPr>
          <w:spacing w:val="-9"/>
          <w:sz w:val="24"/>
        </w:rPr>
        <w:t> </w:t>
      </w:r>
      <w:r>
        <w:rPr>
          <w:sz w:val="24"/>
        </w:rPr>
        <w:t>Costa</w:t>
      </w:r>
      <w:r>
        <w:rPr>
          <w:spacing w:val="-9"/>
          <w:sz w:val="24"/>
        </w:rPr>
        <w:t> </w:t>
      </w:r>
      <w:r>
        <w:rPr>
          <w:sz w:val="24"/>
        </w:rPr>
        <w:t>Rica.</w:t>
      </w:r>
      <w:r>
        <w:rPr>
          <w:spacing w:val="-9"/>
          <w:sz w:val="24"/>
        </w:rPr>
        <w:t> </w:t>
      </w:r>
      <w:r>
        <w:rPr>
          <w:sz w:val="24"/>
        </w:rPr>
        <w:t>Parasitology</w:t>
      </w:r>
      <w:r>
        <w:rPr>
          <w:spacing w:val="-12"/>
          <w:sz w:val="24"/>
        </w:rPr>
        <w:t> </w:t>
      </w:r>
      <w:r>
        <w:rPr>
          <w:sz w:val="24"/>
        </w:rPr>
        <w:t>Research, 111(4),</w:t>
      </w:r>
      <w:r>
        <w:rPr>
          <w:spacing w:val="-6"/>
          <w:sz w:val="24"/>
        </w:rPr>
        <w:t> </w:t>
      </w:r>
      <w:r>
        <w:rPr>
          <w:sz w:val="24"/>
        </w:rPr>
        <w:t>1615-1620.</w:t>
      </w:r>
    </w:p>
    <w:sectPr>
      <w:pgSz w:w="12240" w:h="15840"/>
      <w:pgMar w:header="0" w:footer="1656" w:top="1500" w:bottom="1840" w:left="140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8.619995pt;margin-top:711.734131pt;width:9pt;height:13.05pt;mso-position-horizontal-relative:page;mso-position-vertical-relative:page;z-index:-201064" type="#_x0000_t202" filled="false" stroked="false">
          <v:textbox inset="0,0,0,0">
            <w:txbxContent>
              <w:p>
                <w:pPr>
                  <w:pStyle w:val="BodyText"/>
                  <w:spacing w:line="246" w:lineRule="exact"/>
                  <w:ind w:left="40"/>
                </w:pPr>
                <w:r>
                  <w:rPr/>
                  <w:fldChar w:fldCharType="begin"/>
                </w:r>
                <w:r>
                  <w:rPr/>
                  <w:instrText> PAGE  \* roman </w:instrText>
                </w:r>
                <w:r>
                  <w:rPr/>
                  <w:fldChar w:fldCharType="separate"/>
                </w:r>
                <w:r>
                  <w:rPr/>
                  <w:t>ii</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380005pt;margin-top:698.216003pt;width:13.3pt;height:13.05pt;mso-position-horizontal-relative:page;mso-position-vertical-relative:page;z-index:-200896" type="#_x0000_t202" filled="false" stroked="false">
          <v:textbox inset="0,0,0,0">
            <w:txbxContent>
              <w:p>
                <w:pPr>
                  <w:pStyle w:val="BodyText"/>
                  <w:spacing w:line="245" w:lineRule="exact"/>
                  <w:ind w:left="20"/>
                  <w:rPr>
                    <w:rFonts w:ascii="Calibri"/>
                  </w:rPr>
                </w:pPr>
                <w:r>
                  <w:rPr>
                    <w:rFonts w:ascii="Calibri"/>
                  </w:rPr>
                  <w:t>50</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2.380005pt;margin-top:698.216003pt;width:15.3pt;height:13.05pt;mso-position-horizontal-relative:page;mso-position-vertical-relative:page;z-index:-200872" type="#_x0000_t202" filled="false" stroked="false">
          <v:textbox inset="0,0,0,0">
            <w:txbxContent>
              <w:p>
                <w:pPr>
                  <w:pStyle w:val="BodyText"/>
                  <w:spacing w:line="245" w:lineRule="exact"/>
                  <w:ind w:left="40"/>
                  <w:rPr>
                    <w:rFonts w:ascii="Calibri"/>
                  </w:rPr>
                </w:pPr>
                <w:r>
                  <w:rPr/>
                  <w:fldChar w:fldCharType="begin"/>
                </w:r>
                <w:r>
                  <w:rPr>
                    <w:rFonts w:ascii="Calibri"/>
                  </w:rPr>
                  <w:instrText> PAGE </w:instrText>
                </w:r>
                <w:r>
                  <w:rPr/>
                  <w:fldChar w:fldCharType="separate"/>
                </w:r>
                <w:r>
                  <w:rPr/>
                  <w:t>51</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380005pt;margin-top:698.216003pt;width:13.3pt;height:13.05pt;mso-position-horizontal-relative:page;mso-position-vertical-relative:page;z-index:-200848" type="#_x0000_t202" filled="false" stroked="false">
          <v:textbox inset="0,0,0,0">
            <w:txbxContent>
              <w:p>
                <w:pPr>
                  <w:pStyle w:val="BodyText"/>
                  <w:spacing w:line="245" w:lineRule="exact"/>
                  <w:ind w:left="20"/>
                  <w:rPr>
                    <w:rFonts w:ascii="Calibri"/>
                  </w:rPr>
                </w:pPr>
                <w:r>
                  <w:rPr>
                    <w:rFonts w:ascii="Calibri"/>
                  </w:rPr>
                  <w:t>60</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2.380005pt;margin-top:698.216003pt;width:15.3pt;height:13.05pt;mso-position-horizontal-relative:page;mso-position-vertical-relative:page;z-index:-200824" type="#_x0000_t202" filled="false" stroked="false">
          <v:textbox inset="0,0,0,0">
            <w:txbxContent>
              <w:p>
                <w:pPr>
                  <w:pStyle w:val="BodyText"/>
                  <w:spacing w:line="245" w:lineRule="exact"/>
                  <w:ind w:left="40"/>
                  <w:rPr>
                    <w:rFonts w:ascii="Calibri"/>
                  </w:rPr>
                </w:pPr>
                <w:r>
                  <w:rPr/>
                  <w:fldChar w:fldCharType="begin"/>
                </w:r>
                <w:r>
                  <w:rPr>
                    <w:rFonts w:ascii="Calibri"/>
                  </w:rPr>
                  <w:instrText> PAGE </w:instrText>
                </w:r>
                <w:r>
                  <w:rPr/>
                  <w:fldChar w:fldCharType="separate"/>
                </w:r>
                <w:r>
                  <w:rPr/>
                  <w:t>61</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380005pt;margin-top:698.216003pt;width:13.3pt;height:13.05pt;mso-position-horizontal-relative:page;mso-position-vertical-relative:page;z-index:-200800" type="#_x0000_t202" filled="false" stroked="false">
          <v:textbox inset="0,0,0,0">
            <w:txbxContent>
              <w:p>
                <w:pPr>
                  <w:pStyle w:val="BodyText"/>
                  <w:spacing w:line="245" w:lineRule="exact"/>
                  <w:ind w:left="20"/>
                  <w:rPr>
                    <w:rFonts w:ascii="Calibri"/>
                  </w:rPr>
                </w:pPr>
                <w:r>
                  <w:rPr>
                    <w:rFonts w:ascii="Calibri"/>
                  </w:rPr>
                  <w:t>70</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2.380005pt;margin-top:698.216003pt;width:15.3pt;height:13.05pt;mso-position-horizontal-relative:page;mso-position-vertical-relative:page;z-index:-200776" type="#_x0000_t202" filled="false" stroked="false">
          <v:textbox inset="0,0,0,0">
            <w:txbxContent>
              <w:p>
                <w:pPr>
                  <w:pStyle w:val="BodyText"/>
                  <w:spacing w:line="245" w:lineRule="exact"/>
                  <w:ind w:left="40"/>
                  <w:rPr>
                    <w:rFonts w:ascii="Calibri"/>
                  </w:rPr>
                </w:pPr>
                <w:r>
                  <w:rPr/>
                  <w:fldChar w:fldCharType="begin"/>
                </w:r>
                <w:r>
                  <w:rPr>
                    <w:rFonts w:ascii="Calibri"/>
                  </w:rPr>
                  <w:instrText> PAGE </w:instrText>
                </w:r>
                <w:r>
                  <w:rPr/>
                  <w:fldChar w:fldCharType="separate"/>
                </w:r>
                <w:r>
                  <w:rPr/>
                  <w:t>71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0.700012pt;margin-top:711.734131pt;width:16.850pt;height:13.05pt;mso-position-horizontal-relative:page;mso-position-vertical-relative:page;z-index:-201040" type="#_x0000_t202" filled="false" stroked="false">
          <v:textbox inset="0,0,0,0">
            <w:txbxContent>
              <w:p>
                <w:pPr>
                  <w:pStyle w:val="BodyText"/>
                  <w:spacing w:line="246" w:lineRule="exact"/>
                  <w:ind w:left="40"/>
                </w:pPr>
                <w:r>
                  <w:rPr/>
                  <w:fldChar w:fldCharType="begin"/>
                </w:r>
                <w:r>
                  <w:rPr/>
                  <w:instrText> PAGE  \* roman </w:instrText>
                </w:r>
                <w:r>
                  <w:rPr/>
                  <w:fldChar w:fldCharType="separate"/>
                </w:r>
                <w:r>
                  <w:rPr/>
                  <w:t>viii</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619995pt;margin-top:711.734131pt;width:11.9pt;height:13.05pt;mso-position-horizontal-relative:page;mso-position-vertical-relative:page;z-index:-201016" type="#_x0000_t202" filled="false" stroked="false">
          <v:textbox inset="0,0,0,0">
            <w:txbxContent>
              <w:p>
                <w:pPr>
                  <w:pStyle w:val="BodyText"/>
                  <w:spacing w:line="246" w:lineRule="exact"/>
                  <w:ind w:left="40"/>
                </w:pPr>
                <w:r>
                  <w:rPr/>
                  <w:fldChar w:fldCharType="begin"/>
                </w:r>
                <w:r>
                  <w:rPr/>
                  <w:instrText> PAGE  \* roman </w:instrText>
                </w:r>
                <w:r>
                  <w:rPr/>
                  <w:fldChar w:fldCharType="separate"/>
                </w:r>
                <w:r>
                  <w:rPr/>
                  <w:t>ix</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 style="position:absolute;margin-left:521.299988pt;margin-top:711.734131pt;width:16.3pt;height:13.05pt;mso-position-horizontal-relative:page;mso-position-vertical-relative:page;z-index:-200992" type="#_x0000_t202" filled="false" stroked="false">
          <v:textbox inset="0,0,0,0">
            <w:txbxContent>
              <w:p>
                <w:pPr>
                  <w:pStyle w:val="BodyText"/>
                  <w:spacing w:line="246" w:lineRule="exact"/>
                  <w:ind w:left="40"/>
                </w:pPr>
                <w:r>
                  <w:rPr/>
                  <w:fldChar w:fldCharType="begin"/>
                </w:r>
                <w:r>
                  <w:rPr/>
                  <w:instrText> PAGE </w:instrText>
                </w:r>
                <w:r>
                  <w:rPr/>
                  <w:fldChar w:fldCharType="separate"/>
                </w:r>
                <w:r>
                  <w:rPr/>
                  <w:t>34</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2.380005pt;margin-top:698.216003pt;width:15.3pt;height:13.05pt;mso-position-horizontal-relative:page;mso-position-vertical-relative:page;z-index:-200968" type="#_x0000_t202" filled="false" stroked="false">
          <v:textbox inset="0,0,0,0">
            <w:txbxContent>
              <w:p>
                <w:pPr>
                  <w:pStyle w:val="BodyText"/>
                  <w:spacing w:line="245" w:lineRule="exact"/>
                  <w:ind w:left="40"/>
                  <w:rPr>
                    <w:rFonts w:ascii="Calibri"/>
                  </w:rPr>
                </w:pPr>
                <w:r>
                  <w:rPr/>
                  <w:fldChar w:fldCharType="begin"/>
                </w:r>
                <w:r>
                  <w:rPr>
                    <w:rFonts w:ascii="Calibri"/>
                  </w:rPr>
                  <w:instrText> PAGE </w:instrText>
                </w:r>
                <w:r>
                  <w:rPr/>
                  <w:fldChar w:fldCharType="separate"/>
                </w:r>
                <w:r>
                  <w:rPr/>
                  <w:t>37</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2.380005pt;margin-top:698.216003pt;width:14.3pt;height:13.05pt;mso-position-horizontal-relative:page;mso-position-vertical-relative:page;z-index:-200944" type="#_x0000_t202" filled="false" stroked="false">
          <v:textbox inset="0,0,0,0">
            <w:txbxContent>
              <w:p>
                <w:pPr>
                  <w:pStyle w:val="BodyText"/>
                  <w:spacing w:line="245" w:lineRule="exact"/>
                  <w:ind w:left="40"/>
                  <w:rPr>
                    <w:rFonts w:ascii="Calibri"/>
                  </w:rPr>
                </w:pPr>
                <w:r>
                  <w:rPr/>
                  <w:fldChar w:fldCharType="begin"/>
                </w:r>
                <w:r>
                  <w:rPr>
                    <w:rFonts w:ascii="Calibri"/>
                  </w:rPr>
                  <w:instrText> PAGE </w:instrText>
                </w:r>
                <w:r>
                  <w:rPr/>
                  <w:fldChar w:fldCharType="separate"/>
                </w:r>
                <w:r>
                  <w:rPr/>
                  <w:t>3</w:t>
                </w:r>
                <w:r>
                  <w:rPr/>
                  <w:fldChar w:fldCharType="end"/>
                </w:r>
                <w:r>
                  <w:rPr>
                    <w:rFonts w:ascii="Calibri"/>
                  </w:rPr>
                  <w:t>9</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2.380005pt;margin-top:698.216003pt;width:15.3pt;height:13.05pt;mso-position-horizontal-relative:page;mso-position-vertical-relative:page;z-index:-200920" type="#_x0000_t202" filled="false" stroked="false">
          <v:textbox inset="0,0,0,0">
            <w:txbxContent>
              <w:p>
                <w:pPr>
                  <w:pStyle w:val="BodyText"/>
                  <w:spacing w:line="245" w:lineRule="exact"/>
                  <w:ind w:left="40"/>
                  <w:rPr>
                    <w:rFonts w:ascii="Calibri"/>
                  </w:rPr>
                </w:pPr>
                <w:r>
                  <w:rPr/>
                  <w:fldChar w:fldCharType="begin"/>
                </w:r>
                <w:r>
                  <w:rPr>
                    <w:rFonts w:ascii="Calibri"/>
                  </w:rPr>
                  <w:instrText> PAGE </w:instrText>
                </w:r>
                <w:r>
                  <w:rPr/>
                  <w:fldChar w:fldCharType="separate"/>
                </w:r>
                <w:r>
                  <w:rPr/>
                  <w:t>41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
    <w:multiLevelType w:val="hybridMultilevel"/>
    <w:lvl w:ilvl="0">
      <w:start w:val="1"/>
      <w:numFmt w:val="decimal"/>
      <w:lvlText w:val="%1."/>
      <w:lvlJc w:val="left"/>
      <w:pPr>
        <w:ind w:left="472" w:hanging="360"/>
        <w:jc w:val="left"/>
      </w:pPr>
      <w:rPr>
        <w:rFonts w:hint="default" w:ascii="Arial" w:hAnsi="Arial" w:eastAsia="Arial" w:cs="Arial"/>
        <w:spacing w:val="-14"/>
        <w:w w:val="99"/>
        <w:sz w:val="24"/>
        <w:szCs w:val="24"/>
      </w:rPr>
    </w:lvl>
    <w:lvl w:ilvl="1">
      <w:start w:val="1"/>
      <w:numFmt w:val="upperLetter"/>
      <w:lvlText w:val="%2."/>
      <w:lvlJc w:val="left"/>
      <w:pPr>
        <w:ind w:left="472" w:hanging="308"/>
        <w:jc w:val="left"/>
      </w:pPr>
      <w:rPr>
        <w:rFonts w:hint="default" w:ascii="Arial" w:hAnsi="Arial" w:eastAsia="Arial" w:cs="Arial"/>
        <w:w w:val="100"/>
        <w:sz w:val="24"/>
        <w:szCs w:val="24"/>
      </w:rPr>
    </w:lvl>
    <w:lvl w:ilvl="2">
      <w:start w:val="1"/>
      <w:numFmt w:val="bullet"/>
      <w:lvlText w:val="•"/>
      <w:lvlJc w:val="left"/>
      <w:pPr>
        <w:ind w:left="2268" w:hanging="308"/>
      </w:pPr>
      <w:rPr>
        <w:rFonts w:hint="default"/>
      </w:rPr>
    </w:lvl>
    <w:lvl w:ilvl="3">
      <w:start w:val="1"/>
      <w:numFmt w:val="bullet"/>
      <w:lvlText w:val="•"/>
      <w:lvlJc w:val="left"/>
      <w:pPr>
        <w:ind w:left="3162" w:hanging="308"/>
      </w:pPr>
      <w:rPr>
        <w:rFonts w:hint="default"/>
      </w:rPr>
    </w:lvl>
    <w:lvl w:ilvl="4">
      <w:start w:val="1"/>
      <w:numFmt w:val="bullet"/>
      <w:lvlText w:val="•"/>
      <w:lvlJc w:val="left"/>
      <w:pPr>
        <w:ind w:left="4056" w:hanging="308"/>
      </w:pPr>
      <w:rPr>
        <w:rFonts w:hint="default"/>
      </w:rPr>
    </w:lvl>
    <w:lvl w:ilvl="5">
      <w:start w:val="1"/>
      <w:numFmt w:val="bullet"/>
      <w:lvlText w:val="•"/>
      <w:lvlJc w:val="left"/>
      <w:pPr>
        <w:ind w:left="4950" w:hanging="308"/>
      </w:pPr>
      <w:rPr>
        <w:rFonts w:hint="default"/>
      </w:rPr>
    </w:lvl>
    <w:lvl w:ilvl="6">
      <w:start w:val="1"/>
      <w:numFmt w:val="bullet"/>
      <w:lvlText w:val="•"/>
      <w:lvlJc w:val="left"/>
      <w:pPr>
        <w:ind w:left="5844" w:hanging="308"/>
      </w:pPr>
      <w:rPr>
        <w:rFonts w:hint="default"/>
      </w:rPr>
    </w:lvl>
    <w:lvl w:ilvl="7">
      <w:start w:val="1"/>
      <w:numFmt w:val="bullet"/>
      <w:lvlText w:val="•"/>
      <w:lvlJc w:val="left"/>
      <w:pPr>
        <w:ind w:left="6738" w:hanging="308"/>
      </w:pPr>
      <w:rPr>
        <w:rFonts w:hint="default"/>
      </w:rPr>
    </w:lvl>
    <w:lvl w:ilvl="8">
      <w:start w:val="1"/>
      <w:numFmt w:val="bullet"/>
      <w:lvlText w:val="•"/>
      <w:lvlJc w:val="left"/>
      <w:pPr>
        <w:ind w:left="7632" w:hanging="308"/>
      </w:pPr>
      <w:rPr>
        <w:rFonts w:hint="default"/>
      </w:rPr>
    </w:lvl>
  </w:abstractNum>
  <w:abstractNum w:abstractNumId="51">
    <w:multiLevelType w:val="hybridMultilevel"/>
    <w:lvl w:ilvl="0">
      <w:start w:val="19"/>
      <w:numFmt w:val="decimal"/>
      <w:lvlText w:val="%1"/>
      <w:lvlJc w:val="left"/>
      <w:pPr>
        <w:ind w:left="1052" w:hanging="946"/>
        <w:jc w:val="left"/>
      </w:pPr>
      <w:rPr>
        <w:rFonts w:hint="default" w:ascii="Calibri" w:hAnsi="Calibri" w:eastAsia="Calibri" w:cs="Calibri"/>
        <w:w w:val="100"/>
        <w:sz w:val="22"/>
        <w:szCs w:val="22"/>
      </w:rPr>
    </w:lvl>
    <w:lvl w:ilvl="1">
      <w:start w:val="1"/>
      <w:numFmt w:val="bullet"/>
      <w:lvlText w:val="•"/>
      <w:lvlJc w:val="left"/>
      <w:pPr>
        <w:ind w:left="1918" w:hanging="946"/>
      </w:pPr>
      <w:rPr>
        <w:rFonts w:hint="default"/>
      </w:rPr>
    </w:lvl>
    <w:lvl w:ilvl="2">
      <w:start w:val="1"/>
      <w:numFmt w:val="bullet"/>
      <w:lvlText w:val="•"/>
      <w:lvlJc w:val="left"/>
      <w:pPr>
        <w:ind w:left="2776" w:hanging="946"/>
      </w:pPr>
      <w:rPr>
        <w:rFonts w:hint="default"/>
      </w:rPr>
    </w:lvl>
    <w:lvl w:ilvl="3">
      <w:start w:val="1"/>
      <w:numFmt w:val="bullet"/>
      <w:lvlText w:val="•"/>
      <w:lvlJc w:val="left"/>
      <w:pPr>
        <w:ind w:left="3634" w:hanging="946"/>
      </w:pPr>
      <w:rPr>
        <w:rFonts w:hint="default"/>
      </w:rPr>
    </w:lvl>
    <w:lvl w:ilvl="4">
      <w:start w:val="1"/>
      <w:numFmt w:val="bullet"/>
      <w:lvlText w:val="•"/>
      <w:lvlJc w:val="left"/>
      <w:pPr>
        <w:ind w:left="4492" w:hanging="946"/>
      </w:pPr>
      <w:rPr>
        <w:rFonts w:hint="default"/>
      </w:rPr>
    </w:lvl>
    <w:lvl w:ilvl="5">
      <w:start w:val="1"/>
      <w:numFmt w:val="bullet"/>
      <w:lvlText w:val="•"/>
      <w:lvlJc w:val="left"/>
      <w:pPr>
        <w:ind w:left="5350" w:hanging="946"/>
      </w:pPr>
      <w:rPr>
        <w:rFonts w:hint="default"/>
      </w:rPr>
    </w:lvl>
    <w:lvl w:ilvl="6">
      <w:start w:val="1"/>
      <w:numFmt w:val="bullet"/>
      <w:lvlText w:val="•"/>
      <w:lvlJc w:val="left"/>
      <w:pPr>
        <w:ind w:left="6208" w:hanging="946"/>
      </w:pPr>
      <w:rPr>
        <w:rFonts w:hint="default"/>
      </w:rPr>
    </w:lvl>
    <w:lvl w:ilvl="7">
      <w:start w:val="1"/>
      <w:numFmt w:val="bullet"/>
      <w:lvlText w:val="•"/>
      <w:lvlJc w:val="left"/>
      <w:pPr>
        <w:ind w:left="7066" w:hanging="946"/>
      </w:pPr>
      <w:rPr>
        <w:rFonts w:hint="default"/>
      </w:rPr>
    </w:lvl>
    <w:lvl w:ilvl="8">
      <w:start w:val="1"/>
      <w:numFmt w:val="bullet"/>
      <w:lvlText w:val="•"/>
      <w:lvlJc w:val="left"/>
      <w:pPr>
        <w:ind w:left="7924" w:hanging="946"/>
      </w:pPr>
      <w:rPr>
        <w:rFonts w:hint="default"/>
      </w:rPr>
    </w:lvl>
  </w:abstractNum>
  <w:abstractNum w:abstractNumId="50">
    <w:multiLevelType w:val="hybridMultilevel"/>
    <w:lvl w:ilvl="0">
      <w:start w:val="6"/>
      <w:numFmt w:val="decimal"/>
      <w:lvlText w:val="%1"/>
      <w:lvlJc w:val="left"/>
      <w:pPr>
        <w:ind w:left="1052" w:hanging="833"/>
        <w:jc w:val="right"/>
      </w:pPr>
      <w:rPr>
        <w:rFonts w:hint="default" w:ascii="Calibri" w:hAnsi="Calibri" w:eastAsia="Calibri" w:cs="Calibri"/>
        <w:w w:val="100"/>
        <w:sz w:val="22"/>
        <w:szCs w:val="22"/>
      </w:rPr>
    </w:lvl>
    <w:lvl w:ilvl="1">
      <w:start w:val="1"/>
      <w:numFmt w:val="bullet"/>
      <w:lvlText w:val="•"/>
      <w:lvlJc w:val="left"/>
      <w:pPr>
        <w:ind w:left="1918" w:hanging="833"/>
      </w:pPr>
      <w:rPr>
        <w:rFonts w:hint="default"/>
      </w:rPr>
    </w:lvl>
    <w:lvl w:ilvl="2">
      <w:start w:val="1"/>
      <w:numFmt w:val="bullet"/>
      <w:lvlText w:val="•"/>
      <w:lvlJc w:val="left"/>
      <w:pPr>
        <w:ind w:left="2776" w:hanging="833"/>
      </w:pPr>
      <w:rPr>
        <w:rFonts w:hint="default"/>
      </w:rPr>
    </w:lvl>
    <w:lvl w:ilvl="3">
      <w:start w:val="1"/>
      <w:numFmt w:val="bullet"/>
      <w:lvlText w:val="•"/>
      <w:lvlJc w:val="left"/>
      <w:pPr>
        <w:ind w:left="3634" w:hanging="833"/>
      </w:pPr>
      <w:rPr>
        <w:rFonts w:hint="default"/>
      </w:rPr>
    </w:lvl>
    <w:lvl w:ilvl="4">
      <w:start w:val="1"/>
      <w:numFmt w:val="bullet"/>
      <w:lvlText w:val="•"/>
      <w:lvlJc w:val="left"/>
      <w:pPr>
        <w:ind w:left="4492" w:hanging="833"/>
      </w:pPr>
      <w:rPr>
        <w:rFonts w:hint="default"/>
      </w:rPr>
    </w:lvl>
    <w:lvl w:ilvl="5">
      <w:start w:val="1"/>
      <w:numFmt w:val="bullet"/>
      <w:lvlText w:val="•"/>
      <w:lvlJc w:val="left"/>
      <w:pPr>
        <w:ind w:left="5350" w:hanging="833"/>
      </w:pPr>
      <w:rPr>
        <w:rFonts w:hint="default"/>
      </w:rPr>
    </w:lvl>
    <w:lvl w:ilvl="6">
      <w:start w:val="1"/>
      <w:numFmt w:val="bullet"/>
      <w:lvlText w:val="•"/>
      <w:lvlJc w:val="left"/>
      <w:pPr>
        <w:ind w:left="6208" w:hanging="833"/>
      </w:pPr>
      <w:rPr>
        <w:rFonts w:hint="default"/>
      </w:rPr>
    </w:lvl>
    <w:lvl w:ilvl="7">
      <w:start w:val="1"/>
      <w:numFmt w:val="bullet"/>
      <w:lvlText w:val="•"/>
      <w:lvlJc w:val="left"/>
      <w:pPr>
        <w:ind w:left="7066" w:hanging="833"/>
      </w:pPr>
      <w:rPr>
        <w:rFonts w:hint="default"/>
      </w:rPr>
    </w:lvl>
    <w:lvl w:ilvl="8">
      <w:start w:val="1"/>
      <w:numFmt w:val="bullet"/>
      <w:lvlText w:val="•"/>
      <w:lvlJc w:val="left"/>
      <w:pPr>
        <w:ind w:left="7924" w:hanging="833"/>
      </w:pPr>
      <w:rPr>
        <w:rFonts w:hint="default"/>
      </w:rPr>
    </w:lvl>
  </w:abstractNum>
  <w:abstractNum w:abstractNumId="49">
    <w:multiLevelType w:val="hybridMultilevel"/>
    <w:lvl w:ilvl="0">
      <w:start w:val="24"/>
      <w:numFmt w:val="decimal"/>
      <w:lvlText w:val="%1"/>
      <w:lvlJc w:val="left"/>
      <w:pPr>
        <w:ind w:left="1052" w:hanging="946"/>
        <w:jc w:val="left"/>
      </w:pPr>
      <w:rPr>
        <w:rFonts w:hint="default" w:ascii="Calibri" w:hAnsi="Calibri" w:eastAsia="Calibri" w:cs="Calibri"/>
        <w:w w:val="100"/>
        <w:sz w:val="22"/>
        <w:szCs w:val="22"/>
      </w:rPr>
    </w:lvl>
    <w:lvl w:ilvl="1">
      <w:start w:val="1"/>
      <w:numFmt w:val="decimal"/>
      <w:lvlText w:val="%2"/>
      <w:lvlJc w:val="left"/>
      <w:pPr>
        <w:ind w:left="1052" w:hanging="833"/>
        <w:jc w:val="left"/>
      </w:pPr>
      <w:rPr>
        <w:rFonts w:hint="default" w:ascii="Calibri" w:hAnsi="Calibri" w:eastAsia="Calibri" w:cs="Calibri"/>
        <w:w w:val="100"/>
        <w:sz w:val="22"/>
        <w:szCs w:val="22"/>
      </w:rPr>
    </w:lvl>
    <w:lvl w:ilvl="2">
      <w:start w:val="1"/>
      <w:numFmt w:val="bullet"/>
      <w:lvlText w:val="•"/>
      <w:lvlJc w:val="left"/>
      <w:pPr>
        <w:ind w:left="2776" w:hanging="833"/>
      </w:pPr>
      <w:rPr>
        <w:rFonts w:hint="default"/>
      </w:rPr>
    </w:lvl>
    <w:lvl w:ilvl="3">
      <w:start w:val="1"/>
      <w:numFmt w:val="bullet"/>
      <w:lvlText w:val="•"/>
      <w:lvlJc w:val="left"/>
      <w:pPr>
        <w:ind w:left="3634" w:hanging="833"/>
      </w:pPr>
      <w:rPr>
        <w:rFonts w:hint="default"/>
      </w:rPr>
    </w:lvl>
    <w:lvl w:ilvl="4">
      <w:start w:val="1"/>
      <w:numFmt w:val="bullet"/>
      <w:lvlText w:val="•"/>
      <w:lvlJc w:val="left"/>
      <w:pPr>
        <w:ind w:left="4492" w:hanging="833"/>
      </w:pPr>
      <w:rPr>
        <w:rFonts w:hint="default"/>
      </w:rPr>
    </w:lvl>
    <w:lvl w:ilvl="5">
      <w:start w:val="1"/>
      <w:numFmt w:val="bullet"/>
      <w:lvlText w:val="•"/>
      <w:lvlJc w:val="left"/>
      <w:pPr>
        <w:ind w:left="5350" w:hanging="833"/>
      </w:pPr>
      <w:rPr>
        <w:rFonts w:hint="default"/>
      </w:rPr>
    </w:lvl>
    <w:lvl w:ilvl="6">
      <w:start w:val="1"/>
      <w:numFmt w:val="bullet"/>
      <w:lvlText w:val="•"/>
      <w:lvlJc w:val="left"/>
      <w:pPr>
        <w:ind w:left="6208" w:hanging="833"/>
      </w:pPr>
      <w:rPr>
        <w:rFonts w:hint="default"/>
      </w:rPr>
    </w:lvl>
    <w:lvl w:ilvl="7">
      <w:start w:val="1"/>
      <w:numFmt w:val="bullet"/>
      <w:lvlText w:val="•"/>
      <w:lvlJc w:val="left"/>
      <w:pPr>
        <w:ind w:left="7066" w:hanging="833"/>
      </w:pPr>
      <w:rPr>
        <w:rFonts w:hint="default"/>
      </w:rPr>
    </w:lvl>
    <w:lvl w:ilvl="8">
      <w:start w:val="1"/>
      <w:numFmt w:val="bullet"/>
      <w:lvlText w:val="•"/>
      <w:lvlJc w:val="left"/>
      <w:pPr>
        <w:ind w:left="7924" w:hanging="833"/>
      </w:pPr>
      <w:rPr>
        <w:rFonts w:hint="default"/>
      </w:rPr>
    </w:lvl>
  </w:abstractNum>
  <w:abstractNum w:abstractNumId="48">
    <w:multiLevelType w:val="hybridMultilevel"/>
    <w:lvl w:ilvl="0">
      <w:start w:val="15"/>
      <w:numFmt w:val="decimal"/>
      <w:lvlText w:val="%1"/>
      <w:lvlJc w:val="left"/>
      <w:pPr>
        <w:ind w:left="1052" w:hanging="946"/>
        <w:jc w:val="left"/>
      </w:pPr>
      <w:rPr>
        <w:rFonts w:hint="default" w:ascii="Calibri" w:hAnsi="Calibri" w:eastAsia="Calibri" w:cs="Calibri"/>
        <w:w w:val="100"/>
        <w:sz w:val="22"/>
        <w:szCs w:val="22"/>
      </w:rPr>
    </w:lvl>
    <w:lvl w:ilvl="1">
      <w:start w:val="1"/>
      <w:numFmt w:val="bullet"/>
      <w:lvlText w:val="•"/>
      <w:lvlJc w:val="left"/>
      <w:pPr>
        <w:ind w:left="1918" w:hanging="946"/>
      </w:pPr>
      <w:rPr>
        <w:rFonts w:hint="default"/>
      </w:rPr>
    </w:lvl>
    <w:lvl w:ilvl="2">
      <w:start w:val="1"/>
      <w:numFmt w:val="bullet"/>
      <w:lvlText w:val="•"/>
      <w:lvlJc w:val="left"/>
      <w:pPr>
        <w:ind w:left="2776" w:hanging="946"/>
      </w:pPr>
      <w:rPr>
        <w:rFonts w:hint="default"/>
      </w:rPr>
    </w:lvl>
    <w:lvl w:ilvl="3">
      <w:start w:val="1"/>
      <w:numFmt w:val="bullet"/>
      <w:lvlText w:val="•"/>
      <w:lvlJc w:val="left"/>
      <w:pPr>
        <w:ind w:left="3634" w:hanging="946"/>
      </w:pPr>
      <w:rPr>
        <w:rFonts w:hint="default"/>
      </w:rPr>
    </w:lvl>
    <w:lvl w:ilvl="4">
      <w:start w:val="1"/>
      <w:numFmt w:val="bullet"/>
      <w:lvlText w:val="•"/>
      <w:lvlJc w:val="left"/>
      <w:pPr>
        <w:ind w:left="4492" w:hanging="946"/>
      </w:pPr>
      <w:rPr>
        <w:rFonts w:hint="default"/>
      </w:rPr>
    </w:lvl>
    <w:lvl w:ilvl="5">
      <w:start w:val="1"/>
      <w:numFmt w:val="bullet"/>
      <w:lvlText w:val="•"/>
      <w:lvlJc w:val="left"/>
      <w:pPr>
        <w:ind w:left="5350" w:hanging="946"/>
      </w:pPr>
      <w:rPr>
        <w:rFonts w:hint="default"/>
      </w:rPr>
    </w:lvl>
    <w:lvl w:ilvl="6">
      <w:start w:val="1"/>
      <w:numFmt w:val="bullet"/>
      <w:lvlText w:val="•"/>
      <w:lvlJc w:val="left"/>
      <w:pPr>
        <w:ind w:left="6208" w:hanging="946"/>
      </w:pPr>
      <w:rPr>
        <w:rFonts w:hint="default"/>
      </w:rPr>
    </w:lvl>
    <w:lvl w:ilvl="7">
      <w:start w:val="1"/>
      <w:numFmt w:val="bullet"/>
      <w:lvlText w:val="•"/>
      <w:lvlJc w:val="left"/>
      <w:pPr>
        <w:ind w:left="7066" w:hanging="946"/>
      </w:pPr>
      <w:rPr>
        <w:rFonts w:hint="default"/>
      </w:rPr>
    </w:lvl>
    <w:lvl w:ilvl="8">
      <w:start w:val="1"/>
      <w:numFmt w:val="bullet"/>
      <w:lvlText w:val="•"/>
      <w:lvlJc w:val="left"/>
      <w:pPr>
        <w:ind w:left="7924" w:hanging="946"/>
      </w:pPr>
      <w:rPr>
        <w:rFonts w:hint="default"/>
      </w:rPr>
    </w:lvl>
  </w:abstractNum>
  <w:abstractNum w:abstractNumId="47">
    <w:multiLevelType w:val="hybridMultilevel"/>
    <w:lvl w:ilvl="0">
      <w:start w:val="5"/>
      <w:numFmt w:val="decimal"/>
      <w:lvlText w:val="%1"/>
      <w:lvlJc w:val="left"/>
      <w:pPr>
        <w:ind w:left="1052" w:hanging="833"/>
        <w:jc w:val="right"/>
      </w:pPr>
      <w:rPr>
        <w:rFonts w:hint="default" w:ascii="Calibri" w:hAnsi="Calibri" w:eastAsia="Calibri" w:cs="Calibri"/>
        <w:w w:val="100"/>
        <w:sz w:val="22"/>
        <w:szCs w:val="22"/>
      </w:rPr>
    </w:lvl>
    <w:lvl w:ilvl="1">
      <w:start w:val="1"/>
      <w:numFmt w:val="bullet"/>
      <w:lvlText w:val="•"/>
      <w:lvlJc w:val="left"/>
      <w:pPr>
        <w:ind w:left="1918" w:hanging="833"/>
      </w:pPr>
      <w:rPr>
        <w:rFonts w:hint="default"/>
      </w:rPr>
    </w:lvl>
    <w:lvl w:ilvl="2">
      <w:start w:val="1"/>
      <w:numFmt w:val="bullet"/>
      <w:lvlText w:val="•"/>
      <w:lvlJc w:val="left"/>
      <w:pPr>
        <w:ind w:left="2776" w:hanging="833"/>
      </w:pPr>
      <w:rPr>
        <w:rFonts w:hint="default"/>
      </w:rPr>
    </w:lvl>
    <w:lvl w:ilvl="3">
      <w:start w:val="1"/>
      <w:numFmt w:val="bullet"/>
      <w:lvlText w:val="•"/>
      <w:lvlJc w:val="left"/>
      <w:pPr>
        <w:ind w:left="3634" w:hanging="833"/>
      </w:pPr>
      <w:rPr>
        <w:rFonts w:hint="default"/>
      </w:rPr>
    </w:lvl>
    <w:lvl w:ilvl="4">
      <w:start w:val="1"/>
      <w:numFmt w:val="bullet"/>
      <w:lvlText w:val="•"/>
      <w:lvlJc w:val="left"/>
      <w:pPr>
        <w:ind w:left="4492" w:hanging="833"/>
      </w:pPr>
      <w:rPr>
        <w:rFonts w:hint="default"/>
      </w:rPr>
    </w:lvl>
    <w:lvl w:ilvl="5">
      <w:start w:val="1"/>
      <w:numFmt w:val="bullet"/>
      <w:lvlText w:val="•"/>
      <w:lvlJc w:val="left"/>
      <w:pPr>
        <w:ind w:left="5350" w:hanging="833"/>
      </w:pPr>
      <w:rPr>
        <w:rFonts w:hint="default"/>
      </w:rPr>
    </w:lvl>
    <w:lvl w:ilvl="6">
      <w:start w:val="1"/>
      <w:numFmt w:val="bullet"/>
      <w:lvlText w:val="•"/>
      <w:lvlJc w:val="left"/>
      <w:pPr>
        <w:ind w:left="6208" w:hanging="833"/>
      </w:pPr>
      <w:rPr>
        <w:rFonts w:hint="default"/>
      </w:rPr>
    </w:lvl>
    <w:lvl w:ilvl="7">
      <w:start w:val="1"/>
      <w:numFmt w:val="bullet"/>
      <w:lvlText w:val="•"/>
      <w:lvlJc w:val="left"/>
      <w:pPr>
        <w:ind w:left="7066" w:hanging="833"/>
      </w:pPr>
      <w:rPr>
        <w:rFonts w:hint="default"/>
      </w:rPr>
    </w:lvl>
    <w:lvl w:ilvl="8">
      <w:start w:val="1"/>
      <w:numFmt w:val="bullet"/>
      <w:lvlText w:val="•"/>
      <w:lvlJc w:val="left"/>
      <w:pPr>
        <w:ind w:left="7924" w:hanging="833"/>
      </w:pPr>
      <w:rPr>
        <w:rFonts w:hint="default"/>
      </w:rPr>
    </w:lvl>
  </w:abstractNum>
  <w:abstractNum w:abstractNumId="46">
    <w:multiLevelType w:val="hybridMultilevel"/>
    <w:lvl w:ilvl="0">
      <w:start w:val="24"/>
      <w:numFmt w:val="decimal"/>
      <w:lvlText w:val="%1"/>
      <w:lvlJc w:val="left"/>
      <w:pPr>
        <w:ind w:left="1052" w:hanging="946"/>
        <w:jc w:val="left"/>
      </w:pPr>
      <w:rPr>
        <w:rFonts w:hint="default" w:ascii="Calibri" w:hAnsi="Calibri" w:eastAsia="Calibri" w:cs="Calibri"/>
        <w:w w:val="100"/>
        <w:sz w:val="22"/>
        <w:szCs w:val="22"/>
      </w:rPr>
    </w:lvl>
    <w:lvl w:ilvl="1">
      <w:start w:val="1"/>
      <w:numFmt w:val="decimal"/>
      <w:lvlText w:val="%2"/>
      <w:lvlJc w:val="left"/>
      <w:pPr>
        <w:ind w:left="1052" w:hanging="833"/>
        <w:jc w:val="left"/>
      </w:pPr>
      <w:rPr>
        <w:rFonts w:hint="default" w:ascii="Calibri" w:hAnsi="Calibri" w:eastAsia="Calibri" w:cs="Calibri"/>
        <w:w w:val="100"/>
        <w:sz w:val="22"/>
        <w:szCs w:val="22"/>
      </w:rPr>
    </w:lvl>
    <w:lvl w:ilvl="2">
      <w:start w:val="1"/>
      <w:numFmt w:val="bullet"/>
      <w:lvlText w:val="•"/>
      <w:lvlJc w:val="left"/>
      <w:pPr>
        <w:ind w:left="2776" w:hanging="833"/>
      </w:pPr>
      <w:rPr>
        <w:rFonts w:hint="default"/>
      </w:rPr>
    </w:lvl>
    <w:lvl w:ilvl="3">
      <w:start w:val="1"/>
      <w:numFmt w:val="bullet"/>
      <w:lvlText w:val="•"/>
      <w:lvlJc w:val="left"/>
      <w:pPr>
        <w:ind w:left="3634" w:hanging="833"/>
      </w:pPr>
      <w:rPr>
        <w:rFonts w:hint="default"/>
      </w:rPr>
    </w:lvl>
    <w:lvl w:ilvl="4">
      <w:start w:val="1"/>
      <w:numFmt w:val="bullet"/>
      <w:lvlText w:val="•"/>
      <w:lvlJc w:val="left"/>
      <w:pPr>
        <w:ind w:left="4492" w:hanging="833"/>
      </w:pPr>
      <w:rPr>
        <w:rFonts w:hint="default"/>
      </w:rPr>
    </w:lvl>
    <w:lvl w:ilvl="5">
      <w:start w:val="1"/>
      <w:numFmt w:val="bullet"/>
      <w:lvlText w:val="•"/>
      <w:lvlJc w:val="left"/>
      <w:pPr>
        <w:ind w:left="5350" w:hanging="833"/>
      </w:pPr>
      <w:rPr>
        <w:rFonts w:hint="default"/>
      </w:rPr>
    </w:lvl>
    <w:lvl w:ilvl="6">
      <w:start w:val="1"/>
      <w:numFmt w:val="bullet"/>
      <w:lvlText w:val="•"/>
      <w:lvlJc w:val="left"/>
      <w:pPr>
        <w:ind w:left="6208" w:hanging="833"/>
      </w:pPr>
      <w:rPr>
        <w:rFonts w:hint="default"/>
      </w:rPr>
    </w:lvl>
    <w:lvl w:ilvl="7">
      <w:start w:val="1"/>
      <w:numFmt w:val="bullet"/>
      <w:lvlText w:val="•"/>
      <w:lvlJc w:val="left"/>
      <w:pPr>
        <w:ind w:left="7066" w:hanging="833"/>
      </w:pPr>
      <w:rPr>
        <w:rFonts w:hint="default"/>
      </w:rPr>
    </w:lvl>
    <w:lvl w:ilvl="8">
      <w:start w:val="1"/>
      <w:numFmt w:val="bullet"/>
      <w:lvlText w:val="•"/>
      <w:lvlJc w:val="left"/>
      <w:pPr>
        <w:ind w:left="7924" w:hanging="833"/>
      </w:pPr>
      <w:rPr>
        <w:rFonts w:hint="default"/>
      </w:rPr>
    </w:lvl>
  </w:abstractNum>
  <w:abstractNum w:abstractNumId="45">
    <w:multiLevelType w:val="hybridMultilevel"/>
    <w:lvl w:ilvl="0">
      <w:start w:val="14"/>
      <w:numFmt w:val="decimal"/>
      <w:lvlText w:val="%1"/>
      <w:lvlJc w:val="left"/>
      <w:pPr>
        <w:ind w:left="1052" w:hanging="946"/>
        <w:jc w:val="left"/>
      </w:pPr>
      <w:rPr>
        <w:rFonts w:hint="default" w:ascii="Calibri" w:hAnsi="Calibri" w:eastAsia="Calibri" w:cs="Calibri"/>
        <w:w w:val="100"/>
        <w:sz w:val="22"/>
        <w:szCs w:val="22"/>
      </w:rPr>
    </w:lvl>
    <w:lvl w:ilvl="1">
      <w:start w:val="1"/>
      <w:numFmt w:val="bullet"/>
      <w:lvlText w:val="•"/>
      <w:lvlJc w:val="left"/>
      <w:pPr>
        <w:ind w:left="1918" w:hanging="946"/>
      </w:pPr>
      <w:rPr>
        <w:rFonts w:hint="default"/>
      </w:rPr>
    </w:lvl>
    <w:lvl w:ilvl="2">
      <w:start w:val="1"/>
      <w:numFmt w:val="bullet"/>
      <w:lvlText w:val="•"/>
      <w:lvlJc w:val="left"/>
      <w:pPr>
        <w:ind w:left="2776" w:hanging="946"/>
      </w:pPr>
      <w:rPr>
        <w:rFonts w:hint="default"/>
      </w:rPr>
    </w:lvl>
    <w:lvl w:ilvl="3">
      <w:start w:val="1"/>
      <w:numFmt w:val="bullet"/>
      <w:lvlText w:val="•"/>
      <w:lvlJc w:val="left"/>
      <w:pPr>
        <w:ind w:left="3634" w:hanging="946"/>
      </w:pPr>
      <w:rPr>
        <w:rFonts w:hint="default"/>
      </w:rPr>
    </w:lvl>
    <w:lvl w:ilvl="4">
      <w:start w:val="1"/>
      <w:numFmt w:val="bullet"/>
      <w:lvlText w:val="•"/>
      <w:lvlJc w:val="left"/>
      <w:pPr>
        <w:ind w:left="4492" w:hanging="946"/>
      </w:pPr>
      <w:rPr>
        <w:rFonts w:hint="default"/>
      </w:rPr>
    </w:lvl>
    <w:lvl w:ilvl="5">
      <w:start w:val="1"/>
      <w:numFmt w:val="bullet"/>
      <w:lvlText w:val="•"/>
      <w:lvlJc w:val="left"/>
      <w:pPr>
        <w:ind w:left="5350" w:hanging="946"/>
      </w:pPr>
      <w:rPr>
        <w:rFonts w:hint="default"/>
      </w:rPr>
    </w:lvl>
    <w:lvl w:ilvl="6">
      <w:start w:val="1"/>
      <w:numFmt w:val="bullet"/>
      <w:lvlText w:val="•"/>
      <w:lvlJc w:val="left"/>
      <w:pPr>
        <w:ind w:left="6208" w:hanging="946"/>
      </w:pPr>
      <w:rPr>
        <w:rFonts w:hint="default"/>
      </w:rPr>
    </w:lvl>
    <w:lvl w:ilvl="7">
      <w:start w:val="1"/>
      <w:numFmt w:val="bullet"/>
      <w:lvlText w:val="•"/>
      <w:lvlJc w:val="left"/>
      <w:pPr>
        <w:ind w:left="7066" w:hanging="946"/>
      </w:pPr>
      <w:rPr>
        <w:rFonts w:hint="default"/>
      </w:rPr>
    </w:lvl>
    <w:lvl w:ilvl="8">
      <w:start w:val="1"/>
      <w:numFmt w:val="bullet"/>
      <w:lvlText w:val="•"/>
      <w:lvlJc w:val="left"/>
      <w:pPr>
        <w:ind w:left="7924" w:hanging="946"/>
      </w:pPr>
      <w:rPr>
        <w:rFonts w:hint="default"/>
      </w:rPr>
    </w:lvl>
  </w:abstractNum>
  <w:abstractNum w:abstractNumId="44">
    <w:multiLevelType w:val="hybridMultilevel"/>
    <w:lvl w:ilvl="0">
      <w:start w:val="10"/>
      <w:numFmt w:val="decimal"/>
      <w:lvlText w:val="%1"/>
      <w:lvlJc w:val="left"/>
      <w:pPr>
        <w:ind w:left="1052" w:hanging="946"/>
        <w:jc w:val="left"/>
      </w:pPr>
      <w:rPr>
        <w:rFonts w:hint="default" w:ascii="Calibri" w:hAnsi="Calibri" w:eastAsia="Calibri" w:cs="Calibri"/>
        <w:w w:val="100"/>
        <w:sz w:val="22"/>
        <w:szCs w:val="22"/>
      </w:rPr>
    </w:lvl>
    <w:lvl w:ilvl="1">
      <w:start w:val="1"/>
      <w:numFmt w:val="bullet"/>
      <w:lvlText w:val="•"/>
      <w:lvlJc w:val="left"/>
      <w:pPr>
        <w:ind w:left="1918" w:hanging="946"/>
      </w:pPr>
      <w:rPr>
        <w:rFonts w:hint="default"/>
      </w:rPr>
    </w:lvl>
    <w:lvl w:ilvl="2">
      <w:start w:val="1"/>
      <w:numFmt w:val="bullet"/>
      <w:lvlText w:val="•"/>
      <w:lvlJc w:val="left"/>
      <w:pPr>
        <w:ind w:left="2776" w:hanging="946"/>
      </w:pPr>
      <w:rPr>
        <w:rFonts w:hint="default"/>
      </w:rPr>
    </w:lvl>
    <w:lvl w:ilvl="3">
      <w:start w:val="1"/>
      <w:numFmt w:val="bullet"/>
      <w:lvlText w:val="•"/>
      <w:lvlJc w:val="left"/>
      <w:pPr>
        <w:ind w:left="3634" w:hanging="946"/>
      </w:pPr>
      <w:rPr>
        <w:rFonts w:hint="default"/>
      </w:rPr>
    </w:lvl>
    <w:lvl w:ilvl="4">
      <w:start w:val="1"/>
      <w:numFmt w:val="bullet"/>
      <w:lvlText w:val="•"/>
      <w:lvlJc w:val="left"/>
      <w:pPr>
        <w:ind w:left="4492" w:hanging="946"/>
      </w:pPr>
      <w:rPr>
        <w:rFonts w:hint="default"/>
      </w:rPr>
    </w:lvl>
    <w:lvl w:ilvl="5">
      <w:start w:val="1"/>
      <w:numFmt w:val="bullet"/>
      <w:lvlText w:val="•"/>
      <w:lvlJc w:val="left"/>
      <w:pPr>
        <w:ind w:left="5350" w:hanging="946"/>
      </w:pPr>
      <w:rPr>
        <w:rFonts w:hint="default"/>
      </w:rPr>
    </w:lvl>
    <w:lvl w:ilvl="6">
      <w:start w:val="1"/>
      <w:numFmt w:val="bullet"/>
      <w:lvlText w:val="•"/>
      <w:lvlJc w:val="left"/>
      <w:pPr>
        <w:ind w:left="6208" w:hanging="946"/>
      </w:pPr>
      <w:rPr>
        <w:rFonts w:hint="default"/>
      </w:rPr>
    </w:lvl>
    <w:lvl w:ilvl="7">
      <w:start w:val="1"/>
      <w:numFmt w:val="bullet"/>
      <w:lvlText w:val="•"/>
      <w:lvlJc w:val="left"/>
      <w:pPr>
        <w:ind w:left="7066" w:hanging="946"/>
      </w:pPr>
      <w:rPr>
        <w:rFonts w:hint="default"/>
      </w:rPr>
    </w:lvl>
    <w:lvl w:ilvl="8">
      <w:start w:val="1"/>
      <w:numFmt w:val="bullet"/>
      <w:lvlText w:val="•"/>
      <w:lvlJc w:val="left"/>
      <w:pPr>
        <w:ind w:left="7924" w:hanging="946"/>
      </w:pPr>
      <w:rPr>
        <w:rFonts w:hint="default"/>
      </w:rPr>
    </w:lvl>
  </w:abstractNum>
  <w:abstractNum w:abstractNumId="43">
    <w:multiLevelType w:val="hybridMultilevel"/>
    <w:lvl w:ilvl="0">
      <w:start w:val="19"/>
      <w:numFmt w:val="decimal"/>
      <w:lvlText w:val="%1"/>
      <w:lvlJc w:val="left"/>
      <w:pPr>
        <w:ind w:left="1052" w:hanging="946"/>
        <w:jc w:val="left"/>
      </w:pPr>
      <w:rPr>
        <w:rFonts w:hint="default" w:ascii="Calibri" w:hAnsi="Calibri" w:eastAsia="Calibri" w:cs="Calibri"/>
        <w:w w:val="100"/>
        <w:sz w:val="22"/>
        <w:szCs w:val="22"/>
      </w:rPr>
    </w:lvl>
    <w:lvl w:ilvl="1">
      <w:start w:val="1"/>
      <w:numFmt w:val="decimal"/>
      <w:lvlText w:val="%2"/>
      <w:lvlJc w:val="left"/>
      <w:pPr>
        <w:ind w:left="1052" w:hanging="833"/>
        <w:jc w:val="left"/>
      </w:pPr>
      <w:rPr>
        <w:rFonts w:hint="default" w:ascii="Calibri" w:hAnsi="Calibri" w:eastAsia="Calibri" w:cs="Calibri"/>
        <w:w w:val="100"/>
        <w:sz w:val="22"/>
        <w:szCs w:val="22"/>
      </w:rPr>
    </w:lvl>
    <w:lvl w:ilvl="2">
      <w:start w:val="1"/>
      <w:numFmt w:val="bullet"/>
      <w:lvlText w:val="•"/>
      <w:lvlJc w:val="left"/>
      <w:pPr>
        <w:ind w:left="2776" w:hanging="833"/>
      </w:pPr>
      <w:rPr>
        <w:rFonts w:hint="default"/>
      </w:rPr>
    </w:lvl>
    <w:lvl w:ilvl="3">
      <w:start w:val="1"/>
      <w:numFmt w:val="bullet"/>
      <w:lvlText w:val="•"/>
      <w:lvlJc w:val="left"/>
      <w:pPr>
        <w:ind w:left="3634" w:hanging="833"/>
      </w:pPr>
      <w:rPr>
        <w:rFonts w:hint="default"/>
      </w:rPr>
    </w:lvl>
    <w:lvl w:ilvl="4">
      <w:start w:val="1"/>
      <w:numFmt w:val="bullet"/>
      <w:lvlText w:val="•"/>
      <w:lvlJc w:val="left"/>
      <w:pPr>
        <w:ind w:left="4492" w:hanging="833"/>
      </w:pPr>
      <w:rPr>
        <w:rFonts w:hint="default"/>
      </w:rPr>
    </w:lvl>
    <w:lvl w:ilvl="5">
      <w:start w:val="1"/>
      <w:numFmt w:val="bullet"/>
      <w:lvlText w:val="•"/>
      <w:lvlJc w:val="left"/>
      <w:pPr>
        <w:ind w:left="5350" w:hanging="833"/>
      </w:pPr>
      <w:rPr>
        <w:rFonts w:hint="default"/>
      </w:rPr>
    </w:lvl>
    <w:lvl w:ilvl="6">
      <w:start w:val="1"/>
      <w:numFmt w:val="bullet"/>
      <w:lvlText w:val="•"/>
      <w:lvlJc w:val="left"/>
      <w:pPr>
        <w:ind w:left="6208" w:hanging="833"/>
      </w:pPr>
      <w:rPr>
        <w:rFonts w:hint="default"/>
      </w:rPr>
    </w:lvl>
    <w:lvl w:ilvl="7">
      <w:start w:val="1"/>
      <w:numFmt w:val="bullet"/>
      <w:lvlText w:val="•"/>
      <w:lvlJc w:val="left"/>
      <w:pPr>
        <w:ind w:left="7066" w:hanging="833"/>
      </w:pPr>
      <w:rPr>
        <w:rFonts w:hint="default"/>
      </w:rPr>
    </w:lvl>
    <w:lvl w:ilvl="8">
      <w:start w:val="1"/>
      <w:numFmt w:val="bullet"/>
      <w:lvlText w:val="•"/>
      <w:lvlJc w:val="left"/>
      <w:pPr>
        <w:ind w:left="7924" w:hanging="833"/>
      </w:pPr>
      <w:rPr>
        <w:rFonts w:hint="default"/>
      </w:rPr>
    </w:lvl>
  </w:abstractNum>
  <w:abstractNum w:abstractNumId="42">
    <w:multiLevelType w:val="hybridMultilevel"/>
    <w:lvl w:ilvl="0">
      <w:start w:val="10"/>
      <w:numFmt w:val="decimal"/>
      <w:lvlText w:val="%1"/>
      <w:lvlJc w:val="left"/>
      <w:pPr>
        <w:ind w:left="1052" w:hanging="946"/>
        <w:jc w:val="left"/>
      </w:pPr>
      <w:rPr>
        <w:rFonts w:hint="default" w:ascii="Calibri" w:hAnsi="Calibri" w:eastAsia="Calibri" w:cs="Calibri"/>
        <w:w w:val="100"/>
        <w:sz w:val="22"/>
        <w:szCs w:val="22"/>
      </w:rPr>
    </w:lvl>
    <w:lvl w:ilvl="1">
      <w:start w:val="1"/>
      <w:numFmt w:val="bullet"/>
      <w:lvlText w:val="•"/>
      <w:lvlJc w:val="left"/>
      <w:pPr>
        <w:ind w:left="1918" w:hanging="946"/>
      </w:pPr>
      <w:rPr>
        <w:rFonts w:hint="default"/>
      </w:rPr>
    </w:lvl>
    <w:lvl w:ilvl="2">
      <w:start w:val="1"/>
      <w:numFmt w:val="bullet"/>
      <w:lvlText w:val="•"/>
      <w:lvlJc w:val="left"/>
      <w:pPr>
        <w:ind w:left="2776" w:hanging="946"/>
      </w:pPr>
      <w:rPr>
        <w:rFonts w:hint="default"/>
      </w:rPr>
    </w:lvl>
    <w:lvl w:ilvl="3">
      <w:start w:val="1"/>
      <w:numFmt w:val="bullet"/>
      <w:lvlText w:val="•"/>
      <w:lvlJc w:val="left"/>
      <w:pPr>
        <w:ind w:left="3634" w:hanging="946"/>
      </w:pPr>
      <w:rPr>
        <w:rFonts w:hint="default"/>
      </w:rPr>
    </w:lvl>
    <w:lvl w:ilvl="4">
      <w:start w:val="1"/>
      <w:numFmt w:val="bullet"/>
      <w:lvlText w:val="•"/>
      <w:lvlJc w:val="left"/>
      <w:pPr>
        <w:ind w:left="4492" w:hanging="946"/>
      </w:pPr>
      <w:rPr>
        <w:rFonts w:hint="default"/>
      </w:rPr>
    </w:lvl>
    <w:lvl w:ilvl="5">
      <w:start w:val="1"/>
      <w:numFmt w:val="bullet"/>
      <w:lvlText w:val="•"/>
      <w:lvlJc w:val="left"/>
      <w:pPr>
        <w:ind w:left="5350" w:hanging="946"/>
      </w:pPr>
      <w:rPr>
        <w:rFonts w:hint="default"/>
      </w:rPr>
    </w:lvl>
    <w:lvl w:ilvl="6">
      <w:start w:val="1"/>
      <w:numFmt w:val="bullet"/>
      <w:lvlText w:val="•"/>
      <w:lvlJc w:val="left"/>
      <w:pPr>
        <w:ind w:left="6208" w:hanging="946"/>
      </w:pPr>
      <w:rPr>
        <w:rFonts w:hint="default"/>
      </w:rPr>
    </w:lvl>
    <w:lvl w:ilvl="7">
      <w:start w:val="1"/>
      <w:numFmt w:val="bullet"/>
      <w:lvlText w:val="•"/>
      <w:lvlJc w:val="left"/>
      <w:pPr>
        <w:ind w:left="7066" w:hanging="946"/>
      </w:pPr>
      <w:rPr>
        <w:rFonts w:hint="default"/>
      </w:rPr>
    </w:lvl>
    <w:lvl w:ilvl="8">
      <w:start w:val="1"/>
      <w:numFmt w:val="bullet"/>
      <w:lvlText w:val="•"/>
      <w:lvlJc w:val="left"/>
      <w:pPr>
        <w:ind w:left="7924" w:hanging="946"/>
      </w:pPr>
      <w:rPr>
        <w:rFonts w:hint="default"/>
      </w:rPr>
    </w:lvl>
  </w:abstractNum>
  <w:abstractNum w:abstractNumId="41">
    <w:multiLevelType w:val="hybridMultilevel"/>
    <w:lvl w:ilvl="0">
      <w:start w:val="6"/>
      <w:numFmt w:val="decimal"/>
      <w:lvlText w:val="%1"/>
      <w:lvlJc w:val="left"/>
      <w:pPr>
        <w:ind w:left="1052" w:hanging="833"/>
        <w:jc w:val="left"/>
      </w:pPr>
      <w:rPr>
        <w:rFonts w:hint="default" w:ascii="Calibri" w:hAnsi="Calibri" w:eastAsia="Calibri" w:cs="Calibri"/>
        <w:w w:val="100"/>
        <w:sz w:val="22"/>
        <w:szCs w:val="22"/>
      </w:rPr>
    </w:lvl>
    <w:lvl w:ilvl="1">
      <w:start w:val="1"/>
      <w:numFmt w:val="bullet"/>
      <w:lvlText w:val="•"/>
      <w:lvlJc w:val="left"/>
      <w:pPr>
        <w:ind w:left="1918" w:hanging="833"/>
      </w:pPr>
      <w:rPr>
        <w:rFonts w:hint="default"/>
      </w:rPr>
    </w:lvl>
    <w:lvl w:ilvl="2">
      <w:start w:val="1"/>
      <w:numFmt w:val="bullet"/>
      <w:lvlText w:val="•"/>
      <w:lvlJc w:val="left"/>
      <w:pPr>
        <w:ind w:left="2776" w:hanging="833"/>
      </w:pPr>
      <w:rPr>
        <w:rFonts w:hint="default"/>
      </w:rPr>
    </w:lvl>
    <w:lvl w:ilvl="3">
      <w:start w:val="1"/>
      <w:numFmt w:val="bullet"/>
      <w:lvlText w:val="•"/>
      <w:lvlJc w:val="left"/>
      <w:pPr>
        <w:ind w:left="3634" w:hanging="833"/>
      </w:pPr>
      <w:rPr>
        <w:rFonts w:hint="default"/>
      </w:rPr>
    </w:lvl>
    <w:lvl w:ilvl="4">
      <w:start w:val="1"/>
      <w:numFmt w:val="bullet"/>
      <w:lvlText w:val="•"/>
      <w:lvlJc w:val="left"/>
      <w:pPr>
        <w:ind w:left="4492" w:hanging="833"/>
      </w:pPr>
      <w:rPr>
        <w:rFonts w:hint="default"/>
      </w:rPr>
    </w:lvl>
    <w:lvl w:ilvl="5">
      <w:start w:val="1"/>
      <w:numFmt w:val="bullet"/>
      <w:lvlText w:val="•"/>
      <w:lvlJc w:val="left"/>
      <w:pPr>
        <w:ind w:left="5350" w:hanging="833"/>
      </w:pPr>
      <w:rPr>
        <w:rFonts w:hint="default"/>
      </w:rPr>
    </w:lvl>
    <w:lvl w:ilvl="6">
      <w:start w:val="1"/>
      <w:numFmt w:val="bullet"/>
      <w:lvlText w:val="•"/>
      <w:lvlJc w:val="left"/>
      <w:pPr>
        <w:ind w:left="6208" w:hanging="833"/>
      </w:pPr>
      <w:rPr>
        <w:rFonts w:hint="default"/>
      </w:rPr>
    </w:lvl>
    <w:lvl w:ilvl="7">
      <w:start w:val="1"/>
      <w:numFmt w:val="bullet"/>
      <w:lvlText w:val="•"/>
      <w:lvlJc w:val="left"/>
      <w:pPr>
        <w:ind w:left="7066" w:hanging="833"/>
      </w:pPr>
      <w:rPr>
        <w:rFonts w:hint="default"/>
      </w:rPr>
    </w:lvl>
    <w:lvl w:ilvl="8">
      <w:start w:val="1"/>
      <w:numFmt w:val="bullet"/>
      <w:lvlText w:val="•"/>
      <w:lvlJc w:val="left"/>
      <w:pPr>
        <w:ind w:left="7924" w:hanging="833"/>
      </w:pPr>
      <w:rPr>
        <w:rFonts w:hint="default"/>
      </w:rPr>
    </w:lvl>
  </w:abstractNum>
  <w:abstractNum w:abstractNumId="40">
    <w:multiLevelType w:val="hybridMultilevel"/>
    <w:lvl w:ilvl="0">
      <w:start w:val="3"/>
      <w:numFmt w:val="decimal"/>
      <w:lvlText w:val="%1"/>
      <w:lvlJc w:val="left"/>
      <w:pPr>
        <w:ind w:left="1052" w:hanging="833"/>
        <w:jc w:val="left"/>
      </w:pPr>
      <w:rPr>
        <w:rFonts w:hint="default" w:ascii="Calibri" w:hAnsi="Calibri" w:eastAsia="Calibri" w:cs="Calibri"/>
        <w:w w:val="100"/>
        <w:sz w:val="22"/>
        <w:szCs w:val="22"/>
      </w:rPr>
    </w:lvl>
    <w:lvl w:ilvl="1">
      <w:start w:val="1"/>
      <w:numFmt w:val="bullet"/>
      <w:lvlText w:val="•"/>
      <w:lvlJc w:val="left"/>
      <w:pPr>
        <w:ind w:left="1918" w:hanging="833"/>
      </w:pPr>
      <w:rPr>
        <w:rFonts w:hint="default"/>
      </w:rPr>
    </w:lvl>
    <w:lvl w:ilvl="2">
      <w:start w:val="1"/>
      <w:numFmt w:val="bullet"/>
      <w:lvlText w:val="•"/>
      <w:lvlJc w:val="left"/>
      <w:pPr>
        <w:ind w:left="2776" w:hanging="833"/>
      </w:pPr>
      <w:rPr>
        <w:rFonts w:hint="default"/>
      </w:rPr>
    </w:lvl>
    <w:lvl w:ilvl="3">
      <w:start w:val="1"/>
      <w:numFmt w:val="bullet"/>
      <w:lvlText w:val="•"/>
      <w:lvlJc w:val="left"/>
      <w:pPr>
        <w:ind w:left="3634" w:hanging="833"/>
      </w:pPr>
      <w:rPr>
        <w:rFonts w:hint="default"/>
      </w:rPr>
    </w:lvl>
    <w:lvl w:ilvl="4">
      <w:start w:val="1"/>
      <w:numFmt w:val="bullet"/>
      <w:lvlText w:val="•"/>
      <w:lvlJc w:val="left"/>
      <w:pPr>
        <w:ind w:left="4492" w:hanging="833"/>
      </w:pPr>
      <w:rPr>
        <w:rFonts w:hint="default"/>
      </w:rPr>
    </w:lvl>
    <w:lvl w:ilvl="5">
      <w:start w:val="1"/>
      <w:numFmt w:val="bullet"/>
      <w:lvlText w:val="•"/>
      <w:lvlJc w:val="left"/>
      <w:pPr>
        <w:ind w:left="5350" w:hanging="833"/>
      </w:pPr>
      <w:rPr>
        <w:rFonts w:hint="default"/>
      </w:rPr>
    </w:lvl>
    <w:lvl w:ilvl="6">
      <w:start w:val="1"/>
      <w:numFmt w:val="bullet"/>
      <w:lvlText w:val="•"/>
      <w:lvlJc w:val="left"/>
      <w:pPr>
        <w:ind w:left="6208" w:hanging="833"/>
      </w:pPr>
      <w:rPr>
        <w:rFonts w:hint="default"/>
      </w:rPr>
    </w:lvl>
    <w:lvl w:ilvl="7">
      <w:start w:val="1"/>
      <w:numFmt w:val="bullet"/>
      <w:lvlText w:val="•"/>
      <w:lvlJc w:val="left"/>
      <w:pPr>
        <w:ind w:left="7066" w:hanging="833"/>
      </w:pPr>
      <w:rPr>
        <w:rFonts w:hint="default"/>
      </w:rPr>
    </w:lvl>
    <w:lvl w:ilvl="8">
      <w:start w:val="1"/>
      <w:numFmt w:val="bullet"/>
      <w:lvlText w:val="•"/>
      <w:lvlJc w:val="left"/>
      <w:pPr>
        <w:ind w:left="7924" w:hanging="833"/>
      </w:pPr>
      <w:rPr>
        <w:rFonts w:hint="default"/>
      </w:rPr>
    </w:lvl>
  </w:abstractNum>
  <w:abstractNum w:abstractNumId="39">
    <w:multiLevelType w:val="hybridMultilevel"/>
    <w:lvl w:ilvl="0">
      <w:start w:val="27"/>
      <w:numFmt w:val="decimal"/>
      <w:lvlText w:val="%1"/>
      <w:lvlJc w:val="left"/>
      <w:pPr>
        <w:ind w:left="692" w:hanging="587"/>
        <w:jc w:val="left"/>
      </w:pPr>
      <w:rPr>
        <w:rFonts w:hint="default" w:ascii="Calibri" w:hAnsi="Calibri" w:eastAsia="Calibri" w:cs="Calibri"/>
        <w:w w:val="100"/>
        <w:sz w:val="22"/>
        <w:szCs w:val="22"/>
      </w:rPr>
    </w:lvl>
    <w:lvl w:ilvl="1">
      <w:start w:val="1"/>
      <w:numFmt w:val="bullet"/>
      <w:lvlText w:val="•"/>
      <w:lvlJc w:val="left"/>
      <w:pPr>
        <w:ind w:left="1594" w:hanging="587"/>
      </w:pPr>
      <w:rPr>
        <w:rFonts w:hint="default"/>
      </w:rPr>
    </w:lvl>
    <w:lvl w:ilvl="2">
      <w:start w:val="1"/>
      <w:numFmt w:val="bullet"/>
      <w:lvlText w:val="•"/>
      <w:lvlJc w:val="left"/>
      <w:pPr>
        <w:ind w:left="2488" w:hanging="587"/>
      </w:pPr>
      <w:rPr>
        <w:rFonts w:hint="default"/>
      </w:rPr>
    </w:lvl>
    <w:lvl w:ilvl="3">
      <w:start w:val="1"/>
      <w:numFmt w:val="bullet"/>
      <w:lvlText w:val="•"/>
      <w:lvlJc w:val="left"/>
      <w:pPr>
        <w:ind w:left="3382" w:hanging="587"/>
      </w:pPr>
      <w:rPr>
        <w:rFonts w:hint="default"/>
      </w:rPr>
    </w:lvl>
    <w:lvl w:ilvl="4">
      <w:start w:val="1"/>
      <w:numFmt w:val="bullet"/>
      <w:lvlText w:val="•"/>
      <w:lvlJc w:val="left"/>
      <w:pPr>
        <w:ind w:left="4276" w:hanging="587"/>
      </w:pPr>
      <w:rPr>
        <w:rFonts w:hint="default"/>
      </w:rPr>
    </w:lvl>
    <w:lvl w:ilvl="5">
      <w:start w:val="1"/>
      <w:numFmt w:val="bullet"/>
      <w:lvlText w:val="•"/>
      <w:lvlJc w:val="left"/>
      <w:pPr>
        <w:ind w:left="5170" w:hanging="587"/>
      </w:pPr>
      <w:rPr>
        <w:rFonts w:hint="default"/>
      </w:rPr>
    </w:lvl>
    <w:lvl w:ilvl="6">
      <w:start w:val="1"/>
      <w:numFmt w:val="bullet"/>
      <w:lvlText w:val="•"/>
      <w:lvlJc w:val="left"/>
      <w:pPr>
        <w:ind w:left="6064" w:hanging="587"/>
      </w:pPr>
      <w:rPr>
        <w:rFonts w:hint="default"/>
      </w:rPr>
    </w:lvl>
    <w:lvl w:ilvl="7">
      <w:start w:val="1"/>
      <w:numFmt w:val="bullet"/>
      <w:lvlText w:val="•"/>
      <w:lvlJc w:val="left"/>
      <w:pPr>
        <w:ind w:left="6958" w:hanging="587"/>
      </w:pPr>
      <w:rPr>
        <w:rFonts w:hint="default"/>
      </w:rPr>
    </w:lvl>
    <w:lvl w:ilvl="8">
      <w:start w:val="1"/>
      <w:numFmt w:val="bullet"/>
      <w:lvlText w:val="•"/>
      <w:lvlJc w:val="left"/>
      <w:pPr>
        <w:ind w:left="7852" w:hanging="587"/>
      </w:pPr>
      <w:rPr>
        <w:rFonts w:hint="default"/>
      </w:rPr>
    </w:lvl>
  </w:abstractNum>
  <w:abstractNum w:abstractNumId="38">
    <w:multiLevelType w:val="hybridMultilevel"/>
    <w:lvl w:ilvl="0">
      <w:start w:val="19"/>
      <w:numFmt w:val="decimal"/>
      <w:lvlText w:val="%1"/>
      <w:lvlJc w:val="left"/>
      <w:pPr>
        <w:ind w:left="692" w:hanging="587"/>
        <w:jc w:val="left"/>
      </w:pPr>
      <w:rPr>
        <w:rFonts w:hint="default" w:ascii="Calibri" w:hAnsi="Calibri" w:eastAsia="Calibri" w:cs="Calibri"/>
        <w:w w:val="100"/>
        <w:sz w:val="22"/>
        <w:szCs w:val="22"/>
      </w:rPr>
    </w:lvl>
    <w:lvl w:ilvl="1">
      <w:start w:val="1"/>
      <w:numFmt w:val="bullet"/>
      <w:lvlText w:val="•"/>
      <w:lvlJc w:val="left"/>
      <w:pPr>
        <w:ind w:left="1594" w:hanging="587"/>
      </w:pPr>
      <w:rPr>
        <w:rFonts w:hint="default"/>
      </w:rPr>
    </w:lvl>
    <w:lvl w:ilvl="2">
      <w:start w:val="1"/>
      <w:numFmt w:val="bullet"/>
      <w:lvlText w:val="•"/>
      <w:lvlJc w:val="left"/>
      <w:pPr>
        <w:ind w:left="2488" w:hanging="587"/>
      </w:pPr>
      <w:rPr>
        <w:rFonts w:hint="default"/>
      </w:rPr>
    </w:lvl>
    <w:lvl w:ilvl="3">
      <w:start w:val="1"/>
      <w:numFmt w:val="bullet"/>
      <w:lvlText w:val="•"/>
      <w:lvlJc w:val="left"/>
      <w:pPr>
        <w:ind w:left="3382" w:hanging="587"/>
      </w:pPr>
      <w:rPr>
        <w:rFonts w:hint="default"/>
      </w:rPr>
    </w:lvl>
    <w:lvl w:ilvl="4">
      <w:start w:val="1"/>
      <w:numFmt w:val="bullet"/>
      <w:lvlText w:val="•"/>
      <w:lvlJc w:val="left"/>
      <w:pPr>
        <w:ind w:left="4276" w:hanging="587"/>
      </w:pPr>
      <w:rPr>
        <w:rFonts w:hint="default"/>
      </w:rPr>
    </w:lvl>
    <w:lvl w:ilvl="5">
      <w:start w:val="1"/>
      <w:numFmt w:val="bullet"/>
      <w:lvlText w:val="•"/>
      <w:lvlJc w:val="left"/>
      <w:pPr>
        <w:ind w:left="5170" w:hanging="587"/>
      </w:pPr>
      <w:rPr>
        <w:rFonts w:hint="default"/>
      </w:rPr>
    </w:lvl>
    <w:lvl w:ilvl="6">
      <w:start w:val="1"/>
      <w:numFmt w:val="bullet"/>
      <w:lvlText w:val="•"/>
      <w:lvlJc w:val="left"/>
      <w:pPr>
        <w:ind w:left="6064" w:hanging="587"/>
      </w:pPr>
      <w:rPr>
        <w:rFonts w:hint="default"/>
      </w:rPr>
    </w:lvl>
    <w:lvl w:ilvl="7">
      <w:start w:val="1"/>
      <w:numFmt w:val="bullet"/>
      <w:lvlText w:val="•"/>
      <w:lvlJc w:val="left"/>
      <w:pPr>
        <w:ind w:left="6958" w:hanging="587"/>
      </w:pPr>
      <w:rPr>
        <w:rFonts w:hint="default"/>
      </w:rPr>
    </w:lvl>
    <w:lvl w:ilvl="8">
      <w:start w:val="1"/>
      <w:numFmt w:val="bullet"/>
      <w:lvlText w:val="•"/>
      <w:lvlJc w:val="left"/>
      <w:pPr>
        <w:ind w:left="7852" w:hanging="587"/>
      </w:pPr>
      <w:rPr>
        <w:rFonts w:hint="default"/>
      </w:rPr>
    </w:lvl>
  </w:abstractNum>
  <w:abstractNum w:abstractNumId="37">
    <w:multiLevelType w:val="hybridMultilevel"/>
    <w:lvl w:ilvl="0">
      <w:start w:val="4"/>
      <w:numFmt w:val="decimal"/>
      <w:lvlText w:val="%1"/>
      <w:lvlJc w:val="left"/>
      <w:pPr>
        <w:ind w:left="692" w:hanging="473"/>
        <w:jc w:val="right"/>
      </w:pPr>
      <w:rPr>
        <w:rFonts w:hint="default" w:ascii="Calibri" w:hAnsi="Calibri" w:eastAsia="Calibri" w:cs="Calibri"/>
        <w:w w:val="100"/>
        <w:sz w:val="22"/>
        <w:szCs w:val="22"/>
      </w:rPr>
    </w:lvl>
    <w:lvl w:ilvl="1">
      <w:start w:val="1"/>
      <w:numFmt w:val="bullet"/>
      <w:lvlText w:val="•"/>
      <w:lvlJc w:val="left"/>
      <w:pPr>
        <w:ind w:left="1594" w:hanging="473"/>
      </w:pPr>
      <w:rPr>
        <w:rFonts w:hint="default"/>
      </w:rPr>
    </w:lvl>
    <w:lvl w:ilvl="2">
      <w:start w:val="1"/>
      <w:numFmt w:val="bullet"/>
      <w:lvlText w:val="•"/>
      <w:lvlJc w:val="left"/>
      <w:pPr>
        <w:ind w:left="2488" w:hanging="473"/>
      </w:pPr>
      <w:rPr>
        <w:rFonts w:hint="default"/>
      </w:rPr>
    </w:lvl>
    <w:lvl w:ilvl="3">
      <w:start w:val="1"/>
      <w:numFmt w:val="bullet"/>
      <w:lvlText w:val="•"/>
      <w:lvlJc w:val="left"/>
      <w:pPr>
        <w:ind w:left="3382" w:hanging="473"/>
      </w:pPr>
      <w:rPr>
        <w:rFonts w:hint="default"/>
      </w:rPr>
    </w:lvl>
    <w:lvl w:ilvl="4">
      <w:start w:val="1"/>
      <w:numFmt w:val="bullet"/>
      <w:lvlText w:val="•"/>
      <w:lvlJc w:val="left"/>
      <w:pPr>
        <w:ind w:left="4276" w:hanging="473"/>
      </w:pPr>
      <w:rPr>
        <w:rFonts w:hint="default"/>
      </w:rPr>
    </w:lvl>
    <w:lvl w:ilvl="5">
      <w:start w:val="1"/>
      <w:numFmt w:val="bullet"/>
      <w:lvlText w:val="•"/>
      <w:lvlJc w:val="left"/>
      <w:pPr>
        <w:ind w:left="5170" w:hanging="473"/>
      </w:pPr>
      <w:rPr>
        <w:rFonts w:hint="default"/>
      </w:rPr>
    </w:lvl>
    <w:lvl w:ilvl="6">
      <w:start w:val="1"/>
      <w:numFmt w:val="bullet"/>
      <w:lvlText w:val="•"/>
      <w:lvlJc w:val="left"/>
      <w:pPr>
        <w:ind w:left="6064" w:hanging="473"/>
      </w:pPr>
      <w:rPr>
        <w:rFonts w:hint="default"/>
      </w:rPr>
    </w:lvl>
    <w:lvl w:ilvl="7">
      <w:start w:val="1"/>
      <w:numFmt w:val="bullet"/>
      <w:lvlText w:val="•"/>
      <w:lvlJc w:val="left"/>
      <w:pPr>
        <w:ind w:left="6958" w:hanging="473"/>
      </w:pPr>
      <w:rPr>
        <w:rFonts w:hint="default"/>
      </w:rPr>
    </w:lvl>
    <w:lvl w:ilvl="8">
      <w:start w:val="1"/>
      <w:numFmt w:val="bullet"/>
      <w:lvlText w:val="•"/>
      <w:lvlJc w:val="left"/>
      <w:pPr>
        <w:ind w:left="7852" w:hanging="473"/>
      </w:pPr>
      <w:rPr>
        <w:rFonts w:hint="default"/>
      </w:rPr>
    </w:lvl>
  </w:abstractNum>
  <w:abstractNum w:abstractNumId="36">
    <w:multiLevelType w:val="hybridMultilevel"/>
    <w:lvl w:ilvl="0">
      <w:start w:val="1"/>
      <w:numFmt w:val="decimal"/>
      <w:lvlText w:val="%1"/>
      <w:lvlJc w:val="left"/>
      <w:pPr>
        <w:ind w:left="692" w:hanging="473"/>
        <w:jc w:val="left"/>
      </w:pPr>
      <w:rPr>
        <w:rFonts w:hint="default" w:ascii="Calibri" w:hAnsi="Calibri" w:eastAsia="Calibri" w:cs="Calibri"/>
        <w:w w:val="100"/>
        <w:sz w:val="22"/>
        <w:szCs w:val="22"/>
      </w:rPr>
    </w:lvl>
    <w:lvl w:ilvl="1">
      <w:start w:val="1"/>
      <w:numFmt w:val="bullet"/>
      <w:lvlText w:val="•"/>
      <w:lvlJc w:val="left"/>
      <w:pPr>
        <w:ind w:left="1594" w:hanging="473"/>
      </w:pPr>
      <w:rPr>
        <w:rFonts w:hint="default"/>
      </w:rPr>
    </w:lvl>
    <w:lvl w:ilvl="2">
      <w:start w:val="1"/>
      <w:numFmt w:val="bullet"/>
      <w:lvlText w:val="•"/>
      <w:lvlJc w:val="left"/>
      <w:pPr>
        <w:ind w:left="2488" w:hanging="473"/>
      </w:pPr>
      <w:rPr>
        <w:rFonts w:hint="default"/>
      </w:rPr>
    </w:lvl>
    <w:lvl w:ilvl="3">
      <w:start w:val="1"/>
      <w:numFmt w:val="bullet"/>
      <w:lvlText w:val="•"/>
      <w:lvlJc w:val="left"/>
      <w:pPr>
        <w:ind w:left="3382" w:hanging="473"/>
      </w:pPr>
      <w:rPr>
        <w:rFonts w:hint="default"/>
      </w:rPr>
    </w:lvl>
    <w:lvl w:ilvl="4">
      <w:start w:val="1"/>
      <w:numFmt w:val="bullet"/>
      <w:lvlText w:val="•"/>
      <w:lvlJc w:val="left"/>
      <w:pPr>
        <w:ind w:left="4276" w:hanging="473"/>
      </w:pPr>
      <w:rPr>
        <w:rFonts w:hint="default"/>
      </w:rPr>
    </w:lvl>
    <w:lvl w:ilvl="5">
      <w:start w:val="1"/>
      <w:numFmt w:val="bullet"/>
      <w:lvlText w:val="•"/>
      <w:lvlJc w:val="left"/>
      <w:pPr>
        <w:ind w:left="5170" w:hanging="473"/>
      </w:pPr>
      <w:rPr>
        <w:rFonts w:hint="default"/>
      </w:rPr>
    </w:lvl>
    <w:lvl w:ilvl="6">
      <w:start w:val="1"/>
      <w:numFmt w:val="bullet"/>
      <w:lvlText w:val="•"/>
      <w:lvlJc w:val="left"/>
      <w:pPr>
        <w:ind w:left="6064" w:hanging="473"/>
      </w:pPr>
      <w:rPr>
        <w:rFonts w:hint="default"/>
      </w:rPr>
    </w:lvl>
    <w:lvl w:ilvl="7">
      <w:start w:val="1"/>
      <w:numFmt w:val="bullet"/>
      <w:lvlText w:val="•"/>
      <w:lvlJc w:val="left"/>
      <w:pPr>
        <w:ind w:left="6958" w:hanging="473"/>
      </w:pPr>
      <w:rPr>
        <w:rFonts w:hint="default"/>
      </w:rPr>
    </w:lvl>
    <w:lvl w:ilvl="8">
      <w:start w:val="1"/>
      <w:numFmt w:val="bullet"/>
      <w:lvlText w:val="•"/>
      <w:lvlJc w:val="left"/>
      <w:pPr>
        <w:ind w:left="7852" w:hanging="473"/>
      </w:pPr>
      <w:rPr>
        <w:rFonts w:hint="default"/>
      </w:rPr>
    </w:lvl>
  </w:abstractNum>
  <w:abstractNum w:abstractNumId="35">
    <w:multiLevelType w:val="hybridMultilevel"/>
    <w:lvl w:ilvl="0">
      <w:start w:val="24"/>
      <w:numFmt w:val="decimal"/>
      <w:lvlText w:val="%1"/>
      <w:lvlJc w:val="left"/>
      <w:pPr>
        <w:ind w:left="692" w:hanging="587"/>
        <w:jc w:val="left"/>
      </w:pPr>
      <w:rPr>
        <w:rFonts w:hint="default" w:ascii="Calibri" w:hAnsi="Calibri" w:eastAsia="Calibri" w:cs="Calibri"/>
        <w:w w:val="100"/>
        <w:sz w:val="22"/>
        <w:szCs w:val="22"/>
      </w:rPr>
    </w:lvl>
    <w:lvl w:ilvl="1">
      <w:start w:val="1"/>
      <w:numFmt w:val="bullet"/>
      <w:lvlText w:val="•"/>
      <w:lvlJc w:val="left"/>
      <w:pPr>
        <w:ind w:left="1594" w:hanging="587"/>
      </w:pPr>
      <w:rPr>
        <w:rFonts w:hint="default"/>
      </w:rPr>
    </w:lvl>
    <w:lvl w:ilvl="2">
      <w:start w:val="1"/>
      <w:numFmt w:val="bullet"/>
      <w:lvlText w:val="•"/>
      <w:lvlJc w:val="left"/>
      <w:pPr>
        <w:ind w:left="2488" w:hanging="587"/>
      </w:pPr>
      <w:rPr>
        <w:rFonts w:hint="default"/>
      </w:rPr>
    </w:lvl>
    <w:lvl w:ilvl="3">
      <w:start w:val="1"/>
      <w:numFmt w:val="bullet"/>
      <w:lvlText w:val="•"/>
      <w:lvlJc w:val="left"/>
      <w:pPr>
        <w:ind w:left="3382" w:hanging="587"/>
      </w:pPr>
      <w:rPr>
        <w:rFonts w:hint="default"/>
      </w:rPr>
    </w:lvl>
    <w:lvl w:ilvl="4">
      <w:start w:val="1"/>
      <w:numFmt w:val="bullet"/>
      <w:lvlText w:val="•"/>
      <w:lvlJc w:val="left"/>
      <w:pPr>
        <w:ind w:left="4276" w:hanging="587"/>
      </w:pPr>
      <w:rPr>
        <w:rFonts w:hint="default"/>
      </w:rPr>
    </w:lvl>
    <w:lvl w:ilvl="5">
      <w:start w:val="1"/>
      <w:numFmt w:val="bullet"/>
      <w:lvlText w:val="•"/>
      <w:lvlJc w:val="left"/>
      <w:pPr>
        <w:ind w:left="5170" w:hanging="587"/>
      </w:pPr>
      <w:rPr>
        <w:rFonts w:hint="default"/>
      </w:rPr>
    </w:lvl>
    <w:lvl w:ilvl="6">
      <w:start w:val="1"/>
      <w:numFmt w:val="bullet"/>
      <w:lvlText w:val="•"/>
      <w:lvlJc w:val="left"/>
      <w:pPr>
        <w:ind w:left="6064" w:hanging="587"/>
      </w:pPr>
      <w:rPr>
        <w:rFonts w:hint="default"/>
      </w:rPr>
    </w:lvl>
    <w:lvl w:ilvl="7">
      <w:start w:val="1"/>
      <w:numFmt w:val="bullet"/>
      <w:lvlText w:val="•"/>
      <w:lvlJc w:val="left"/>
      <w:pPr>
        <w:ind w:left="6958" w:hanging="587"/>
      </w:pPr>
      <w:rPr>
        <w:rFonts w:hint="default"/>
      </w:rPr>
    </w:lvl>
    <w:lvl w:ilvl="8">
      <w:start w:val="1"/>
      <w:numFmt w:val="bullet"/>
      <w:lvlText w:val="•"/>
      <w:lvlJc w:val="left"/>
      <w:pPr>
        <w:ind w:left="7852" w:hanging="587"/>
      </w:pPr>
      <w:rPr>
        <w:rFonts w:hint="default"/>
      </w:rPr>
    </w:lvl>
  </w:abstractNum>
  <w:abstractNum w:abstractNumId="34">
    <w:multiLevelType w:val="hybridMultilevel"/>
    <w:lvl w:ilvl="0">
      <w:start w:val="18"/>
      <w:numFmt w:val="decimal"/>
      <w:lvlText w:val="%1"/>
      <w:lvlJc w:val="left"/>
      <w:pPr>
        <w:ind w:left="692" w:hanging="587"/>
        <w:jc w:val="left"/>
      </w:pPr>
      <w:rPr>
        <w:rFonts w:hint="default" w:ascii="Calibri" w:hAnsi="Calibri" w:eastAsia="Calibri" w:cs="Calibri"/>
        <w:w w:val="100"/>
        <w:sz w:val="22"/>
        <w:szCs w:val="22"/>
      </w:rPr>
    </w:lvl>
    <w:lvl w:ilvl="1">
      <w:start w:val="1"/>
      <w:numFmt w:val="bullet"/>
      <w:lvlText w:val="•"/>
      <w:lvlJc w:val="left"/>
      <w:pPr>
        <w:ind w:left="1594" w:hanging="587"/>
      </w:pPr>
      <w:rPr>
        <w:rFonts w:hint="default"/>
      </w:rPr>
    </w:lvl>
    <w:lvl w:ilvl="2">
      <w:start w:val="1"/>
      <w:numFmt w:val="bullet"/>
      <w:lvlText w:val="•"/>
      <w:lvlJc w:val="left"/>
      <w:pPr>
        <w:ind w:left="2488" w:hanging="587"/>
      </w:pPr>
      <w:rPr>
        <w:rFonts w:hint="default"/>
      </w:rPr>
    </w:lvl>
    <w:lvl w:ilvl="3">
      <w:start w:val="1"/>
      <w:numFmt w:val="bullet"/>
      <w:lvlText w:val="•"/>
      <w:lvlJc w:val="left"/>
      <w:pPr>
        <w:ind w:left="3382" w:hanging="587"/>
      </w:pPr>
      <w:rPr>
        <w:rFonts w:hint="default"/>
      </w:rPr>
    </w:lvl>
    <w:lvl w:ilvl="4">
      <w:start w:val="1"/>
      <w:numFmt w:val="bullet"/>
      <w:lvlText w:val="•"/>
      <w:lvlJc w:val="left"/>
      <w:pPr>
        <w:ind w:left="4276" w:hanging="587"/>
      </w:pPr>
      <w:rPr>
        <w:rFonts w:hint="default"/>
      </w:rPr>
    </w:lvl>
    <w:lvl w:ilvl="5">
      <w:start w:val="1"/>
      <w:numFmt w:val="bullet"/>
      <w:lvlText w:val="•"/>
      <w:lvlJc w:val="left"/>
      <w:pPr>
        <w:ind w:left="5170" w:hanging="587"/>
      </w:pPr>
      <w:rPr>
        <w:rFonts w:hint="default"/>
      </w:rPr>
    </w:lvl>
    <w:lvl w:ilvl="6">
      <w:start w:val="1"/>
      <w:numFmt w:val="bullet"/>
      <w:lvlText w:val="•"/>
      <w:lvlJc w:val="left"/>
      <w:pPr>
        <w:ind w:left="6064" w:hanging="587"/>
      </w:pPr>
      <w:rPr>
        <w:rFonts w:hint="default"/>
      </w:rPr>
    </w:lvl>
    <w:lvl w:ilvl="7">
      <w:start w:val="1"/>
      <w:numFmt w:val="bullet"/>
      <w:lvlText w:val="•"/>
      <w:lvlJc w:val="left"/>
      <w:pPr>
        <w:ind w:left="6958" w:hanging="587"/>
      </w:pPr>
      <w:rPr>
        <w:rFonts w:hint="default"/>
      </w:rPr>
    </w:lvl>
    <w:lvl w:ilvl="8">
      <w:start w:val="1"/>
      <w:numFmt w:val="bullet"/>
      <w:lvlText w:val="•"/>
      <w:lvlJc w:val="left"/>
      <w:pPr>
        <w:ind w:left="7852" w:hanging="587"/>
      </w:pPr>
      <w:rPr>
        <w:rFonts w:hint="default"/>
      </w:rPr>
    </w:lvl>
  </w:abstractNum>
  <w:abstractNum w:abstractNumId="33">
    <w:multiLevelType w:val="hybridMultilevel"/>
    <w:lvl w:ilvl="0">
      <w:start w:val="13"/>
      <w:numFmt w:val="decimal"/>
      <w:lvlText w:val="%1"/>
      <w:lvlJc w:val="left"/>
      <w:pPr>
        <w:ind w:left="692" w:hanging="587"/>
        <w:jc w:val="left"/>
      </w:pPr>
      <w:rPr>
        <w:rFonts w:hint="default" w:ascii="Calibri" w:hAnsi="Calibri" w:eastAsia="Calibri" w:cs="Calibri"/>
        <w:w w:val="100"/>
        <w:sz w:val="22"/>
        <w:szCs w:val="22"/>
      </w:rPr>
    </w:lvl>
    <w:lvl w:ilvl="1">
      <w:start w:val="1"/>
      <w:numFmt w:val="bullet"/>
      <w:lvlText w:val="•"/>
      <w:lvlJc w:val="left"/>
      <w:pPr>
        <w:ind w:left="1594" w:hanging="587"/>
      </w:pPr>
      <w:rPr>
        <w:rFonts w:hint="default"/>
      </w:rPr>
    </w:lvl>
    <w:lvl w:ilvl="2">
      <w:start w:val="1"/>
      <w:numFmt w:val="bullet"/>
      <w:lvlText w:val="•"/>
      <w:lvlJc w:val="left"/>
      <w:pPr>
        <w:ind w:left="2488" w:hanging="587"/>
      </w:pPr>
      <w:rPr>
        <w:rFonts w:hint="default"/>
      </w:rPr>
    </w:lvl>
    <w:lvl w:ilvl="3">
      <w:start w:val="1"/>
      <w:numFmt w:val="bullet"/>
      <w:lvlText w:val="•"/>
      <w:lvlJc w:val="left"/>
      <w:pPr>
        <w:ind w:left="3382" w:hanging="587"/>
      </w:pPr>
      <w:rPr>
        <w:rFonts w:hint="default"/>
      </w:rPr>
    </w:lvl>
    <w:lvl w:ilvl="4">
      <w:start w:val="1"/>
      <w:numFmt w:val="bullet"/>
      <w:lvlText w:val="•"/>
      <w:lvlJc w:val="left"/>
      <w:pPr>
        <w:ind w:left="4276" w:hanging="587"/>
      </w:pPr>
      <w:rPr>
        <w:rFonts w:hint="default"/>
      </w:rPr>
    </w:lvl>
    <w:lvl w:ilvl="5">
      <w:start w:val="1"/>
      <w:numFmt w:val="bullet"/>
      <w:lvlText w:val="•"/>
      <w:lvlJc w:val="left"/>
      <w:pPr>
        <w:ind w:left="5170" w:hanging="587"/>
      </w:pPr>
      <w:rPr>
        <w:rFonts w:hint="default"/>
      </w:rPr>
    </w:lvl>
    <w:lvl w:ilvl="6">
      <w:start w:val="1"/>
      <w:numFmt w:val="bullet"/>
      <w:lvlText w:val="•"/>
      <w:lvlJc w:val="left"/>
      <w:pPr>
        <w:ind w:left="6064" w:hanging="587"/>
      </w:pPr>
      <w:rPr>
        <w:rFonts w:hint="default"/>
      </w:rPr>
    </w:lvl>
    <w:lvl w:ilvl="7">
      <w:start w:val="1"/>
      <w:numFmt w:val="bullet"/>
      <w:lvlText w:val="•"/>
      <w:lvlJc w:val="left"/>
      <w:pPr>
        <w:ind w:left="6958" w:hanging="587"/>
      </w:pPr>
      <w:rPr>
        <w:rFonts w:hint="default"/>
      </w:rPr>
    </w:lvl>
    <w:lvl w:ilvl="8">
      <w:start w:val="1"/>
      <w:numFmt w:val="bullet"/>
      <w:lvlText w:val="•"/>
      <w:lvlJc w:val="left"/>
      <w:pPr>
        <w:ind w:left="7852" w:hanging="587"/>
      </w:pPr>
      <w:rPr>
        <w:rFonts w:hint="default"/>
      </w:rPr>
    </w:lvl>
  </w:abstractNum>
  <w:abstractNum w:abstractNumId="32">
    <w:multiLevelType w:val="hybridMultilevel"/>
    <w:lvl w:ilvl="0">
      <w:start w:val="1"/>
      <w:numFmt w:val="decimal"/>
      <w:lvlText w:val="%1"/>
      <w:lvlJc w:val="left"/>
      <w:pPr>
        <w:ind w:left="592" w:hanging="473"/>
        <w:jc w:val="left"/>
      </w:pPr>
      <w:rPr>
        <w:rFonts w:hint="default" w:ascii="Calibri" w:hAnsi="Calibri" w:eastAsia="Calibri" w:cs="Calibri"/>
        <w:w w:val="100"/>
        <w:sz w:val="22"/>
        <w:szCs w:val="22"/>
      </w:rPr>
    </w:lvl>
    <w:lvl w:ilvl="1">
      <w:start w:val="1"/>
      <w:numFmt w:val="decimal"/>
      <w:lvlText w:val="%2"/>
      <w:lvlJc w:val="left"/>
      <w:pPr>
        <w:ind w:left="692" w:hanging="473"/>
        <w:jc w:val="right"/>
      </w:pPr>
      <w:rPr>
        <w:rFonts w:hint="default" w:ascii="Calibri" w:hAnsi="Calibri" w:eastAsia="Calibri" w:cs="Calibri"/>
        <w:w w:val="100"/>
        <w:sz w:val="22"/>
        <w:szCs w:val="22"/>
      </w:rPr>
    </w:lvl>
    <w:lvl w:ilvl="2">
      <w:start w:val="1"/>
      <w:numFmt w:val="bullet"/>
      <w:lvlText w:val="•"/>
      <w:lvlJc w:val="left"/>
      <w:pPr>
        <w:ind w:left="1682" w:hanging="473"/>
      </w:pPr>
      <w:rPr>
        <w:rFonts w:hint="default"/>
      </w:rPr>
    </w:lvl>
    <w:lvl w:ilvl="3">
      <w:start w:val="1"/>
      <w:numFmt w:val="bullet"/>
      <w:lvlText w:val="•"/>
      <w:lvlJc w:val="left"/>
      <w:pPr>
        <w:ind w:left="2664" w:hanging="473"/>
      </w:pPr>
      <w:rPr>
        <w:rFonts w:hint="default"/>
      </w:rPr>
    </w:lvl>
    <w:lvl w:ilvl="4">
      <w:start w:val="1"/>
      <w:numFmt w:val="bullet"/>
      <w:lvlText w:val="•"/>
      <w:lvlJc w:val="left"/>
      <w:pPr>
        <w:ind w:left="3646" w:hanging="473"/>
      </w:pPr>
      <w:rPr>
        <w:rFonts w:hint="default"/>
      </w:rPr>
    </w:lvl>
    <w:lvl w:ilvl="5">
      <w:start w:val="1"/>
      <w:numFmt w:val="bullet"/>
      <w:lvlText w:val="•"/>
      <w:lvlJc w:val="left"/>
      <w:pPr>
        <w:ind w:left="4628" w:hanging="473"/>
      </w:pPr>
      <w:rPr>
        <w:rFonts w:hint="default"/>
      </w:rPr>
    </w:lvl>
    <w:lvl w:ilvl="6">
      <w:start w:val="1"/>
      <w:numFmt w:val="bullet"/>
      <w:lvlText w:val="•"/>
      <w:lvlJc w:val="left"/>
      <w:pPr>
        <w:ind w:left="5611" w:hanging="473"/>
      </w:pPr>
      <w:rPr>
        <w:rFonts w:hint="default"/>
      </w:rPr>
    </w:lvl>
    <w:lvl w:ilvl="7">
      <w:start w:val="1"/>
      <w:numFmt w:val="bullet"/>
      <w:lvlText w:val="•"/>
      <w:lvlJc w:val="left"/>
      <w:pPr>
        <w:ind w:left="6593" w:hanging="473"/>
      </w:pPr>
      <w:rPr>
        <w:rFonts w:hint="default"/>
      </w:rPr>
    </w:lvl>
    <w:lvl w:ilvl="8">
      <w:start w:val="1"/>
      <w:numFmt w:val="bullet"/>
      <w:lvlText w:val="•"/>
      <w:lvlJc w:val="left"/>
      <w:pPr>
        <w:ind w:left="7575" w:hanging="473"/>
      </w:pPr>
      <w:rPr>
        <w:rFonts w:hint="default"/>
      </w:rPr>
    </w:lvl>
  </w:abstractNum>
  <w:abstractNum w:abstractNumId="31">
    <w:multiLevelType w:val="hybridMultilevel"/>
    <w:lvl w:ilvl="0">
      <w:start w:val="1"/>
      <w:numFmt w:val="decimal"/>
      <w:lvlText w:val="%1"/>
      <w:lvlJc w:val="left"/>
      <w:pPr>
        <w:ind w:left="592" w:hanging="473"/>
        <w:jc w:val="left"/>
      </w:pPr>
      <w:rPr>
        <w:rFonts w:hint="default" w:ascii="Calibri" w:hAnsi="Calibri" w:eastAsia="Calibri" w:cs="Calibri"/>
        <w:w w:val="100"/>
        <w:sz w:val="22"/>
        <w:szCs w:val="22"/>
      </w:rPr>
    </w:lvl>
    <w:lvl w:ilvl="1">
      <w:start w:val="1"/>
      <w:numFmt w:val="bullet"/>
      <w:lvlText w:val="•"/>
      <w:lvlJc w:val="left"/>
      <w:pPr>
        <w:ind w:left="1494" w:hanging="473"/>
      </w:pPr>
      <w:rPr>
        <w:rFonts w:hint="default"/>
      </w:rPr>
    </w:lvl>
    <w:lvl w:ilvl="2">
      <w:start w:val="1"/>
      <w:numFmt w:val="bullet"/>
      <w:lvlText w:val="•"/>
      <w:lvlJc w:val="left"/>
      <w:pPr>
        <w:ind w:left="2388" w:hanging="473"/>
      </w:pPr>
      <w:rPr>
        <w:rFonts w:hint="default"/>
      </w:rPr>
    </w:lvl>
    <w:lvl w:ilvl="3">
      <w:start w:val="1"/>
      <w:numFmt w:val="bullet"/>
      <w:lvlText w:val="•"/>
      <w:lvlJc w:val="left"/>
      <w:pPr>
        <w:ind w:left="3282" w:hanging="473"/>
      </w:pPr>
      <w:rPr>
        <w:rFonts w:hint="default"/>
      </w:rPr>
    </w:lvl>
    <w:lvl w:ilvl="4">
      <w:start w:val="1"/>
      <w:numFmt w:val="bullet"/>
      <w:lvlText w:val="•"/>
      <w:lvlJc w:val="left"/>
      <w:pPr>
        <w:ind w:left="4176" w:hanging="473"/>
      </w:pPr>
      <w:rPr>
        <w:rFonts w:hint="default"/>
      </w:rPr>
    </w:lvl>
    <w:lvl w:ilvl="5">
      <w:start w:val="1"/>
      <w:numFmt w:val="bullet"/>
      <w:lvlText w:val="•"/>
      <w:lvlJc w:val="left"/>
      <w:pPr>
        <w:ind w:left="5070" w:hanging="473"/>
      </w:pPr>
      <w:rPr>
        <w:rFonts w:hint="default"/>
      </w:rPr>
    </w:lvl>
    <w:lvl w:ilvl="6">
      <w:start w:val="1"/>
      <w:numFmt w:val="bullet"/>
      <w:lvlText w:val="•"/>
      <w:lvlJc w:val="left"/>
      <w:pPr>
        <w:ind w:left="5964" w:hanging="473"/>
      </w:pPr>
      <w:rPr>
        <w:rFonts w:hint="default"/>
      </w:rPr>
    </w:lvl>
    <w:lvl w:ilvl="7">
      <w:start w:val="1"/>
      <w:numFmt w:val="bullet"/>
      <w:lvlText w:val="•"/>
      <w:lvlJc w:val="left"/>
      <w:pPr>
        <w:ind w:left="6858" w:hanging="473"/>
      </w:pPr>
      <w:rPr>
        <w:rFonts w:hint="default"/>
      </w:rPr>
    </w:lvl>
    <w:lvl w:ilvl="8">
      <w:start w:val="1"/>
      <w:numFmt w:val="bullet"/>
      <w:lvlText w:val="•"/>
      <w:lvlJc w:val="left"/>
      <w:pPr>
        <w:ind w:left="7752" w:hanging="473"/>
      </w:pPr>
      <w:rPr>
        <w:rFonts w:hint="default"/>
      </w:rPr>
    </w:lvl>
  </w:abstractNum>
  <w:abstractNum w:abstractNumId="30">
    <w:multiLevelType w:val="hybridMultilevel"/>
    <w:lvl w:ilvl="0">
      <w:start w:val="2"/>
      <w:numFmt w:val="decimal"/>
      <w:lvlText w:val="%1"/>
      <w:lvlJc w:val="left"/>
      <w:pPr>
        <w:ind w:left="592" w:hanging="473"/>
        <w:jc w:val="left"/>
      </w:pPr>
      <w:rPr>
        <w:rFonts w:hint="default" w:ascii="Calibri" w:hAnsi="Calibri" w:eastAsia="Calibri" w:cs="Calibri"/>
        <w:w w:val="100"/>
        <w:sz w:val="22"/>
        <w:szCs w:val="22"/>
      </w:rPr>
    </w:lvl>
    <w:lvl w:ilvl="1">
      <w:start w:val="1"/>
      <w:numFmt w:val="bullet"/>
      <w:lvlText w:val="•"/>
      <w:lvlJc w:val="left"/>
      <w:pPr>
        <w:ind w:left="1494" w:hanging="473"/>
      </w:pPr>
      <w:rPr>
        <w:rFonts w:hint="default"/>
      </w:rPr>
    </w:lvl>
    <w:lvl w:ilvl="2">
      <w:start w:val="1"/>
      <w:numFmt w:val="bullet"/>
      <w:lvlText w:val="•"/>
      <w:lvlJc w:val="left"/>
      <w:pPr>
        <w:ind w:left="2388" w:hanging="473"/>
      </w:pPr>
      <w:rPr>
        <w:rFonts w:hint="default"/>
      </w:rPr>
    </w:lvl>
    <w:lvl w:ilvl="3">
      <w:start w:val="1"/>
      <w:numFmt w:val="bullet"/>
      <w:lvlText w:val="•"/>
      <w:lvlJc w:val="left"/>
      <w:pPr>
        <w:ind w:left="3282" w:hanging="473"/>
      </w:pPr>
      <w:rPr>
        <w:rFonts w:hint="default"/>
      </w:rPr>
    </w:lvl>
    <w:lvl w:ilvl="4">
      <w:start w:val="1"/>
      <w:numFmt w:val="bullet"/>
      <w:lvlText w:val="•"/>
      <w:lvlJc w:val="left"/>
      <w:pPr>
        <w:ind w:left="4176" w:hanging="473"/>
      </w:pPr>
      <w:rPr>
        <w:rFonts w:hint="default"/>
      </w:rPr>
    </w:lvl>
    <w:lvl w:ilvl="5">
      <w:start w:val="1"/>
      <w:numFmt w:val="bullet"/>
      <w:lvlText w:val="•"/>
      <w:lvlJc w:val="left"/>
      <w:pPr>
        <w:ind w:left="5070" w:hanging="473"/>
      </w:pPr>
      <w:rPr>
        <w:rFonts w:hint="default"/>
      </w:rPr>
    </w:lvl>
    <w:lvl w:ilvl="6">
      <w:start w:val="1"/>
      <w:numFmt w:val="bullet"/>
      <w:lvlText w:val="•"/>
      <w:lvlJc w:val="left"/>
      <w:pPr>
        <w:ind w:left="5964" w:hanging="473"/>
      </w:pPr>
      <w:rPr>
        <w:rFonts w:hint="default"/>
      </w:rPr>
    </w:lvl>
    <w:lvl w:ilvl="7">
      <w:start w:val="1"/>
      <w:numFmt w:val="bullet"/>
      <w:lvlText w:val="•"/>
      <w:lvlJc w:val="left"/>
      <w:pPr>
        <w:ind w:left="6858" w:hanging="473"/>
      </w:pPr>
      <w:rPr>
        <w:rFonts w:hint="default"/>
      </w:rPr>
    </w:lvl>
    <w:lvl w:ilvl="8">
      <w:start w:val="1"/>
      <w:numFmt w:val="bullet"/>
      <w:lvlText w:val="•"/>
      <w:lvlJc w:val="left"/>
      <w:pPr>
        <w:ind w:left="7752" w:hanging="473"/>
      </w:pPr>
      <w:rPr>
        <w:rFonts w:hint="default"/>
      </w:rPr>
    </w:lvl>
  </w:abstractNum>
  <w:abstractNum w:abstractNumId="29">
    <w:multiLevelType w:val="hybridMultilevel"/>
    <w:lvl w:ilvl="0">
      <w:start w:val="14"/>
      <w:numFmt w:val="decimal"/>
      <w:lvlText w:val="%1"/>
      <w:lvlJc w:val="left"/>
      <w:pPr>
        <w:ind w:left="692" w:hanging="587"/>
        <w:jc w:val="left"/>
      </w:pPr>
      <w:rPr>
        <w:rFonts w:hint="default" w:ascii="Calibri" w:hAnsi="Calibri" w:eastAsia="Calibri" w:cs="Calibri"/>
        <w:w w:val="100"/>
        <w:sz w:val="22"/>
        <w:szCs w:val="22"/>
      </w:rPr>
    </w:lvl>
    <w:lvl w:ilvl="1">
      <w:start w:val="1"/>
      <w:numFmt w:val="bullet"/>
      <w:lvlText w:val="•"/>
      <w:lvlJc w:val="left"/>
      <w:pPr>
        <w:ind w:left="1594" w:hanging="587"/>
      </w:pPr>
      <w:rPr>
        <w:rFonts w:hint="default"/>
      </w:rPr>
    </w:lvl>
    <w:lvl w:ilvl="2">
      <w:start w:val="1"/>
      <w:numFmt w:val="bullet"/>
      <w:lvlText w:val="•"/>
      <w:lvlJc w:val="left"/>
      <w:pPr>
        <w:ind w:left="2488" w:hanging="587"/>
      </w:pPr>
      <w:rPr>
        <w:rFonts w:hint="default"/>
      </w:rPr>
    </w:lvl>
    <w:lvl w:ilvl="3">
      <w:start w:val="1"/>
      <w:numFmt w:val="bullet"/>
      <w:lvlText w:val="•"/>
      <w:lvlJc w:val="left"/>
      <w:pPr>
        <w:ind w:left="3382" w:hanging="587"/>
      </w:pPr>
      <w:rPr>
        <w:rFonts w:hint="default"/>
      </w:rPr>
    </w:lvl>
    <w:lvl w:ilvl="4">
      <w:start w:val="1"/>
      <w:numFmt w:val="bullet"/>
      <w:lvlText w:val="•"/>
      <w:lvlJc w:val="left"/>
      <w:pPr>
        <w:ind w:left="4276" w:hanging="587"/>
      </w:pPr>
      <w:rPr>
        <w:rFonts w:hint="default"/>
      </w:rPr>
    </w:lvl>
    <w:lvl w:ilvl="5">
      <w:start w:val="1"/>
      <w:numFmt w:val="bullet"/>
      <w:lvlText w:val="•"/>
      <w:lvlJc w:val="left"/>
      <w:pPr>
        <w:ind w:left="5170" w:hanging="587"/>
      </w:pPr>
      <w:rPr>
        <w:rFonts w:hint="default"/>
      </w:rPr>
    </w:lvl>
    <w:lvl w:ilvl="6">
      <w:start w:val="1"/>
      <w:numFmt w:val="bullet"/>
      <w:lvlText w:val="•"/>
      <w:lvlJc w:val="left"/>
      <w:pPr>
        <w:ind w:left="6064" w:hanging="587"/>
      </w:pPr>
      <w:rPr>
        <w:rFonts w:hint="default"/>
      </w:rPr>
    </w:lvl>
    <w:lvl w:ilvl="7">
      <w:start w:val="1"/>
      <w:numFmt w:val="bullet"/>
      <w:lvlText w:val="•"/>
      <w:lvlJc w:val="left"/>
      <w:pPr>
        <w:ind w:left="6958" w:hanging="587"/>
      </w:pPr>
      <w:rPr>
        <w:rFonts w:hint="default"/>
      </w:rPr>
    </w:lvl>
    <w:lvl w:ilvl="8">
      <w:start w:val="1"/>
      <w:numFmt w:val="bullet"/>
      <w:lvlText w:val="•"/>
      <w:lvlJc w:val="left"/>
      <w:pPr>
        <w:ind w:left="7852" w:hanging="587"/>
      </w:pPr>
      <w:rPr>
        <w:rFonts w:hint="default"/>
      </w:rPr>
    </w:lvl>
  </w:abstractNum>
  <w:abstractNum w:abstractNumId="28">
    <w:multiLevelType w:val="hybridMultilevel"/>
    <w:lvl w:ilvl="0">
      <w:start w:val="1"/>
      <w:numFmt w:val="decimal"/>
      <w:lvlText w:val="%1"/>
      <w:lvlJc w:val="left"/>
      <w:pPr>
        <w:ind w:left="692" w:hanging="473"/>
        <w:jc w:val="right"/>
      </w:pPr>
      <w:rPr>
        <w:rFonts w:hint="default" w:ascii="Calibri" w:hAnsi="Calibri" w:eastAsia="Calibri" w:cs="Calibri"/>
        <w:w w:val="100"/>
        <w:sz w:val="22"/>
        <w:szCs w:val="22"/>
      </w:rPr>
    </w:lvl>
    <w:lvl w:ilvl="1">
      <w:start w:val="1"/>
      <w:numFmt w:val="bullet"/>
      <w:lvlText w:val="•"/>
      <w:lvlJc w:val="left"/>
      <w:pPr>
        <w:ind w:left="1594" w:hanging="473"/>
      </w:pPr>
      <w:rPr>
        <w:rFonts w:hint="default"/>
      </w:rPr>
    </w:lvl>
    <w:lvl w:ilvl="2">
      <w:start w:val="1"/>
      <w:numFmt w:val="bullet"/>
      <w:lvlText w:val="•"/>
      <w:lvlJc w:val="left"/>
      <w:pPr>
        <w:ind w:left="2488" w:hanging="473"/>
      </w:pPr>
      <w:rPr>
        <w:rFonts w:hint="default"/>
      </w:rPr>
    </w:lvl>
    <w:lvl w:ilvl="3">
      <w:start w:val="1"/>
      <w:numFmt w:val="bullet"/>
      <w:lvlText w:val="•"/>
      <w:lvlJc w:val="left"/>
      <w:pPr>
        <w:ind w:left="3382" w:hanging="473"/>
      </w:pPr>
      <w:rPr>
        <w:rFonts w:hint="default"/>
      </w:rPr>
    </w:lvl>
    <w:lvl w:ilvl="4">
      <w:start w:val="1"/>
      <w:numFmt w:val="bullet"/>
      <w:lvlText w:val="•"/>
      <w:lvlJc w:val="left"/>
      <w:pPr>
        <w:ind w:left="4276" w:hanging="473"/>
      </w:pPr>
      <w:rPr>
        <w:rFonts w:hint="default"/>
      </w:rPr>
    </w:lvl>
    <w:lvl w:ilvl="5">
      <w:start w:val="1"/>
      <w:numFmt w:val="bullet"/>
      <w:lvlText w:val="•"/>
      <w:lvlJc w:val="left"/>
      <w:pPr>
        <w:ind w:left="5170" w:hanging="473"/>
      </w:pPr>
      <w:rPr>
        <w:rFonts w:hint="default"/>
      </w:rPr>
    </w:lvl>
    <w:lvl w:ilvl="6">
      <w:start w:val="1"/>
      <w:numFmt w:val="bullet"/>
      <w:lvlText w:val="•"/>
      <w:lvlJc w:val="left"/>
      <w:pPr>
        <w:ind w:left="6064" w:hanging="473"/>
      </w:pPr>
      <w:rPr>
        <w:rFonts w:hint="default"/>
      </w:rPr>
    </w:lvl>
    <w:lvl w:ilvl="7">
      <w:start w:val="1"/>
      <w:numFmt w:val="bullet"/>
      <w:lvlText w:val="•"/>
      <w:lvlJc w:val="left"/>
      <w:pPr>
        <w:ind w:left="6958" w:hanging="473"/>
      </w:pPr>
      <w:rPr>
        <w:rFonts w:hint="default"/>
      </w:rPr>
    </w:lvl>
    <w:lvl w:ilvl="8">
      <w:start w:val="1"/>
      <w:numFmt w:val="bullet"/>
      <w:lvlText w:val="•"/>
      <w:lvlJc w:val="left"/>
      <w:pPr>
        <w:ind w:left="7852" w:hanging="473"/>
      </w:pPr>
      <w:rPr>
        <w:rFonts w:hint="default"/>
      </w:rPr>
    </w:lvl>
  </w:abstractNum>
  <w:abstractNum w:abstractNumId="27">
    <w:multiLevelType w:val="hybridMultilevel"/>
    <w:lvl w:ilvl="0">
      <w:start w:val="14"/>
      <w:numFmt w:val="decimal"/>
      <w:lvlText w:val="%1"/>
      <w:lvlJc w:val="left"/>
      <w:pPr>
        <w:ind w:left="692" w:hanging="587"/>
        <w:jc w:val="left"/>
      </w:pPr>
      <w:rPr>
        <w:rFonts w:hint="default" w:ascii="Calibri" w:hAnsi="Calibri" w:eastAsia="Calibri" w:cs="Calibri"/>
        <w:w w:val="100"/>
        <w:sz w:val="22"/>
        <w:szCs w:val="22"/>
      </w:rPr>
    </w:lvl>
    <w:lvl w:ilvl="1">
      <w:start w:val="1"/>
      <w:numFmt w:val="bullet"/>
      <w:lvlText w:val="•"/>
      <w:lvlJc w:val="left"/>
      <w:pPr>
        <w:ind w:left="1594" w:hanging="587"/>
      </w:pPr>
      <w:rPr>
        <w:rFonts w:hint="default"/>
      </w:rPr>
    </w:lvl>
    <w:lvl w:ilvl="2">
      <w:start w:val="1"/>
      <w:numFmt w:val="bullet"/>
      <w:lvlText w:val="•"/>
      <w:lvlJc w:val="left"/>
      <w:pPr>
        <w:ind w:left="2488" w:hanging="587"/>
      </w:pPr>
      <w:rPr>
        <w:rFonts w:hint="default"/>
      </w:rPr>
    </w:lvl>
    <w:lvl w:ilvl="3">
      <w:start w:val="1"/>
      <w:numFmt w:val="bullet"/>
      <w:lvlText w:val="•"/>
      <w:lvlJc w:val="left"/>
      <w:pPr>
        <w:ind w:left="3382" w:hanging="587"/>
      </w:pPr>
      <w:rPr>
        <w:rFonts w:hint="default"/>
      </w:rPr>
    </w:lvl>
    <w:lvl w:ilvl="4">
      <w:start w:val="1"/>
      <w:numFmt w:val="bullet"/>
      <w:lvlText w:val="•"/>
      <w:lvlJc w:val="left"/>
      <w:pPr>
        <w:ind w:left="4276" w:hanging="587"/>
      </w:pPr>
      <w:rPr>
        <w:rFonts w:hint="default"/>
      </w:rPr>
    </w:lvl>
    <w:lvl w:ilvl="5">
      <w:start w:val="1"/>
      <w:numFmt w:val="bullet"/>
      <w:lvlText w:val="•"/>
      <w:lvlJc w:val="left"/>
      <w:pPr>
        <w:ind w:left="5170" w:hanging="587"/>
      </w:pPr>
      <w:rPr>
        <w:rFonts w:hint="default"/>
      </w:rPr>
    </w:lvl>
    <w:lvl w:ilvl="6">
      <w:start w:val="1"/>
      <w:numFmt w:val="bullet"/>
      <w:lvlText w:val="•"/>
      <w:lvlJc w:val="left"/>
      <w:pPr>
        <w:ind w:left="6064" w:hanging="587"/>
      </w:pPr>
      <w:rPr>
        <w:rFonts w:hint="default"/>
      </w:rPr>
    </w:lvl>
    <w:lvl w:ilvl="7">
      <w:start w:val="1"/>
      <w:numFmt w:val="bullet"/>
      <w:lvlText w:val="•"/>
      <w:lvlJc w:val="left"/>
      <w:pPr>
        <w:ind w:left="6958" w:hanging="587"/>
      </w:pPr>
      <w:rPr>
        <w:rFonts w:hint="default"/>
      </w:rPr>
    </w:lvl>
    <w:lvl w:ilvl="8">
      <w:start w:val="1"/>
      <w:numFmt w:val="bullet"/>
      <w:lvlText w:val="•"/>
      <w:lvlJc w:val="left"/>
      <w:pPr>
        <w:ind w:left="7852" w:hanging="587"/>
      </w:pPr>
      <w:rPr>
        <w:rFonts w:hint="default"/>
      </w:rPr>
    </w:lvl>
  </w:abstractNum>
  <w:abstractNum w:abstractNumId="26">
    <w:multiLevelType w:val="hybridMultilevel"/>
    <w:lvl w:ilvl="0">
      <w:start w:val="5"/>
      <w:numFmt w:val="decimal"/>
      <w:lvlText w:val="%1"/>
      <w:lvlJc w:val="left"/>
      <w:pPr>
        <w:ind w:left="692" w:hanging="473"/>
        <w:jc w:val="right"/>
      </w:pPr>
      <w:rPr>
        <w:rFonts w:hint="default" w:ascii="Calibri" w:hAnsi="Calibri" w:eastAsia="Calibri" w:cs="Calibri"/>
        <w:w w:val="100"/>
        <w:sz w:val="22"/>
        <w:szCs w:val="22"/>
      </w:rPr>
    </w:lvl>
    <w:lvl w:ilvl="1">
      <w:start w:val="1"/>
      <w:numFmt w:val="bullet"/>
      <w:lvlText w:val="•"/>
      <w:lvlJc w:val="left"/>
      <w:pPr>
        <w:ind w:left="1594" w:hanging="473"/>
      </w:pPr>
      <w:rPr>
        <w:rFonts w:hint="default"/>
      </w:rPr>
    </w:lvl>
    <w:lvl w:ilvl="2">
      <w:start w:val="1"/>
      <w:numFmt w:val="bullet"/>
      <w:lvlText w:val="•"/>
      <w:lvlJc w:val="left"/>
      <w:pPr>
        <w:ind w:left="2488" w:hanging="473"/>
      </w:pPr>
      <w:rPr>
        <w:rFonts w:hint="default"/>
      </w:rPr>
    </w:lvl>
    <w:lvl w:ilvl="3">
      <w:start w:val="1"/>
      <w:numFmt w:val="bullet"/>
      <w:lvlText w:val="•"/>
      <w:lvlJc w:val="left"/>
      <w:pPr>
        <w:ind w:left="3382" w:hanging="473"/>
      </w:pPr>
      <w:rPr>
        <w:rFonts w:hint="default"/>
      </w:rPr>
    </w:lvl>
    <w:lvl w:ilvl="4">
      <w:start w:val="1"/>
      <w:numFmt w:val="bullet"/>
      <w:lvlText w:val="•"/>
      <w:lvlJc w:val="left"/>
      <w:pPr>
        <w:ind w:left="4276" w:hanging="473"/>
      </w:pPr>
      <w:rPr>
        <w:rFonts w:hint="default"/>
      </w:rPr>
    </w:lvl>
    <w:lvl w:ilvl="5">
      <w:start w:val="1"/>
      <w:numFmt w:val="bullet"/>
      <w:lvlText w:val="•"/>
      <w:lvlJc w:val="left"/>
      <w:pPr>
        <w:ind w:left="5170" w:hanging="473"/>
      </w:pPr>
      <w:rPr>
        <w:rFonts w:hint="default"/>
      </w:rPr>
    </w:lvl>
    <w:lvl w:ilvl="6">
      <w:start w:val="1"/>
      <w:numFmt w:val="bullet"/>
      <w:lvlText w:val="•"/>
      <w:lvlJc w:val="left"/>
      <w:pPr>
        <w:ind w:left="6064" w:hanging="473"/>
      </w:pPr>
      <w:rPr>
        <w:rFonts w:hint="default"/>
      </w:rPr>
    </w:lvl>
    <w:lvl w:ilvl="7">
      <w:start w:val="1"/>
      <w:numFmt w:val="bullet"/>
      <w:lvlText w:val="•"/>
      <w:lvlJc w:val="left"/>
      <w:pPr>
        <w:ind w:left="6958" w:hanging="473"/>
      </w:pPr>
      <w:rPr>
        <w:rFonts w:hint="default"/>
      </w:rPr>
    </w:lvl>
    <w:lvl w:ilvl="8">
      <w:start w:val="1"/>
      <w:numFmt w:val="bullet"/>
      <w:lvlText w:val="•"/>
      <w:lvlJc w:val="left"/>
      <w:pPr>
        <w:ind w:left="7852" w:hanging="473"/>
      </w:pPr>
      <w:rPr>
        <w:rFonts w:hint="default"/>
      </w:rPr>
    </w:lvl>
  </w:abstractNum>
  <w:abstractNum w:abstractNumId="25">
    <w:multiLevelType w:val="hybridMultilevel"/>
    <w:lvl w:ilvl="0">
      <w:start w:val="2"/>
      <w:numFmt w:val="decimal"/>
      <w:lvlText w:val="%1"/>
      <w:lvlJc w:val="left"/>
      <w:pPr>
        <w:ind w:left="692" w:hanging="473"/>
        <w:jc w:val="left"/>
      </w:pPr>
      <w:rPr>
        <w:rFonts w:hint="default" w:ascii="Calibri" w:hAnsi="Calibri" w:eastAsia="Calibri" w:cs="Calibri"/>
        <w:w w:val="100"/>
        <w:sz w:val="22"/>
        <w:szCs w:val="22"/>
      </w:rPr>
    </w:lvl>
    <w:lvl w:ilvl="1">
      <w:start w:val="1"/>
      <w:numFmt w:val="bullet"/>
      <w:lvlText w:val="•"/>
      <w:lvlJc w:val="left"/>
      <w:pPr>
        <w:ind w:left="1594" w:hanging="473"/>
      </w:pPr>
      <w:rPr>
        <w:rFonts w:hint="default"/>
      </w:rPr>
    </w:lvl>
    <w:lvl w:ilvl="2">
      <w:start w:val="1"/>
      <w:numFmt w:val="bullet"/>
      <w:lvlText w:val="•"/>
      <w:lvlJc w:val="left"/>
      <w:pPr>
        <w:ind w:left="2488" w:hanging="473"/>
      </w:pPr>
      <w:rPr>
        <w:rFonts w:hint="default"/>
      </w:rPr>
    </w:lvl>
    <w:lvl w:ilvl="3">
      <w:start w:val="1"/>
      <w:numFmt w:val="bullet"/>
      <w:lvlText w:val="•"/>
      <w:lvlJc w:val="left"/>
      <w:pPr>
        <w:ind w:left="3382" w:hanging="473"/>
      </w:pPr>
      <w:rPr>
        <w:rFonts w:hint="default"/>
      </w:rPr>
    </w:lvl>
    <w:lvl w:ilvl="4">
      <w:start w:val="1"/>
      <w:numFmt w:val="bullet"/>
      <w:lvlText w:val="•"/>
      <w:lvlJc w:val="left"/>
      <w:pPr>
        <w:ind w:left="4276" w:hanging="473"/>
      </w:pPr>
      <w:rPr>
        <w:rFonts w:hint="default"/>
      </w:rPr>
    </w:lvl>
    <w:lvl w:ilvl="5">
      <w:start w:val="1"/>
      <w:numFmt w:val="bullet"/>
      <w:lvlText w:val="•"/>
      <w:lvlJc w:val="left"/>
      <w:pPr>
        <w:ind w:left="5170" w:hanging="473"/>
      </w:pPr>
      <w:rPr>
        <w:rFonts w:hint="default"/>
      </w:rPr>
    </w:lvl>
    <w:lvl w:ilvl="6">
      <w:start w:val="1"/>
      <w:numFmt w:val="bullet"/>
      <w:lvlText w:val="•"/>
      <w:lvlJc w:val="left"/>
      <w:pPr>
        <w:ind w:left="6064" w:hanging="473"/>
      </w:pPr>
      <w:rPr>
        <w:rFonts w:hint="default"/>
      </w:rPr>
    </w:lvl>
    <w:lvl w:ilvl="7">
      <w:start w:val="1"/>
      <w:numFmt w:val="bullet"/>
      <w:lvlText w:val="•"/>
      <w:lvlJc w:val="left"/>
      <w:pPr>
        <w:ind w:left="6958" w:hanging="473"/>
      </w:pPr>
      <w:rPr>
        <w:rFonts w:hint="default"/>
      </w:rPr>
    </w:lvl>
    <w:lvl w:ilvl="8">
      <w:start w:val="1"/>
      <w:numFmt w:val="bullet"/>
      <w:lvlText w:val="•"/>
      <w:lvlJc w:val="left"/>
      <w:pPr>
        <w:ind w:left="7852" w:hanging="473"/>
      </w:pPr>
      <w:rPr>
        <w:rFonts w:hint="default"/>
      </w:rPr>
    </w:lvl>
  </w:abstractNum>
  <w:abstractNum w:abstractNumId="24">
    <w:multiLevelType w:val="hybridMultilevel"/>
    <w:lvl w:ilvl="0">
      <w:start w:val="20"/>
      <w:numFmt w:val="decimal"/>
      <w:lvlText w:val="%1"/>
      <w:lvlJc w:val="left"/>
      <w:pPr>
        <w:ind w:left="692" w:hanging="587"/>
        <w:jc w:val="left"/>
      </w:pPr>
      <w:rPr>
        <w:rFonts w:hint="default" w:ascii="Calibri" w:hAnsi="Calibri" w:eastAsia="Calibri" w:cs="Calibri"/>
        <w:w w:val="100"/>
        <w:sz w:val="22"/>
        <w:szCs w:val="22"/>
      </w:rPr>
    </w:lvl>
    <w:lvl w:ilvl="1">
      <w:start w:val="1"/>
      <w:numFmt w:val="bullet"/>
      <w:lvlText w:val="•"/>
      <w:lvlJc w:val="left"/>
      <w:pPr>
        <w:ind w:left="1594" w:hanging="587"/>
      </w:pPr>
      <w:rPr>
        <w:rFonts w:hint="default"/>
      </w:rPr>
    </w:lvl>
    <w:lvl w:ilvl="2">
      <w:start w:val="1"/>
      <w:numFmt w:val="bullet"/>
      <w:lvlText w:val="•"/>
      <w:lvlJc w:val="left"/>
      <w:pPr>
        <w:ind w:left="2488" w:hanging="587"/>
      </w:pPr>
      <w:rPr>
        <w:rFonts w:hint="default"/>
      </w:rPr>
    </w:lvl>
    <w:lvl w:ilvl="3">
      <w:start w:val="1"/>
      <w:numFmt w:val="bullet"/>
      <w:lvlText w:val="•"/>
      <w:lvlJc w:val="left"/>
      <w:pPr>
        <w:ind w:left="3382" w:hanging="587"/>
      </w:pPr>
      <w:rPr>
        <w:rFonts w:hint="default"/>
      </w:rPr>
    </w:lvl>
    <w:lvl w:ilvl="4">
      <w:start w:val="1"/>
      <w:numFmt w:val="bullet"/>
      <w:lvlText w:val="•"/>
      <w:lvlJc w:val="left"/>
      <w:pPr>
        <w:ind w:left="4276" w:hanging="587"/>
      </w:pPr>
      <w:rPr>
        <w:rFonts w:hint="default"/>
      </w:rPr>
    </w:lvl>
    <w:lvl w:ilvl="5">
      <w:start w:val="1"/>
      <w:numFmt w:val="bullet"/>
      <w:lvlText w:val="•"/>
      <w:lvlJc w:val="left"/>
      <w:pPr>
        <w:ind w:left="5170" w:hanging="587"/>
      </w:pPr>
      <w:rPr>
        <w:rFonts w:hint="default"/>
      </w:rPr>
    </w:lvl>
    <w:lvl w:ilvl="6">
      <w:start w:val="1"/>
      <w:numFmt w:val="bullet"/>
      <w:lvlText w:val="•"/>
      <w:lvlJc w:val="left"/>
      <w:pPr>
        <w:ind w:left="6064" w:hanging="587"/>
      </w:pPr>
      <w:rPr>
        <w:rFonts w:hint="default"/>
      </w:rPr>
    </w:lvl>
    <w:lvl w:ilvl="7">
      <w:start w:val="1"/>
      <w:numFmt w:val="bullet"/>
      <w:lvlText w:val="•"/>
      <w:lvlJc w:val="left"/>
      <w:pPr>
        <w:ind w:left="6958" w:hanging="587"/>
      </w:pPr>
      <w:rPr>
        <w:rFonts w:hint="default"/>
      </w:rPr>
    </w:lvl>
    <w:lvl w:ilvl="8">
      <w:start w:val="1"/>
      <w:numFmt w:val="bullet"/>
      <w:lvlText w:val="•"/>
      <w:lvlJc w:val="left"/>
      <w:pPr>
        <w:ind w:left="7852" w:hanging="587"/>
      </w:pPr>
      <w:rPr>
        <w:rFonts w:hint="default"/>
      </w:rPr>
    </w:lvl>
  </w:abstractNum>
  <w:abstractNum w:abstractNumId="23">
    <w:multiLevelType w:val="hybridMultilevel"/>
    <w:lvl w:ilvl="0">
      <w:start w:val="14"/>
      <w:numFmt w:val="decimal"/>
      <w:lvlText w:val="%1"/>
      <w:lvlJc w:val="left"/>
      <w:pPr>
        <w:ind w:left="692" w:hanging="587"/>
        <w:jc w:val="left"/>
      </w:pPr>
      <w:rPr>
        <w:rFonts w:hint="default" w:ascii="Calibri" w:hAnsi="Calibri" w:eastAsia="Calibri" w:cs="Calibri"/>
        <w:w w:val="100"/>
        <w:sz w:val="22"/>
        <w:szCs w:val="22"/>
      </w:rPr>
    </w:lvl>
    <w:lvl w:ilvl="1">
      <w:start w:val="1"/>
      <w:numFmt w:val="bullet"/>
      <w:lvlText w:val="•"/>
      <w:lvlJc w:val="left"/>
      <w:pPr>
        <w:ind w:left="1594" w:hanging="587"/>
      </w:pPr>
      <w:rPr>
        <w:rFonts w:hint="default"/>
      </w:rPr>
    </w:lvl>
    <w:lvl w:ilvl="2">
      <w:start w:val="1"/>
      <w:numFmt w:val="bullet"/>
      <w:lvlText w:val="•"/>
      <w:lvlJc w:val="left"/>
      <w:pPr>
        <w:ind w:left="2488" w:hanging="587"/>
      </w:pPr>
      <w:rPr>
        <w:rFonts w:hint="default"/>
      </w:rPr>
    </w:lvl>
    <w:lvl w:ilvl="3">
      <w:start w:val="1"/>
      <w:numFmt w:val="bullet"/>
      <w:lvlText w:val="•"/>
      <w:lvlJc w:val="left"/>
      <w:pPr>
        <w:ind w:left="3382" w:hanging="587"/>
      </w:pPr>
      <w:rPr>
        <w:rFonts w:hint="default"/>
      </w:rPr>
    </w:lvl>
    <w:lvl w:ilvl="4">
      <w:start w:val="1"/>
      <w:numFmt w:val="bullet"/>
      <w:lvlText w:val="•"/>
      <w:lvlJc w:val="left"/>
      <w:pPr>
        <w:ind w:left="4276" w:hanging="587"/>
      </w:pPr>
      <w:rPr>
        <w:rFonts w:hint="default"/>
      </w:rPr>
    </w:lvl>
    <w:lvl w:ilvl="5">
      <w:start w:val="1"/>
      <w:numFmt w:val="bullet"/>
      <w:lvlText w:val="•"/>
      <w:lvlJc w:val="left"/>
      <w:pPr>
        <w:ind w:left="5170" w:hanging="587"/>
      </w:pPr>
      <w:rPr>
        <w:rFonts w:hint="default"/>
      </w:rPr>
    </w:lvl>
    <w:lvl w:ilvl="6">
      <w:start w:val="1"/>
      <w:numFmt w:val="bullet"/>
      <w:lvlText w:val="•"/>
      <w:lvlJc w:val="left"/>
      <w:pPr>
        <w:ind w:left="6064" w:hanging="587"/>
      </w:pPr>
      <w:rPr>
        <w:rFonts w:hint="default"/>
      </w:rPr>
    </w:lvl>
    <w:lvl w:ilvl="7">
      <w:start w:val="1"/>
      <w:numFmt w:val="bullet"/>
      <w:lvlText w:val="•"/>
      <w:lvlJc w:val="left"/>
      <w:pPr>
        <w:ind w:left="6958" w:hanging="587"/>
      </w:pPr>
      <w:rPr>
        <w:rFonts w:hint="default"/>
      </w:rPr>
    </w:lvl>
    <w:lvl w:ilvl="8">
      <w:start w:val="1"/>
      <w:numFmt w:val="bullet"/>
      <w:lvlText w:val="•"/>
      <w:lvlJc w:val="left"/>
      <w:pPr>
        <w:ind w:left="7852" w:hanging="587"/>
      </w:pPr>
      <w:rPr>
        <w:rFonts w:hint="default"/>
      </w:rPr>
    </w:lvl>
  </w:abstractNum>
  <w:abstractNum w:abstractNumId="22">
    <w:multiLevelType w:val="hybridMultilevel"/>
    <w:lvl w:ilvl="0">
      <w:start w:val="10"/>
      <w:numFmt w:val="decimal"/>
      <w:lvlText w:val="%1"/>
      <w:lvlJc w:val="left"/>
      <w:pPr>
        <w:ind w:left="106" w:hanging="587"/>
        <w:jc w:val="left"/>
      </w:pPr>
      <w:rPr>
        <w:rFonts w:hint="default" w:ascii="Calibri" w:hAnsi="Calibri" w:eastAsia="Calibri" w:cs="Calibri"/>
        <w:w w:val="100"/>
        <w:sz w:val="22"/>
        <w:szCs w:val="22"/>
      </w:rPr>
    </w:lvl>
    <w:lvl w:ilvl="1">
      <w:start w:val="1"/>
      <w:numFmt w:val="bullet"/>
      <w:lvlText w:val="•"/>
      <w:lvlJc w:val="left"/>
      <w:pPr>
        <w:ind w:left="1054" w:hanging="587"/>
      </w:pPr>
      <w:rPr>
        <w:rFonts w:hint="default"/>
      </w:rPr>
    </w:lvl>
    <w:lvl w:ilvl="2">
      <w:start w:val="1"/>
      <w:numFmt w:val="bullet"/>
      <w:lvlText w:val="•"/>
      <w:lvlJc w:val="left"/>
      <w:pPr>
        <w:ind w:left="2008" w:hanging="587"/>
      </w:pPr>
      <w:rPr>
        <w:rFonts w:hint="default"/>
      </w:rPr>
    </w:lvl>
    <w:lvl w:ilvl="3">
      <w:start w:val="1"/>
      <w:numFmt w:val="bullet"/>
      <w:lvlText w:val="•"/>
      <w:lvlJc w:val="left"/>
      <w:pPr>
        <w:ind w:left="2962" w:hanging="587"/>
      </w:pPr>
      <w:rPr>
        <w:rFonts w:hint="default"/>
      </w:rPr>
    </w:lvl>
    <w:lvl w:ilvl="4">
      <w:start w:val="1"/>
      <w:numFmt w:val="bullet"/>
      <w:lvlText w:val="•"/>
      <w:lvlJc w:val="left"/>
      <w:pPr>
        <w:ind w:left="3916" w:hanging="587"/>
      </w:pPr>
      <w:rPr>
        <w:rFonts w:hint="default"/>
      </w:rPr>
    </w:lvl>
    <w:lvl w:ilvl="5">
      <w:start w:val="1"/>
      <w:numFmt w:val="bullet"/>
      <w:lvlText w:val="•"/>
      <w:lvlJc w:val="left"/>
      <w:pPr>
        <w:ind w:left="4870" w:hanging="587"/>
      </w:pPr>
      <w:rPr>
        <w:rFonts w:hint="default"/>
      </w:rPr>
    </w:lvl>
    <w:lvl w:ilvl="6">
      <w:start w:val="1"/>
      <w:numFmt w:val="bullet"/>
      <w:lvlText w:val="•"/>
      <w:lvlJc w:val="left"/>
      <w:pPr>
        <w:ind w:left="5824" w:hanging="587"/>
      </w:pPr>
      <w:rPr>
        <w:rFonts w:hint="default"/>
      </w:rPr>
    </w:lvl>
    <w:lvl w:ilvl="7">
      <w:start w:val="1"/>
      <w:numFmt w:val="bullet"/>
      <w:lvlText w:val="•"/>
      <w:lvlJc w:val="left"/>
      <w:pPr>
        <w:ind w:left="6778" w:hanging="587"/>
      </w:pPr>
      <w:rPr>
        <w:rFonts w:hint="default"/>
      </w:rPr>
    </w:lvl>
    <w:lvl w:ilvl="8">
      <w:start w:val="1"/>
      <w:numFmt w:val="bullet"/>
      <w:lvlText w:val="•"/>
      <w:lvlJc w:val="left"/>
      <w:pPr>
        <w:ind w:left="7732" w:hanging="587"/>
      </w:pPr>
      <w:rPr>
        <w:rFonts w:hint="default"/>
      </w:rPr>
    </w:lvl>
  </w:abstractNum>
  <w:abstractNum w:abstractNumId="21">
    <w:multiLevelType w:val="hybridMultilevel"/>
    <w:lvl w:ilvl="0">
      <w:start w:val="3"/>
      <w:numFmt w:val="decimal"/>
      <w:lvlText w:val="%1"/>
      <w:lvlJc w:val="left"/>
      <w:pPr>
        <w:ind w:left="692" w:hanging="473"/>
        <w:jc w:val="left"/>
      </w:pPr>
      <w:rPr>
        <w:rFonts w:hint="default" w:ascii="Calibri" w:hAnsi="Calibri" w:eastAsia="Calibri" w:cs="Calibri"/>
        <w:w w:val="100"/>
        <w:sz w:val="22"/>
        <w:szCs w:val="22"/>
      </w:rPr>
    </w:lvl>
    <w:lvl w:ilvl="1">
      <w:start w:val="1"/>
      <w:numFmt w:val="bullet"/>
      <w:lvlText w:val="•"/>
      <w:lvlJc w:val="left"/>
      <w:pPr>
        <w:ind w:left="1594" w:hanging="473"/>
      </w:pPr>
      <w:rPr>
        <w:rFonts w:hint="default"/>
      </w:rPr>
    </w:lvl>
    <w:lvl w:ilvl="2">
      <w:start w:val="1"/>
      <w:numFmt w:val="bullet"/>
      <w:lvlText w:val="•"/>
      <w:lvlJc w:val="left"/>
      <w:pPr>
        <w:ind w:left="2488" w:hanging="473"/>
      </w:pPr>
      <w:rPr>
        <w:rFonts w:hint="default"/>
      </w:rPr>
    </w:lvl>
    <w:lvl w:ilvl="3">
      <w:start w:val="1"/>
      <w:numFmt w:val="bullet"/>
      <w:lvlText w:val="•"/>
      <w:lvlJc w:val="left"/>
      <w:pPr>
        <w:ind w:left="3382" w:hanging="473"/>
      </w:pPr>
      <w:rPr>
        <w:rFonts w:hint="default"/>
      </w:rPr>
    </w:lvl>
    <w:lvl w:ilvl="4">
      <w:start w:val="1"/>
      <w:numFmt w:val="bullet"/>
      <w:lvlText w:val="•"/>
      <w:lvlJc w:val="left"/>
      <w:pPr>
        <w:ind w:left="4276" w:hanging="473"/>
      </w:pPr>
      <w:rPr>
        <w:rFonts w:hint="default"/>
      </w:rPr>
    </w:lvl>
    <w:lvl w:ilvl="5">
      <w:start w:val="1"/>
      <w:numFmt w:val="bullet"/>
      <w:lvlText w:val="•"/>
      <w:lvlJc w:val="left"/>
      <w:pPr>
        <w:ind w:left="5170" w:hanging="473"/>
      </w:pPr>
      <w:rPr>
        <w:rFonts w:hint="default"/>
      </w:rPr>
    </w:lvl>
    <w:lvl w:ilvl="6">
      <w:start w:val="1"/>
      <w:numFmt w:val="bullet"/>
      <w:lvlText w:val="•"/>
      <w:lvlJc w:val="left"/>
      <w:pPr>
        <w:ind w:left="6064" w:hanging="473"/>
      </w:pPr>
      <w:rPr>
        <w:rFonts w:hint="default"/>
      </w:rPr>
    </w:lvl>
    <w:lvl w:ilvl="7">
      <w:start w:val="1"/>
      <w:numFmt w:val="bullet"/>
      <w:lvlText w:val="•"/>
      <w:lvlJc w:val="left"/>
      <w:pPr>
        <w:ind w:left="6958" w:hanging="473"/>
      </w:pPr>
      <w:rPr>
        <w:rFonts w:hint="default"/>
      </w:rPr>
    </w:lvl>
    <w:lvl w:ilvl="8">
      <w:start w:val="1"/>
      <w:numFmt w:val="bullet"/>
      <w:lvlText w:val="•"/>
      <w:lvlJc w:val="left"/>
      <w:pPr>
        <w:ind w:left="7852" w:hanging="473"/>
      </w:pPr>
      <w:rPr>
        <w:rFonts w:hint="default"/>
      </w:rPr>
    </w:lvl>
  </w:abstractNum>
  <w:abstractNum w:abstractNumId="20">
    <w:multiLevelType w:val="hybridMultilevel"/>
    <w:lvl w:ilvl="0">
      <w:start w:val="31"/>
      <w:numFmt w:val="decimal"/>
      <w:lvlText w:val="%1"/>
      <w:lvlJc w:val="left"/>
      <w:pPr>
        <w:ind w:left="692" w:hanging="587"/>
        <w:jc w:val="left"/>
      </w:pPr>
      <w:rPr>
        <w:rFonts w:hint="default" w:ascii="Calibri" w:hAnsi="Calibri" w:eastAsia="Calibri" w:cs="Calibri"/>
        <w:w w:val="100"/>
        <w:sz w:val="22"/>
        <w:szCs w:val="22"/>
      </w:rPr>
    </w:lvl>
    <w:lvl w:ilvl="1">
      <w:start w:val="1"/>
      <w:numFmt w:val="bullet"/>
      <w:lvlText w:val="•"/>
      <w:lvlJc w:val="left"/>
      <w:pPr>
        <w:ind w:left="1594" w:hanging="587"/>
      </w:pPr>
      <w:rPr>
        <w:rFonts w:hint="default"/>
      </w:rPr>
    </w:lvl>
    <w:lvl w:ilvl="2">
      <w:start w:val="1"/>
      <w:numFmt w:val="bullet"/>
      <w:lvlText w:val="•"/>
      <w:lvlJc w:val="left"/>
      <w:pPr>
        <w:ind w:left="2488" w:hanging="587"/>
      </w:pPr>
      <w:rPr>
        <w:rFonts w:hint="default"/>
      </w:rPr>
    </w:lvl>
    <w:lvl w:ilvl="3">
      <w:start w:val="1"/>
      <w:numFmt w:val="bullet"/>
      <w:lvlText w:val="•"/>
      <w:lvlJc w:val="left"/>
      <w:pPr>
        <w:ind w:left="3382" w:hanging="587"/>
      </w:pPr>
      <w:rPr>
        <w:rFonts w:hint="default"/>
      </w:rPr>
    </w:lvl>
    <w:lvl w:ilvl="4">
      <w:start w:val="1"/>
      <w:numFmt w:val="bullet"/>
      <w:lvlText w:val="•"/>
      <w:lvlJc w:val="left"/>
      <w:pPr>
        <w:ind w:left="4276" w:hanging="587"/>
      </w:pPr>
      <w:rPr>
        <w:rFonts w:hint="default"/>
      </w:rPr>
    </w:lvl>
    <w:lvl w:ilvl="5">
      <w:start w:val="1"/>
      <w:numFmt w:val="bullet"/>
      <w:lvlText w:val="•"/>
      <w:lvlJc w:val="left"/>
      <w:pPr>
        <w:ind w:left="5170" w:hanging="587"/>
      </w:pPr>
      <w:rPr>
        <w:rFonts w:hint="default"/>
      </w:rPr>
    </w:lvl>
    <w:lvl w:ilvl="6">
      <w:start w:val="1"/>
      <w:numFmt w:val="bullet"/>
      <w:lvlText w:val="•"/>
      <w:lvlJc w:val="left"/>
      <w:pPr>
        <w:ind w:left="6064" w:hanging="587"/>
      </w:pPr>
      <w:rPr>
        <w:rFonts w:hint="default"/>
      </w:rPr>
    </w:lvl>
    <w:lvl w:ilvl="7">
      <w:start w:val="1"/>
      <w:numFmt w:val="bullet"/>
      <w:lvlText w:val="•"/>
      <w:lvlJc w:val="left"/>
      <w:pPr>
        <w:ind w:left="6958" w:hanging="587"/>
      </w:pPr>
      <w:rPr>
        <w:rFonts w:hint="default"/>
      </w:rPr>
    </w:lvl>
    <w:lvl w:ilvl="8">
      <w:start w:val="1"/>
      <w:numFmt w:val="bullet"/>
      <w:lvlText w:val="•"/>
      <w:lvlJc w:val="left"/>
      <w:pPr>
        <w:ind w:left="7852" w:hanging="587"/>
      </w:pPr>
      <w:rPr>
        <w:rFonts w:hint="default"/>
      </w:rPr>
    </w:lvl>
  </w:abstractNum>
  <w:abstractNum w:abstractNumId="19">
    <w:multiLevelType w:val="hybridMultilevel"/>
    <w:lvl w:ilvl="0">
      <w:start w:val="16"/>
      <w:numFmt w:val="decimal"/>
      <w:lvlText w:val="%1"/>
      <w:lvlJc w:val="left"/>
      <w:pPr>
        <w:ind w:left="692" w:hanging="587"/>
        <w:jc w:val="left"/>
      </w:pPr>
      <w:rPr>
        <w:rFonts w:hint="default" w:ascii="Calibri" w:hAnsi="Calibri" w:eastAsia="Calibri" w:cs="Calibri"/>
        <w:w w:val="100"/>
        <w:sz w:val="22"/>
        <w:szCs w:val="22"/>
      </w:rPr>
    </w:lvl>
    <w:lvl w:ilvl="1">
      <w:start w:val="1"/>
      <w:numFmt w:val="bullet"/>
      <w:lvlText w:val="•"/>
      <w:lvlJc w:val="left"/>
      <w:pPr>
        <w:ind w:left="1594" w:hanging="587"/>
      </w:pPr>
      <w:rPr>
        <w:rFonts w:hint="default"/>
      </w:rPr>
    </w:lvl>
    <w:lvl w:ilvl="2">
      <w:start w:val="1"/>
      <w:numFmt w:val="bullet"/>
      <w:lvlText w:val="•"/>
      <w:lvlJc w:val="left"/>
      <w:pPr>
        <w:ind w:left="2488" w:hanging="587"/>
      </w:pPr>
      <w:rPr>
        <w:rFonts w:hint="default"/>
      </w:rPr>
    </w:lvl>
    <w:lvl w:ilvl="3">
      <w:start w:val="1"/>
      <w:numFmt w:val="bullet"/>
      <w:lvlText w:val="•"/>
      <w:lvlJc w:val="left"/>
      <w:pPr>
        <w:ind w:left="3382" w:hanging="587"/>
      </w:pPr>
      <w:rPr>
        <w:rFonts w:hint="default"/>
      </w:rPr>
    </w:lvl>
    <w:lvl w:ilvl="4">
      <w:start w:val="1"/>
      <w:numFmt w:val="bullet"/>
      <w:lvlText w:val="•"/>
      <w:lvlJc w:val="left"/>
      <w:pPr>
        <w:ind w:left="4276" w:hanging="587"/>
      </w:pPr>
      <w:rPr>
        <w:rFonts w:hint="default"/>
      </w:rPr>
    </w:lvl>
    <w:lvl w:ilvl="5">
      <w:start w:val="1"/>
      <w:numFmt w:val="bullet"/>
      <w:lvlText w:val="•"/>
      <w:lvlJc w:val="left"/>
      <w:pPr>
        <w:ind w:left="5170" w:hanging="587"/>
      </w:pPr>
      <w:rPr>
        <w:rFonts w:hint="default"/>
      </w:rPr>
    </w:lvl>
    <w:lvl w:ilvl="6">
      <w:start w:val="1"/>
      <w:numFmt w:val="bullet"/>
      <w:lvlText w:val="•"/>
      <w:lvlJc w:val="left"/>
      <w:pPr>
        <w:ind w:left="6064" w:hanging="587"/>
      </w:pPr>
      <w:rPr>
        <w:rFonts w:hint="default"/>
      </w:rPr>
    </w:lvl>
    <w:lvl w:ilvl="7">
      <w:start w:val="1"/>
      <w:numFmt w:val="bullet"/>
      <w:lvlText w:val="•"/>
      <w:lvlJc w:val="left"/>
      <w:pPr>
        <w:ind w:left="6958" w:hanging="587"/>
      </w:pPr>
      <w:rPr>
        <w:rFonts w:hint="default"/>
      </w:rPr>
    </w:lvl>
    <w:lvl w:ilvl="8">
      <w:start w:val="1"/>
      <w:numFmt w:val="bullet"/>
      <w:lvlText w:val="•"/>
      <w:lvlJc w:val="left"/>
      <w:pPr>
        <w:ind w:left="7852" w:hanging="587"/>
      </w:pPr>
      <w:rPr>
        <w:rFonts w:hint="default"/>
      </w:rPr>
    </w:lvl>
  </w:abstractNum>
  <w:abstractNum w:abstractNumId="18">
    <w:multiLevelType w:val="hybridMultilevel"/>
    <w:lvl w:ilvl="0">
      <w:start w:val="9"/>
      <w:numFmt w:val="decimal"/>
      <w:lvlText w:val="%1"/>
      <w:lvlJc w:val="left"/>
      <w:pPr>
        <w:ind w:left="692" w:hanging="473"/>
        <w:jc w:val="right"/>
      </w:pPr>
      <w:rPr>
        <w:rFonts w:hint="default" w:ascii="Calibri" w:hAnsi="Calibri" w:eastAsia="Calibri" w:cs="Calibri"/>
        <w:w w:val="100"/>
        <w:sz w:val="22"/>
        <w:szCs w:val="22"/>
      </w:rPr>
    </w:lvl>
    <w:lvl w:ilvl="1">
      <w:start w:val="1"/>
      <w:numFmt w:val="bullet"/>
      <w:lvlText w:val="•"/>
      <w:lvlJc w:val="left"/>
      <w:pPr>
        <w:ind w:left="1594" w:hanging="473"/>
      </w:pPr>
      <w:rPr>
        <w:rFonts w:hint="default"/>
      </w:rPr>
    </w:lvl>
    <w:lvl w:ilvl="2">
      <w:start w:val="1"/>
      <w:numFmt w:val="bullet"/>
      <w:lvlText w:val="•"/>
      <w:lvlJc w:val="left"/>
      <w:pPr>
        <w:ind w:left="2488" w:hanging="473"/>
      </w:pPr>
      <w:rPr>
        <w:rFonts w:hint="default"/>
      </w:rPr>
    </w:lvl>
    <w:lvl w:ilvl="3">
      <w:start w:val="1"/>
      <w:numFmt w:val="bullet"/>
      <w:lvlText w:val="•"/>
      <w:lvlJc w:val="left"/>
      <w:pPr>
        <w:ind w:left="3382" w:hanging="473"/>
      </w:pPr>
      <w:rPr>
        <w:rFonts w:hint="default"/>
      </w:rPr>
    </w:lvl>
    <w:lvl w:ilvl="4">
      <w:start w:val="1"/>
      <w:numFmt w:val="bullet"/>
      <w:lvlText w:val="•"/>
      <w:lvlJc w:val="left"/>
      <w:pPr>
        <w:ind w:left="4276" w:hanging="473"/>
      </w:pPr>
      <w:rPr>
        <w:rFonts w:hint="default"/>
      </w:rPr>
    </w:lvl>
    <w:lvl w:ilvl="5">
      <w:start w:val="1"/>
      <w:numFmt w:val="bullet"/>
      <w:lvlText w:val="•"/>
      <w:lvlJc w:val="left"/>
      <w:pPr>
        <w:ind w:left="5170" w:hanging="473"/>
      </w:pPr>
      <w:rPr>
        <w:rFonts w:hint="default"/>
      </w:rPr>
    </w:lvl>
    <w:lvl w:ilvl="6">
      <w:start w:val="1"/>
      <w:numFmt w:val="bullet"/>
      <w:lvlText w:val="•"/>
      <w:lvlJc w:val="left"/>
      <w:pPr>
        <w:ind w:left="6064" w:hanging="473"/>
      </w:pPr>
      <w:rPr>
        <w:rFonts w:hint="default"/>
      </w:rPr>
    </w:lvl>
    <w:lvl w:ilvl="7">
      <w:start w:val="1"/>
      <w:numFmt w:val="bullet"/>
      <w:lvlText w:val="•"/>
      <w:lvlJc w:val="left"/>
      <w:pPr>
        <w:ind w:left="6958" w:hanging="473"/>
      </w:pPr>
      <w:rPr>
        <w:rFonts w:hint="default"/>
      </w:rPr>
    </w:lvl>
    <w:lvl w:ilvl="8">
      <w:start w:val="1"/>
      <w:numFmt w:val="bullet"/>
      <w:lvlText w:val="•"/>
      <w:lvlJc w:val="left"/>
      <w:pPr>
        <w:ind w:left="7852" w:hanging="473"/>
      </w:pPr>
      <w:rPr>
        <w:rFonts w:hint="default"/>
      </w:rPr>
    </w:lvl>
  </w:abstractNum>
  <w:abstractNum w:abstractNumId="17">
    <w:multiLevelType w:val="hybridMultilevel"/>
    <w:lvl w:ilvl="0">
      <w:start w:val="1"/>
      <w:numFmt w:val="decimal"/>
      <w:lvlText w:val="%1"/>
      <w:lvlJc w:val="left"/>
      <w:pPr>
        <w:ind w:left="692" w:hanging="473"/>
        <w:jc w:val="left"/>
      </w:pPr>
      <w:rPr>
        <w:rFonts w:hint="default" w:ascii="Calibri" w:hAnsi="Calibri" w:eastAsia="Calibri" w:cs="Calibri"/>
        <w:w w:val="100"/>
        <w:sz w:val="22"/>
        <w:szCs w:val="22"/>
      </w:rPr>
    </w:lvl>
    <w:lvl w:ilvl="1">
      <w:start w:val="1"/>
      <w:numFmt w:val="bullet"/>
      <w:lvlText w:val="•"/>
      <w:lvlJc w:val="left"/>
      <w:pPr>
        <w:ind w:left="1594" w:hanging="473"/>
      </w:pPr>
      <w:rPr>
        <w:rFonts w:hint="default"/>
      </w:rPr>
    </w:lvl>
    <w:lvl w:ilvl="2">
      <w:start w:val="1"/>
      <w:numFmt w:val="bullet"/>
      <w:lvlText w:val="•"/>
      <w:lvlJc w:val="left"/>
      <w:pPr>
        <w:ind w:left="2488" w:hanging="473"/>
      </w:pPr>
      <w:rPr>
        <w:rFonts w:hint="default"/>
      </w:rPr>
    </w:lvl>
    <w:lvl w:ilvl="3">
      <w:start w:val="1"/>
      <w:numFmt w:val="bullet"/>
      <w:lvlText w:val="•"/>
      <w:lvlJc w:val="left"/>
      <w:pPr>
        <w:ind w:left="3382" w:hanging="473"/>
      </w:pPr>
      <w:rPr>
        <w:rFonts w:hint="default"/>
      </w:rPr>
    </w:lvl>
    <w:lvl w:ilvl="4">
      <w:start w:val="1"/>
      <w:numFmt w:val="bullet"/>
      <w:lvlText w:val="•"/>
      <w:lvlJc w:val="left"/>
      <w:pPr>
        <w:ind w:left="4276" w:hanging="473"/>
      </w:pPr>
      <w:rPr>
        <w:rFonts w:hint="default"/>
      </w:rPr>
    </w:lvl>
    <w:lvl w:ilvl="5">
      <w:start w:val="1"/>
      <w:numFmt w:val="bullet"/>
      <w:lvlText w:val="•"/>
      <w:lvlJc w:val="left"/>
      <w:pPr>
        <w:ind w:left="5170" w:hanging="473"/>
      </w:pPr>
      <w:rPr>
        <w:rFonts w:hint="default"/>
      </w:rPr>
    </w:lvl>
    <w:lvl w:ilvl="6">
      <w:start w:val="1"/>
      <w:numFmt w:val="bullet"/>
      <w:lvlText w:val="•"/>
      <w:lvlJc w:val="left"/>
      <w:pPr>
        <w:ind w:left="6064" w:hanging="473"/>
      </w:pPr>
      <w:rPr>
        <w:rFonts w:hint="default"/>
      </w:rPr>
    </w:lvl>
    <w:lvl w:ilvl="7">
      <w:start w:val="1"/>
      <w:numFmt w:val="bullet"/>
      <w:lvlText w:val="•"/>
      <w:lvlJc w:val="left"/>
      <w:pPr>
        <w:ind w:left="6958" w:hanging="473"/>
      </w:pPr>
      <w:rPr>
        <w:rFonts w:hint="default"/>
      </w:rPr>
    </w:lvl>
    <w:lvl w:ilvl="8">
      <w:start w:val="1"/>
      <w:numFmt w:val="bullet"/>
      <w:lvlText w:val="•"/>
      <w:lvlJc w:val="left"/>
      <w:pPr>
        <w:ind w:left="7852" w:hanging="473"/>
      </w:pPr>
      <w:rPr>
        <w:rFonts w:hint="default"/>
      </w:rPr>
    </w:lvl>
  </w:abstractNum>
  <w:abstractNum w:abstractNumId="16">
    <w:multiLevelType w:val="hybridMultilevel"/>
    <w:lvl w:ilvl="0">
      <w:start w:val="25"/>
      <w:numFmt w:val="decimal"/>
      <w:lvlText w:val="%1"/>
      <w:lvlJc w:val="left"/>
      <w:pPr>
        <w:ind w:left="692" w:hanging="587"/>
        <w:jc w:val="left"/>
      </w:pPr>
      <w:rPr>
        <w:rFonts w:hint="default" w:ascii="Calibri" w:hAnsi="Calibri" w:eastAsia="Calibri" w:cs="Calibri"/>
        <w:w w:val="100"/>
        <w:sz w:val="22"/>
        <w:szCs w:val="22"/>
      </w:rPr>
    </w:lvl>
    <w:lvl w:ilvl="1">
      <w:start w:val="1"/>
      <w:numFmt w:val="bullet"/>
      <w:lvlText w:val="•"/>
      <w:lvlJc w:val="left"/>
      <w:pPr>
        <w:ind w:left="1594" w:hanging="587"/>
      </w:pPr>
      <w:rPr>
        <w:rFonts w:hint="default"/>
      </w:rPr>
    </w:lvl>
    <w:lvl w:ilvl="2">
      <w:start w:val="1"/>
      <w:numFmt w:val="bullet"/>
      <w:lvlText w:val="•"/>
      <w:lvlJc w:val="left"/>
      <w:pPr>
        <w:ind w:left="2488" w:hanging="587"/>
      </w:pPr>
      <w:rPr>
        <w:rFonts w:hint="default"/>
      </w:rPr>
    </w:lvl>
    <w:lvl w:ilvl="3">
      <w:start w:val="1"/>
      <w:numFmt w:val="bullet"/>
      <w:lvlText w:val="•"/>
      <w:lvlJc w:val="left"/>
      <w:pPr>
        <w:ind w:left="3382" w:hanging="587"/>
      </w:pPr>
      <w:rPr>
        <w:rFonts w:hint="default"/>
      </w:rPr>
    </w:lvl>
    <w:lvl w:ilvl="4">
      <w:start w:val="1"/>
      <w:numFmt w:val="bullet"/>
      <w:lvlText w:val="•"/>
      <w:lvlJc w:val="left"/>
      <w:pPr>
        <w:ind w:left="4276" w:hanging="587"/>
      </w:pPr>
      <w:rPr>
        <w:rFonts w:hint="default"/>
      </w:rPr>
    </w:lvl>
    <w:lvl w:ilvl="5">
      <w:start w:val="1"/>
      <w:numFmt w:val="bullet"/>
      <w:lvlText w:val="•"/>
      <w:lvlJc w:val="left"/>
      <w:pPr>
        <w:ind w:left="5170" w:hanging="587"/>
      </w:pPr>
      <w:rPr>
        <w:rFonts w:hint="default"/>
      </w:rPr>
    </w:lvl>
    <w:lvl w:ilvl="6">
      <w:start w:val="1"/>
      <w:numFmt w:val="bullet"/>
      <w:lvlText w:val="•"/>
      <w:lvlJc w:val="left"/>
      <w:pPr>
        <w:ind w:left="6064" w:hanging="587"/>
      </w:pPr>
      <w:rPr>
        <w:rFonts w:hint="default"/>
      </w:rPr>
    </w:lvl>
    <w:lvl w:ilvl="7">
      <w:start w:val="1"/>
      <w:numFmt w:val="bullet"/>
      <w:lvlText w:val="•"/>
      <w:lvlJc w:val="left"/>
      <w:pPr>
        <w:ind w:left="6958" w:hanging="587"/>
      </w:pPr>
      <w:rPr>
        <w:rFonts w:hint="default"/>
      </w:rPr>
    </w:lvl>
    <w:lvl w:ilvl="8">
      <w:start w:val="1"/>
      <w:numFmt w:val="bullet"/>
      <w:lvlText w:val="•"/>
      <w:lvlJc w:val="left"/>
      <w:pPr>
        <w:ind w:left="7852" w:hanging="587"/>
      </w:pPr>
      <w:rPr>
        <w:rFonts w:hint="default"/>
      </w:rPr>
    </w:lvl>
  </w:abstractNum>
  <w:abstractNum w:abstractNumId="15">
    <w:multiLevelType w:val="hybridMultilevel"/>
    <w:lvl w:ilvl="0">
      <w:start w:val="18"/>
      <w:numFmt w:val="decimal"/>
      <w:lvlText w:val="%1"/>
      <w:lvlJc w:val="left"/>
      <w:pPr>
        <w:ind w:left="692" w:hanging="587"/>
        <w:jc w:val="left"/>
      </w:pPr>
      <w:rPr>
        <w:rFonts w:hint="default" w:ascii="Calibri" w:hAnsi="Calibri" w:eastAsia="Calibri" w:cs="Calibri"/>
        <w:w w:val="100"/>
        <w:sz w:val="22"/>
        <w:szCs w:val="22"/>
      </w:rPr>
    </w:lvl>
    <w:lvl w:ilvl="1">
      <w:start w:val="1"/>
      <w:numFmt w:val="bullet"/>
      <w:lvlText w:val="•"/>
      <w:lvlJc w:val="left"/>
      <w:pPr>
        <w:ind w:left="1594" w:hanging="587"/>
      </w:pPr>
      <w:rPr>
        <w:rFonts w:hint="default"/>
      </w:rPr>
    </w:lvl>
    <w:lvl w:ilvl="2">
      <w:start w:val="1"/>
      <w:numFmt w:val="bullet"/>
      <w:lvlText w:val="•"/>
      <w:lvlJc w:val="left"/>
      <w:pPr>
        <w:ind w:left="2488" w:hanging="587"/>
      </w:pPr>
      <w:rPr>
        <w:rFonts w:hint="default"/>
      </w:rPr>
    </w:lvl>
    <w:lvl w:ilvl="3">
      <w:start w:val="1"/>
      <w:numFmt w:val="bullet"/>
      <w:lvlText w:val="•"/>
      <w:lvlJc w:val="left"/>
      <w:pPr>
        <w:ind w:left="3382" w:hanging="587"/>
      </w:pPr>
      <w:rPr>
        <w:rFonts w:hint="default"/>
      </w:rPr>
    </w:lvl>
    <w:lvl w:ilvl="4">
      <w:start w:val="1"/>
      <w:numFmt w:val="bullet"/>
      <w:lvlText w:val="•"/>
      <w:lvlJc w:val="left"/>
      <w:pPr>
        <w:ind w:left="4276" w:hanging="587"/>
      </w:pPr>
      <w:rPr>
        <w:rFonts w:hint="default"/>
      </w:rPr>
    </w:lvl>
    <w:lvl w:ilvl="5">
      <w:start w:val="1"/>
      <w:numFmt w:val="bullet"/>
      <w:lvlText w:val="•"/>
      <w:lvlJc w:val="left"/>
      <w:pPr>
        <w:ind w:left="5170" w:hanging="587"/>
      </w:pPr>
      <w:rPr>
        <w:rFonts w:hint="default"/>
      </w:rPr>
    </w:lvl>
    <w:lvl w:ilvl="6">
      <w:start w:val="1"/>
      <w:numFmt w:val="bullet"/>
      <w:lvlText w:val="•"/>
      <w:lvlJc w:val="left"/>
      <w:pPr>
        <w:ind w:left="6064" w:hanging="587"/>
      </w:pPr>
      <w:rPr>
        <w:rFonts w:hint="default"/>
      </w:rPr>
    </w:lvl>
    <w:lvl w:ilvl="7">
      <w:start w:val="1"/>
      <w:numFmt w:val="bullet"/>
      <w:lvlText w:val="•"/>
      <w:lvlJc w:val="left"/>
      <w:pPr>
        <w:ind w:left="6958" w:hanging="587"/>
      </w:pPr>
      <w:rPr>
        <w:rFonts w:hint="default"/>
      </w:rPr>
    </w:lvl>
    <w:lvl w:ilvl="8">
      <w:start w:val="1"/>
      <w:numFmt w:val="bullet"/>
      <w:lvlText w:val="•"/>
      <w:lvlJc w:val="left"/>
      <w:pPr>
        <w:ind w:left="7852" w:hanging="587"/>
      </w:pPr>
      <w:rPr>
        <w:rFonts w:hint="default"/>
      </w:rPr>
    </w:lvl>
  </w:abstractNum>
  <w:abstractNum w:abstractNumId="14">
    <w:multiLevelType w:val="hybridMultilevel"/>
    <w:lvl w:ilvl="0">
      <w:start w:val="1"/>
      <w:numFmt w:val="decimal"/>
      <w:lvlText w:val="%1"/>
      <w:lvlJc w:val="left"/>
      <w:pPr>
        <w:ind w:left="692" w:hanging="473"/>
        <w:jc w:val="right"/>
      </w:pPr>
      <w:rPr>
        <w:rFonts w:hint="default" w:ascii="Calibri" w:hAnsi="Calibri" w:eastAsia="Calibri" w:cs="Calibri"/>
        <w:w w:val="100"/>
        <w:sz w:val="22"/>
        <w:szCs w:val="22"/>
      </w:rPr>
    </w:lvl>
    <w:lvl w:ilvl="1">
      <w:start w:val="1"/>
      <w:numFmt w:val="bullet"/>
      <w:lvlText w:val="•"/>
      <w:lvlJc w:val="left"/>
      <w:pPr>
        <w:ind w:left="1594" w:hanging="473"/>
      </w:pPr>
      <w:rPr>
        <w:rFonts w:hint="default"/>
      </w:rPr>
    </w:lvl>
    <w:lvl w:ilvl="2">
      <w:start w:val="1"/>
      <w:numFmt w:val="bullet"/>
      <w:lvlText w:val="•"/>
      <w:lvlJc w:val="left"/>
      <w:pPr>
        <w:ind w:left="2488" w:hanging="473"/>
      </w:pPr>
      <w:rPr>
        <w:rFonts w:hint="default"/>
      </w:rPr>
    </w:lvl>
    <w:lvl w:ilvl="3">
      <w:start w:val="1"/>
      <w:numFmt w:val="bullet"/>
      <w:lvlText w:val="•"/>
      <w:lvlJc w:val="left"/>
      <w:pPr>
        <w:ind w:left="3382" w:hanging="473"/>
      </w:pPr>
      <w:rPr>
        <w:rFonts w:hint="default"/>
      </w:rPr>
    </w:lvl>
    <w:lvl w:ilvl="4">
      <w:start w:val="1"/>
      <w:numFmt w:val="bullet"/>
      <w:lvlText w:val="•"/>
      <w:lvlJc w:val="left"/>
      <w:pPr>
        <w:ind w:left="4276" w:hanging="473"/>
      </w:pPr>
      <w:rPr>
        <w:rFonts w:hint="default"/>
      </w:rPr>
    </w:lvl>
    <w:lvl w:ilvl="5">
      <w:start w:val="1"/>
      <w:numFmt w:val="bullet"/>
      <w:lvlText w:val="•"/>
      <w:lvlJc w:val="left"/>
      <w:pPr>
        <w:ind w:left="5170" w:hanging="473"/>
      </w:pPr>
      <w:rPr>
        <w:rFonts w:hint="default"/>
      </w:rPr>
    </w:lvl>
    <w:lvl w:ilvl="6">
      <w:start w:val="1"/>
      <w:numFmt w:val="bullet"/>
      <w:lvlText w:val="•"/>
      <w:lvlJc w:val="left"/>
      <w:pPr>
        <w:ind w:left="6064" w:hanging="473"/>
      </w:pPr>
      <w:rPr>
        <w:rFonts w:hint="default"/>
      </w:rPr>
    </w:lvl>
    <w:lvl w:ilvl="7">
      <w:start w:val="1"/>
      <w:numFmt w:val="bullet"/>
      <w:lvlText w:val="•"/>
      <w:lvlJc w:val="left"/>
      <w:pPr>
        <w:ind w:left="6958" w:hanging="473"/>
      </w:pPr>
      <w:rPr>
        <w:rFonts w:hint="default"/>
      </w:rPr>
    </w:lvl>
    <w:lvl w:ilvl="8">
      <w:start w:val="1"/>
      <w:numFmt w:val="bullet"/>
      <w:lvlText w:val="•"/>
      <w:lvlJc w:val="left"/>
      <w:pPr>
        <w:ind w:left="7852" w:hanging="473"/>
      </w:pPr>
      <w:rPr>
        <w:rFonts w:hint="default"/>
      </w:rPr>
    </w:lvl>
  </w:abstractNum>
  <w:abstractNum w:abstractNumId="13">
    <w:multiLevelType w:val="hybridMultilevel"/>
    <w:lvl w:ilvl="0">
      <w:start w:val="13"/>
      <w:numFmt w:val="decimal"/>
      <w:lvlText w:val="%1"/>
      <w:lvlJc w:val="left"/>
      <w:pPr>
        <w:ind w:left="692" w:hanging="587"/>
        <w:jc w:val="left"/>
      </w:pPr>
      <w:rPr>
        <w:rFonts w:hint="default" w:ascii="Calibri" w:hAnsi="Calibri" w:eastAsia="Calibri" w:cs="Calibri"/>
        <w:w w:val="100"/>
        <w:sz w:val="22"/>
        <w:szCs w:val="22"/>
      </w:rPr>
    </w:lvl>
    <w:lvl w:ilvl="1">
      <w:start w:val="1"/>
      <w:numFmt w:val="bullet"/>
      <w:lvlText w:val="•"/>
      <w:lvlJc w:val="left"/>
      <w:pPr>
        <w:ind w:left="1594" w:hanging="587"/>
      </w:pPr>
      <w:rPr>
        <w:rFonts w:hint="default"/>
      </w:rPr>
    </w:lvl>
    <w:lvl w:ilvl="2">
      <w:start w:val="1"/>
      <w:numFmt w:val="bullet"/>
      <w:lvlText w:val="•"/>
      <w:lvlJc w:val="left"/>
      <w:pPr>
        <w:ind w:left="2488" w:hanging="587"/>
      </w:pPr>
      <w:rPr>
        <w:rFonts w:hint="default"/>
      </w:rPr>
    </w:lvl>
    <w:lvl w:ilvl="3">
      <w:start w:val="1"/>
      <w:numFmt w:val="bullet"/>
      <w:lvlText w:val="•"/>
      <w:lvlJc w:val="left"/>
      <w:pPr>
        <w:ind w:left="3382" w:hanging="587"/>
      </w:pPr>
      <w:rPr>
        <w:rFonts w:hint="default"/>
      </w:rPr>
    </w:lvl>
    <w:lvl w:ilvl="4">
      <w:start w:val="1"/>
      <w:numFmt w:val="bullet"/>
      <w:lvlText w:val="•"/>
      <w:lvlJc w:val="left"/>
      <w:pPr>
        <w:ind w:left="4276" w:hanging="587"/>
      </w:pPr>
      <w:rPr>
        <w:rFonts w:hint="default"/>
      </w:rPr>
    </w:lvl>
    <w:lvl w:ilvl="5">
      <w:start w:val="1"/>
      <w:numFmt w:val="bullet"/>
      <w:lvlText w:val="•"/>
      <w:lvlJc w:val="left"/>
      <w:pPr>
        <w:ind w:left="5170" w:hanging="587"/>
      </w:pPr>
      <w:rPr>
        <w:rFonts w:hint="default"/>
      </w:rPr>
    </w:lvl>
    <w:lvl w:ilvl="6">
      <w:start w:val="1"/>
      <w:numFmt w:val="bullet"/>
      <w:lvlText w:val="•"/>
      <w:lvlJc w:val="left"/>
      <w:pPr>
        <w:ind w:left="6064" w:hanging="587"/>
      </w:pPr>
      <w:rPr>
        <w:rFonts w:hint="default"/>
      </w:rPr>
    </w:lvl>
    <w:lvl w:ilvl="7">
      <w:start w:val="1"/>
      <w:numFmt w:val="bullet"/>
      <w:lvlText w:val="•"/>
      <w:lvlJc w:val="left"/>
      <w:pPr>
        <w:ind w:left="6958" w:hanging="587"/>
      </w:pPr>
      <w:rPr>
        <w:rFonts w:hint="default"/>
      </w:rPr>
    </w:lvl>
    <w:lvl w:ilvl="8">
      <w:start w:val="1"/>
      <w:numFmt w:val="bullet"/>
      <w:lvlText w:val="•"/>
      <w:lvlJc w:val="left"/>
      <w:pPr>
        <w:ind w:left="7852" w:hanging="587"/>
      </w:pPr>
      <w:rPr>
        <w:rFonts w:hint="default"/>
      </w:rPr>
    </w:lvl>
  </w:abstractNum>
  <w:abstractNum w:abstractNumId="12">
    <w:multiLevelType w:val="hybridMultilevel"/>
    <w:lvl w:ilvl="0">
      <w:start w:val="8"/>
      <w:numFmt w:val="decimal"/>
      <w:lvlText w:val="%1"/>
      <w:lvlJc w:val="left"/>
      <w:pPr>
        <w:ind w:left="692" w:hanging="473"/>
        <w:jc w:val="left"/>
      </w:pPr>
      <w:rPr>
        <w:rFonts w:hint="default" w:ascii="Calibri" w:hAnsi="Calibri" w:eastAsia="Calibri" w:cs="Calibri"/>
        <w:w w:val="100"/>
        <w:sz w:val="22"/>
        <w:szCs w:val="22"/>
      </w:rPr>
    </w:lvl>
    <w:lvl w:ilvl="1">
      <w:start w:val="1"/>
      <w:numFmt w:val="bullet"/>
      <w:lvlText w:val="•"/>
      <w:lvlJc w:val="left"/>
      <w:pPr>
        <w:ind w:left="1594" w:hanging="473"/>
      </w:pPr>
      <w:rPr>
        <w:rFonts w:hint="default"/>
      </w:rPr>
    </w:lvl>
    <w:lvl w:ilvl="2">
      <w:start w:val="1"/>
      <w:numFmt w:val="bullet"/>
      <w:lvlText w:val="•"/>
      <w:lvlJc w:val="left"/>
      <w:pPr>
        <w:ind w:left="2488" w:hanging="473"/>
      </w:pPr>
      <w:rPr>
        <w:rFonts w:hint="default"/>
      </w:rPr>
    </w:lvl>
    <w:lvl w:ilvl="3">
      <w:start w:val="1"/>
      <w:numFmt w:val="bullet"/>
      <w:lvlText w:val="•"/>
      <w:lvlJc w:val="left"/>
      <w:pPr>
        <w:ind w:left="3382" w:hanging="473"/>
      </w:pPr>
      <w:rPr>
        <w:rFonts w:hint="default"/>
      </w:rPr>
    </w:lvl>
    <w:lvl w:ilvl="4">
      <w:start w:val="1"/>
      <w:numFmt w:val="bullet"/>
      <w:lvlText w:val="•"/>
      <w:lvlJc w:val="left"/>
      <w:pPr>
        <w:ind w:left="4276" w:hanging="473"/>
      </w:pPr>
      <w:rPr>
        <w:rFonts w:hint="default"/>
      </w:rPr>
    </w:lvl>
    <w:lvl w:ilvl="5">
      <w:start w:val="1"/>
      <w:numFmt w:val="bullet"/>
      <w:lvlText w:val="•"/>
      <w:lvlJc w:val="left"/>
      <w:pPr>
        <w:ind w:left="5170" w:hanging="473"/>
      </w:pPr>
      <w:rPr>
        <w:rFonts w:hint="default"/>
      </w:rPr>
    </w:lvl>
    <w:lvl w:ilvl="6">
      <w:start w:val="1"/>
      <w:numFmt w:val="bullet"/>
      <w:lvlText w:val="•"/>
      <w:lvlJc w:val="left"/>
      <w:pPr>
        <w:ind w:left="6064" w:hanging="473"/>
      </w:pPr>
      <w:rPr>
        <w:rFonts w:hint="default"/>
      </w:rPr>
    </w:lvl>
    <w:lvl w:ilvl="7">
      <w:start w:val="1"/>
      <w:numFmt w:val="bullet"/>
      <w:lvlText w:val="•"/>
      <w:lvlJc w:val="left"/>
      <w:pPr>
        <w:ind w:left="6958" w:hanging="473"/>
      </w:pPr>
      <w:rPr>
        <w:rFonts w:hint="default"/>
      </w:rPr>
    </w:lvl>
    <w:lvl w:ilvl="8">
      <w:start w:val="1"/>
      <w:numFmt w:val="bullet"/>
      <w:lvlText w:val="•"/>
      <w:lvlJc w:val="left"/>
      <w:pPr>
        <w:ind w:left="7852" w:hanging="473"/>
      </w:pPr>
      <w:rPr>
        <w:rFonts w:hint="default"/>
      </w:rPr>
    </w:lvl>
  </w:abstractNum>
  <w:abstractNum w:abstractNumId="11">
    <w:multiLevelType w:val="hybridMultilevel"/>
    <w:lvl w:ilvl="0">
      <w:start w:val="4"/>
      <w:numFmt w:val="decimal"/>
      <w:lvlText w:val="%1"/>
      <w:lvlJc w:val="left"/>
      <w:pPr>
        <w:ind w:left="692" w:hanging="473"/>
        <w:jc w:val="left"/>
      </w:pPr>
      <w:rPr>
        <w:rFonts w:hint="default" w:ascii="Calibri" w:hAnsi="Calibri" w:eastAsia="Calibri" w:cs="Calibri"/>
        <w:w w:val="100"/>
        <w:sz w:val="22"/>
        <w:szCs w:val="22"/>
      </w:rPr>
    </w:lvl>
    <w:lvl w:ilvl="1">
      <w:start w:val="1"/>
      <w:numFmt w:val="bullet"/>
      <w:lvlText w:val="•"/>
      <w:lvlJc w:val="left"/>
      <w:pPr>
        <w:ind w:left="1594" w:hanging="473"/>
      </w:pPr>
      <w:rPr>
        <w:rFonts w:hint="default"/>
      </w:rPr>
    </w:lvl>
    <w:lvl w:ilvl="2">
      <w:start w:val="1"/>
      <w:numFmt w:val="bullet"/>
      <w:lvlText w:val="•"/>
      <w:lvlJc w:val="left"/>
      <w:pPr>
        <w:ind w:left="2488" w:hanging="473"/>
      </w:pPr>
      <w:rPr>
        <w:rFonts w:hint="default"/>
      </w:rPr>
    </w:lvl>
    <w:lvl w:ilvl="3">
      <w:start w:val="1"/>
      <w:numFmt w:val="bullet"/>
      <w:lvlText w:val="•"/>
      <w:lvlJc w:val="left"/>
      <w:pPr>
        <w:ind w:left="3382" w:hanging="473"/>
      </w:pPr>
      <w:rPr>
        <w:rFonts w:hint="default"/>
      </w:rPr>
    </w:lvl>
    <w:lvl w:ilvl="4">
      <w:start w:val="1"/>
      <w:numFmt w:val="bullet"/>
      <w:lvlText w:val="•"/>
      <w:lvlJc w:val="left"/>
      <w:pPr>
        <w:ind w:left="4276" w:hanging="473"/>
      </w:pPr>
      <w:rPr>
        <w:rFonts w:hint="default"/>
      </w:rPr>
    </w:lvl>
    <w:lvl w:ilvl="5">
      <w:start w:val="1"/>
      <w:numFmt w:val="bullet"/>
      <w:lvlText w:val="•"/>
      <w:lvlJc w:val="left"/>
      <w:pPr>
        <w:ind w:left="5170" w:hanging="473"/>
      </w:pPr>
      <w:rPr>
        <w:rFonts w:hint="default"/>
      </w:rPr>
    </w:lvl>
    <w:lvl w:ilvl="6">
      <w:start w:val="1"/>
      <w:numFmt w:val="bullet"/>
      <w:lvlText w:val="•"/>
      <w:lvlJc w:val="left"/>
      <w:pPr>
        <w:ind w:left="6064" w:hanging="473"/>
      </w:pPr>
      <w:rPr>
        <w:rFonts w:hint="default"/>
      </w:rPr>
    </w:lvl>
    <w:lvl w:ilvl="7">
      <w:start w:val="1"/>
      <w:numFmt w:val="bullet"/>
      <w:lvlText w:val="•"/>
      <w:lvlJc w:val="left"/>
      <w:pPr>
        <w:ind w:left="6958" w:hanging="473"/>
      </w:pPr>
      <w:rPr>
        <w:rFonts w:hint="default"/>
      </w:rPr>
    </w:lvl>
    <w:lvl w:ilvl="8">
      <w:start w:val="1"/>
      <w:numFmt w:val="bullet"/>
      <w:lvlText w:val="•"/>
      <w:lvlJc w:val="left"/>
      <w:pPr>
        <w:ind w:left="7852" w:hanging="473"/>
      </w:pPr>
      <w:rPr>
        <w:rFonts w:hint="default"/>
      </w:rPr>
    </w:lvl>
  </w:abstractNum>
  <w:abstractNum w:abstractNumId="10">
    <w:multiLevelType w:val="hybridMultilevel"/>
    <w:lvl w:ilvl="0">
      <w:start w:val="1"/>
      <w:numFmt w:val="decimal"/>
      <w:lvlText w:val="%1"/>
      <w:lvlJc w:val="left"/>
      <w:pPr>
        <w:ind w:left="692" w:hanging="473"/>
        <w:jc w:val="left"/>
      </w:pPr>
      <w:rPr>
        <w:rFonts w:hint="default" w:ascii="Calibri" w:hAnsi="Calibri" w:eastAsia="Calibri" w:cs="Calibri"/>
        <w:w w:val="100"/>
        <w:sz w:val="22"/>
        <w:szCs w:val="22"/>
      </w:rPr>
    </w:lvl>
    <w:lvl w:ilvl="1">
      <w:start w:val="1"/>
      <w:numFmt w:val="bullet"/>
      <w:lvlText w:val="•"/>
      <w:lvlJc w:val="left"/>
      <w:pPr>
        <w:ind w:left="1594" w:hanging="473"/>
      </w:pPr>
      <w:rPr>
        <w:rFonts w:hint="default"/>
      </w:rPr>
    </w:lvl>
    <w:lvl w:ilvl="2">
      <w:start w:val="1"/>
      <w:numFmt w:val="bullet"/>
      <w:lvlText w:val="•"/>
      <w:lvlJc w:val="left"/>
      <w:pPr>
        <w:ind w:left="2488" w:hanging="473"/>
      </w:pPr>
      <w:rPr>
        <w:rFonts w:hint="default"/>
      </w:rPr>
    </w:lvl>
    <w:lvl w:ilvl="3">
      <w:start w:val="1"/>
      <w:numFmt w:val="bullet"/>
      <w:lvlText w:val="•"/>
      <w:lvlJc w:val="left"/>
      <w:pPr>
        <w:ind w:left="3382" w:hanging="473"/>
      </w:pPr>
      <w:rPr>
        <w:rFonts w:hint="default"/>
      </w:rPr>
    </w:lvl>
    <w:lvl w:ilvl="4">
      <w:start w:val="1"/>
      <w:numFmt w:val="bullet"/>
      <w:lvlText w:val="•"/>
      <w:lvlJc w:val="left"/>
      <w:pPr>
        <w:ind w:left="4276" w:hanging="473"/>
      </w:pPr>
      <w:rPr>
        <w:rFonts w:hint="default"/>
      </w:rPr>
    </w:lvl>
    <w:lvl w:ilvl="5">
      <w:start w:val="1"/>
      <w:numFmt w:val="bullet"/>
      <w:lvlText w:val="•"/>
      <w:lvlJc w:val="left"/>
      <w:pPr>
        <w:ind w:left="5170" w:hanging="473"/>
      </w:pPr>
      <w:rPr>
        <w:rFonts w:hint="default"/>
      </w:rPr>
    </w:lvl>
    <w:lvl w:ilvl="6">
      <w:start w:val="1"/>
      <w:numFmt w:val="bullet"/>
      <w:lvlText w:val="•"/>
      <w:lvlJc w:val="left"/>
      <w:pPr>
        <w:ind w:left="6064" w:hanging="473"/>
      </w:pPr>
      <w:rPr>
        <w:rFonts w:hint="default"/>
      </w:rPr>
    </w:lvl>
    <w:lvl w:ilvl="7">
      <w:start w:val="1"/>
      <w:numFmt w:val="bullet"/>
      <w:lvlText w:val="•"/>
      <w:lvlJc w:val="left"/>
      <w:pPr>
        <w:ind w:left="6958" w:hanging="473"/>
      </w:pPr>
      <w:rPr>
        <w:rFonts w:hint="default"/>
      </w:rPr>
    </w:lvl>
    <w:lvl w:ilvl="8">
      <w:start w:val="1"/>
      <w:numFmt w:val="bullet"/>
      <w:lvlText w:val="•"/>
      <w:lvlJc w:val="left"/>
      <w:pPr>
        <w:ind w:left="7852" w:hanging="473"/>
      </w:pPr>
      <w:rPr>
        <w:rFonts w:hint="default"/>
      </w:rPr>
    </w:lvl>
  </w:abstractNum>
  <w:abstractNum w:abstractNumId="9">
    <w:multiLevelType w:val="hybridMultilevel"/>
    <w:lvl w:ilvl="0">
      <w:start w:val="1"/>
      <w:numFmt w:val="lowerLetter"/>
      <w:lvlText w:val="%1."/>
      <w:lvlJc w:val="left"/>
      <w:pPr>
        <w:ind w:left="1232" w:hanging="360"/>
        <w:jc w:val="left"/>
      </w:pPr>
      <w:rPr>
        <w:rFonts w:hint="default" w:ascii="Arial" w:hAnsi="Arial" w:eastAsia="Arial" w:cs="Arial"/>
        <w:b/>
        <w:bCs/>
        <w:spacing w:val="-1"/>
        <w:w w:val="100"/>
        <w:sz w:val="22"/>
        <w:szCs w:val="22"/>
      </w:rPr>
    </w:lvl>
    <w:lvl w:ilvl="1">
      <w:start w:val="1"/>
      <w:numFmt w:val="bullet"/>
      <w:lvlText w:val="•"/>
      <w:lvlJc w:val="left"/>
      <w:pPr>
        <w:ind w:left="2026" w:hanging="360"/>
      </w:pPr>
      <w:rPr>
        <w:rFonts w:hint="default"/>
      </w:rPr>
    </w:lvl>
    <w:lvl w:ilvl="2">
      <w:start w:val="1"/>
      <w:numFmt w:val="bullet"/>
      <w:lvlText w:val="•"/>
      <w:lvlJc w:val="left"/>
      <w:pPr>
        <w:ind w:left="2812" w:hanging="360"/>
      </w:pPr>
      <w:rPr>
        <w:rFonts w:hint="default"/>
      </w:rPr>
    </w:lvl>
    <w:lvl w:ilvl="3">
      <w:start w:val="1"/>
      <w:numFmt w:val="bullet"/>
      <w:lvlText w:val="•"/>
      <w:lvlJc w:val="left"/>
      <w:pPr>
        <w:ind w:left="3598" w:hanging="360"/>
      </w:pPr>
      <w:rPr>
        <w:rFonts w:hint="default"/>
      </w:rPr>
    </w:lvl>
    <w:lvl w:ilvl="4">
      <w:start w:val="1"/>
      <w:numFmt w:val="bullet"/>
      <w:lvlText w:val="•"/>
      <w:lvlJc w:val="left"/>
      <w:pPr>
        <w:ind w:left="4384" w:hanging="360"/>
      </w:pPr>
      <w:rPr>
        <w:rFonts w:hint="default"/>
      </w:rPr>
    </w:lvl>
    <w:lvl w:ilvl="5">
      <w:start w:val="1"/>
      <w:numFmt w:val="bullet"/>
      <w:lvlText w:val="•"/>
      <w:lvlJc w:val="left"/>
      <w:pPr>
        <w:ind w:left="5170" w:hanging="360"/>
      </w:pPr>
      <w:rPr>
        <w:rFonts w:hint="default"/>
      </w:rPr>
    </w:lvl>
    <w:lvl w:ilvl="6">
      <w:start w:val="1"/>
      <w:numFmt w:val="bullet"/>
      <w:lvlText w:val="•"/>
      <w:lvlJc w:val="left"/>
      <w:pPr>
        <w:ind w:left="5956" w:hanging="360"/>
      </w:pPr>
      <w:rPr>
        <w:rFonts w:hint="default"/>
      </w:rPr>
    </w:lvl>
    <w:lvl w:ilvl="7">
      <w:start w:val="1"/>
      <w:numFmt w:val="bullet"/>
      <w:lvlText w:val="•"/>
      <w:lvlJc w:val="left"/>
      <w:pPr>
        <w:ind w:left="6742" w:hanging="360"/>
      </w:pPr>
      <w:rPr>
        <w:rFonts w:hint="default"/>
      </w:rPr>
    </w:lvl>
    <w:lvl w:ilvl="8">
      <w:start w:val="1"/>
      <w:numFmt w:val="bullet"/>
      <w:lvlText w:val="•"/>
      <w:lvlJc w:val="left"/>
      <w:pPr>
        <w:ind w:left="7528" w:hanging="360"/>
      </w:pPr>
      <w:rPr>
        <w:rFonts w:hint="default"/>
      </w:rPr>
    </w:lvl>
  </w:abstractNum>
  <w:abstractNum w:abstractNumId="8">
    <w:multiLevelType w:val="hybridMultilevel"/>
    <w:lvl w:ilvl="0">
      <w:start w:val="1"/>
      <w:numFmt w:val="lowerLetter"/>
      <w:lvlText w:val="%1."/>
      <w:lvlJc w:val="left"/>
      <w:pPr>
        <w:ind w:left="1232" w:hanging="360"/>
        <w:jc w:val="left"/>
      </w:pPr>
      <w:rPr>
        <w:rFonts w:hint="default" w:ascii="Arial" w:hAnsi="Arial" w:eastAsia="Arial" w:cs="Arial"/>
        <w:b/>
        <w:bCs/>
        <w:spacing w:val="-1"/>
        <w:w w:val="100"/>
        <w:sz w:val="22"/>
        <w:szCs w:val="22"/>
      </w:rPr>
    </w:lvl>
    <w:lvl w:ilvl="1">
      <w:start w:val="1"/>
      <w:numFmt w:val="bullet"/>
      <w:lvlText w:val="•"/>
      <w:lvlJc w:val="left"/>
      <w:pPr>
        <w:ind w:left="2026" w:hanging="360"/>
      </w:pPr>
      <w:rPr>
        <w:rFonts w:hint="default"/>
      </w:rPr>
    </w:lvl>
    <w:lvl w:ilvl="2">
      <w:start w:val="1"/>
      <w:numFmt w:val="bullet"/>
      <w:lvlText w:val="•"/>
      <w:lvlJc w:val="left"/>
      <w:pPr>
        <w:ind w:left="2812" w:hanging="360"/>
      </w:pPr>
      <w:rPr>
        <w:rFonts w:hint="default"/>
      </w:rPr>
    </w:lvl>
    <w:lvl w:ilvl="3">
      <w:start w:val="1"/>
      <w:numFmt w:val="bullet"/>
      <w:lvlText w:val="•"/>
      <w:lvlJc w:val="left"/>
      <w:pPr>
        <w:ind w:left="3598" w:hanging="360"/>
      </w:pPr>
      <w:rPr>
        <w:rFonts w:hint="default"/>
      </w:rPr>
    </w:lvl>
    <w:lvl w:ilvl="4">
      <w:start w:val="1"/>
      <w:numFmt w:val="bullet"/>
      <w:lvlText w:val="•"/>
      <w:lvlJc w:val="left"/>
      <w:pPr>
        <w:ind w:left="4384" w:hanging="360"/>
      </w:pPr>
      <w:rPr>
        <w:rFonts w:hint="default"/>
      </w:rPr>
    </w:lvl>
    <w:lvl w:ilvl="5">
      <w:start w:val="1"/>
      <w:numFmt w:val="bullet"/>
      <w:lvlText w:val="•"/>
      <w:lvlJc w:val="left"/>
      <w:pPr>
        <w:ind w:left="5170" w:hanging="360"/>
      </w:pPr>
      <w:rPr>
        <w:rFonts w:hint="default"/>
      </w:rPr>
    </w:lvl>
    <w:lvl w:ilvl="6">
      <w:start w:val="1"/>
      <w:numFmt w:val="bullet"/>
      <w:lvlText w:val="•"/>
      <w:lvlJc w:val="left"/>
      <w:pPr>
        <w:ind w:left="5956" w:hanging="360"/>
      </w:pPr>
      <w:rPr>
        <w:rFonts w:hint="default"/>
      </w:rPr>
    </w:lvl>
    <w:lvl w:ilvl="7">
      <w:start w:val="1"/>
      <w:numFmt w:val="bullet"/>
      <w:lvlText w:val="•"/>
      <w:lvlJc w:val="left"/>
      <w:pPr>
        <w:ind w:left="6742" w:hanging="360"/>
      </w:pPr>
      <w:rPr>
        <w:rFonts w:hint="default"/>
      </w:rPr>
    </w:lvl>
    <w:lvl w:ilvl="8">
      <w:start w:val="1"/>
      <w:numFmt w:val="bullet"/>
      <w:lvlText w:val="•"/>
      <w:lvlJc w:val="left"/>
      <w:pPr>
        <w:ind w:left="7528" w:hanging="360"/>
      </w:pPr>
      <w:rPr>
        <w:rFonts w:hint="default"/>
      </w:rPr>
    </w:lvl>
  </w:abstractNum>
  <w:abstractNum w:abstractNumId="7">
    <w:multiLevelType w:val="hybridMultilevel"/>
    <w:lvl w:ilvl="0">
      <w:start w:val="1"/>
      <w:numFmt w:val="decimal"/>
      <w:lvlText w:val="%1."/>
      <w:lvlJc w:val="left"/>
      <w:pPr>
        <w:ind w:left="2005" w:hanging="360"/>
        <w:jc w:val="left"/>
      </w:pPr>
      <w:rPr>
        <w:rFonts w:hint="default" w:ascii="Arial" w:hAnsi="Arial" w:eastAsia="Arial" w:cs="Arial"/>
        <w:color w:val="1F130F"/>
        <w:spacing w:val="-30"/>
        <w:w w:val="99"/>
        <w:sz w:val="24"/>
        <w:szCs w:val="24"/>
      </w:rPr>
    </w:lvl>
    <w:lvl w:ilvl="1">
      <w:start w:val="1"/>
      <w:numFmt w:val="bullet"/>
      <w:lvlText w:val="•"/>
      <w:lvlJc w:val="left"/>
      <w:pPr>
        <w:ind w:left="2710" w:hanging="360"/>
      </w:pPr>
      <w:rPr>
        <w:rFonts w:hint="default"/>
      </w:rPr>
    </w:lvl>
    <w:lvl w:ilvl="2">
      <w:start w:val="1"/>
      <w:numFmt w:val="bullet"/>
      <w:lvlText w:val="•"/>
      <w:lvlJc w:val="left"/>
      <w:pPr>
        <w:ind w:left="3420" w:hanging="360"/>
      </w:pPr>
      <w:rPr>
        <w:rFonts w:hint="default"/>
      </w:rPr>
    </w:lvl>
    <w:lvl w:ilvl="3">
      <w:start w:val="1"/>
      <w:numFmt w:val="bullet"/>
      <w:lvlText w:val="•"/>
      <w:lvlJc w:val="left"/>
      <w:pPr>
        <w:ind w:left="4130" w:hanging="360"/>
      </w:pPr>
      <w:rPr>
        <w:rFonts w:hint="default"/>
      </w:rPr>
    </w:lvl>
    <w:lvl w:ilvl="4">
      <w:start w:val="1"/>
      <w:numFmt w:val="bullet"/>
      <w:lvlText w:val="•"/>
      <w:lvlJc w:val="left"/>
      <w:pPr>
        <w:ind w:left="4840" w:hanging="360"/>
      </w:pPr>
      <w:rPr>
        <w:rFonts w:hint="default"/>
      </w:rPr>
    </w:lvl>
    <w:lvl w:ilvl="5">
      <w:start w:val="1"/>
      <w:numFmt w:val="bullet"/>
      <w:lvlText w:val="•"/>
      <w:lvlJc w:val="left"/>
      <w:pPr>
        <w:ind w:left="5550" w:hanging="360"/>
      </w:pPr>
      <w:rPr>
        <w:rFonts w:hint="default"/>
      </w:rPr>
    </w:lvl>
    <w:lvl w:ilvl="6">
      <w:start w:val="1"/>
      <w:numFmt w:val="bullet"/>
      <w:lvlText w:val="•"/>
      <w:lvlJc w:val="left"/>
      <w:pPr>
        <w:ind w:left="6260" w:hanging="360"/>
      </w:pPr>
      <w:rPr>
        <w:rFonts w:hint="default"/>
      </w:rPr>
    </w:lvl>
    <w:lvl w:ilvl="7">
      <w:start w:val="1"/>
      <w:numFmt w:val="bullet"/>
      <w:lvlText w:val="•"/>
      <w:lvlJc w:val="left"/>
      <w:pPr>
        <w:ind w:left="6970" w:hanging="360"/>
      </w:pPr>
      <w:rPr>
        <w:rFonts w:hint="default"/>
      </w:rPr>
    </w:lvl>
    <w:lvl w:ilvl="8">
      <w:start w:val="1"/>
      <w:numFmt w:val="bullet"/>
      <w:lvlText w:val="•"/>
      <w:lvlJc w:val="left"/>
      <w:pPr>
        <w:ind w:left="7680" w:hanging="360"/>
      </w:pPr>
      <w:rPr>
        <w:rFonts w:hint="default"/>
      </w:rPr>
    </w:lvl>
  </w:abstractNum>
  <w:abstractNum w:abstractNumId="6">
    <w:multiLevelType w:val="hybridMultilevel"/>
    <w:lvl w:ilvl="0">
      <w:start w:val="1"/>
      <w:numFmt w:val="bullet"/>
      <w:lvlText w:val=""/>
      <w:lvlJc w:val="left"/>
      <w:pPr>
        <w:ind w:left="872" w:hanging="360"/>
      </w:pPr>
      <w:rPr>
        <w:rFonts w:hint="default" w:ascii="Symbol" w:hAnsi="Symbol" w:eastAsia="Symbol" w:cs="Symbol"/>
        <w:w w:val="100"/>
        <w:sz w:val="24"/>
        <w:szCs w:val="24"/>
      </w:rPr>
    </w:lvl>
    <w:lvl w:ilvl="1">
      <w:start w:val="1"/>
      <w:numFmt w:val="bullet"/>
      <w:lvlText w:val="•"/>
      <w:lvlJc w:val="left"/>
      <w:pPr>
        <w:ind w:left="1702" w:hanging="360"/>
      </w:pPr>
      <w:rPr>
        <w:rFonts w:hint="default"/>
      </w:rPr>
    </w:lvl>
    <w:lvl w:ilvl="2">
      <w:start w:val="1"/>
      <w:numFmt w:val="bullet"/>
      <w:lvlText w:val="•"/>
      <w:lvlJc w:val="left"/>
      <w:pPr>
        <w:ind w:left="2524" w:hanging="360"/>
      </w:pPr>
      <w:rPr>
        <w:rFonts w:hint="default"/>
      </w:rPr>
    </w:lvl>
    <w:lvl w:ilvl="3">
      <w:start w:val="1"/>
      <w:numFmt w:val="bullet"/>
      <w:lvlText w:val="•"/>
      <w:lvlJc w:val="left"/>
      <w:pPr>
        <w:ind w:left="3346" w:hanging="360"/>
      </w:pPr>
      <w:rPr>
        <w:rFonts w:hint="default"/>
      </w:rPr>
    </w:lvl>
    <w:lvl w:ilvl="4">
      <w:start w:val="1"/>
      <w:numFmt w:val="bullet"/>
      <w:lvlText w:val="•"/>
      <w:lvlJc w:val="left"/>
      <w:pPr>
        <w:ind w:left="4168" w:hanging="360"/>
      </w:pPr>
      <w:rPr>
        <w:rFonts w:hint="default"/>
      </w:rPr>
    </w:lvl>
    <w:lvl w:ilvl="5">
      <w:start w:val="1"/>
      <w:numFmt w:val="bullet"/>
      <w:lvlText w:val="•"/>
      <w:lvlJc w:val="left"/>
      <w:pPr>
        <w:ind w:left="4990" w:hanging="360"/>
      </w:pPr>
      <w:rPr>
        <w:rFonts w:hint="default"/>
      </w:rPr>
    </w:lvl>
    <w:lvl w:ilvl="6">
      <w:start w:val="1"/>
      <w:numFmt w:val="bullet"/>
      <w:lvlText w:val="•"/>
      <w:lvlJc w:val="left"/>
      <w:pPr>
        <w:ind w:left="5812" w:hanging="360"/>
      </w:pPr>
      <w:rPr>
        <w:rFonts w:hint="default"/>
      </w:rPr>
    </w:lvl>
    <w:lvl w:ilvl="7">
      <w:start w:val="1"/>
      <w:numFmt w:val="bullet"/>
      <w:lvlText w:val="•"/>
      <w:lvlJc w:val="left"/>
      <w:pPr>
        <w:ind w:left="6634" w:hanging="360"/>
      </w:pPr>
      <w:rPr>
        <w:rFonts w:hint="default"/>
      </w:rPr>
    </w:lvl>
    <w:lvl w:ilvl="8">
      <w:start w:val="1"/>
      <w:numFmt w:val="bullet"/>
      <w:lvlText w:val="•"/>
      <w:lvlJc w:val="left"/>
      <w:pPr>
        <w:ind w:left="7456" w:hanging="360"/>
      </w:pPr>
      <w:rPr>
        <w:rFonts w:hint="default"/>
      </w:rPr>
    </w:lvl>
  </w:abstractNum>
  <w:abstractNum w:abstractNumId="5">
    <w:multiLevelType w:val="hybridMultilevel"/>
    <w:lvl w:ilvl="0">
      <w:start w:val="1"/>
      <w:numFmt w:val="decimal"/>
      <w:lvlText w:val="%1."/>
      <w:lvlJc w:val="left"/>
      <w:pPr>
        <w:ind w:left="872" w:hanging="360"/>
        <w:jc w:val="left"/>
      </w:pPr>
      <w:rPr>
        <w:rFonts w:hint="default" w:ascii="Arial" w:hAnsi="Arial" w:eastAsia="Arial" w:cs="Arial"/>
        <w:spacing w:val="-7"/>
        <w:w w:val="99"/>
        <w:sz w:val="24"/>
        <w:szCs w:val="24"/>
      </w:rPr>
    </w:lvl>
    <w:lvl w:ilvl="1">
      <w:start w:val="1"/>
      <w:numFmt w:val="bullet"/>
      <w:lvlText w:val="•"/>
      <w:lvlJc w:val="left"/>
      <w:pPr>
        <w:ind w:left="1702" w:hanging="360"/>
      </w:pPr>
      <w:rPr>
        <w:rFonts w:hint="default"/>
      </w:rPr>
    </w:lvl>
    <w:lvl w:ilvl="2">
      <w:start w:val="1"/>
      <w:numFmt w:val="bullet"/>
      <w:lvlText w:val="•"/>
      <w:lvlJc w:val="left"/>
      <w:pPr>
        <w:ind w:left="2524" w:hanging="360"/>
      </w:pPr>
      <w:rPr>
        <w:rFonts w:hint="default"/>
      </w:rPr>
    </w:lvl>
    <w:lvl w:ilvl="3">
      <w:start w:val="1"/>
      <w:numFmt w:val="bullet"/>
      <w:lvlText w:val="•"/>
      <w:lvlJc w:val="left"/>
      <w:pPr>
        <w:ind w:left="3346" w:hanging="360"/>
      </w:pPr>
      <w:rPr>
        <w:rFonts w:hint="default"/>
      </w:rPr>
    </w:lvl>
    <w:lvl w:ilvl="4">
      <w:start w:val="1"/>
      <w:numFmt w:val="bullet"/>
      <w:lvlText w:val="•"/>
      <w:lvlJc w:val="left"/>
      <w:pPr>
        <w:ind w:left="4168" w:hanging="360"/>
      </w:pPr>
      <w:rPr>
        <w:rFonts w:hint="default"/>
      </w:rPr>
    </w:lvl>
    <w:lvl w:ilvl="5">
      <w:start w:val="1"/>
      <w:numFmt w:val="bullet"/>
      <w:lvlText w:val="•"/>
      <w:lvlJc w:val="left"/>
      <w:pPr>
        <w:ind w:left="4990" w:hanging="360"/>
      </w:pPr>
      <w:rPr>
        <w:rFonts w:hint="default"/>
      </w:rPr>
    </w:lvl>
    <w:lvl w:ilvl="6">
      <w:start w:val="1"/>
      <w:numFmt w:val="bullet"/>
      <w:lvlText w:val="•"/>
      <w:lvlJc w:val="left"/>
      <w:pPr>
        <w:ind w:left="5812" w:hanging="360"/>
      </w:pPr>
      <w:rPr>
        <w:rFonts w:hint="default"/>
      </w:rPr>
    </w:lvl>
    <w:lvl w:ilvl="7">
      <w:start w:val="1"/>
      <w:numFmt w:val="bullet"/>
      <w:lvlText w:val="•"/>
      <w:lvlJc w:val="left"/>
      <w:pPr>
        <w:ind w:left="6634" w:hanging="360"/>
      </w:pPr>
      <w:rPr>
        <w:rFonts w:hint="default"/>
      </w:rPr>
    </w:lvl>
    <w:lvl w:ilvl="8">
      <w:start w:val="1"/>
      <w:numFmt w:val="bullet"/>
      <w:lvlText w:val="•"/>
      <w:lvlJc w:val="left"/>
      <w:pPr>
        <w:ind w:left="7456" w:hanging="360"/>
      </w:pPr>
      <w:rPr>
        <w:rFonts w:hint="default"/>
      </w:rPr>
    </w:lvl>
  </w:abstractNum>
  <w:abstractNum w:abstractNumId="4">
    <w:multiLevelType w:val="hybridMultilevel"/>
    <w:lvl w:ilvl="0">
      <w:start w:val="1"/>
      <w:numFmt w:val="bullet"/>
      <w:lvlText w:val=""/>
      <w:lvlJc w:val="left"/>
      <w:pPr>
        <w:ind w:left="3669" w:hanging="360"/>
      </w:pPr>
      <w:rPr>
        <w:rFonts w:hint="default" w:ascii="Wingdings" w:hAnsi="Wingdings" w:eastAsia="Wingdings" w:cs="Wingdings"/>
        <w:w w:val="99"/>
        <w:sz w:val="24"/>
        <w:szCs w:val="24"/>
      </w:rPr>
    </w:lvl>
    <w:lvl w:ilvl="1">
      <w:start w:val="1"/>
      <w:numFmt w:val="bullet"/>
      <w:lvlText w:val="•"/>
      <w:lvlJc w:val="left"/>
      <w:pPr>
        <w:ind w:left="4204" w:hanging="360"/>
      </w:pPr>
      <w:rPr>
        <w:rFonts w:hint="default"/>
      </w:rPr>
    </w:lvl>
    <w:lvl w:ilvl="2">
      <w:start w:val="1"/>
      <w:numFmt w:val="bullet"/>
      <w:lvlText w:val="•"/>
      <w:lvlJc w:val="left"/>
      <w:pPr>
        <w:ind w:left="4748" w:hanging="360"/>
      </w:pPr>
      <w:rPr>
        <w:rFonts w:hint="default"/>
      </w:rPr>
    </w:lvl>
    <w:lvl w:ilvl="3">
      <w:start w:val="1"/>
      <w:numFmt w:val="bullet"/>
      <w:lvlText w:val="•"/>
      <w:lvlJc w:val="left"/>
      <w:pPr>
        <w:ind w:left="5292" w:hanging="360"/>
      </w:pPr>
      <w:rPr>
        <w:rFonts w:hint="default"/>
      </w:rPr>
    </w:lvl>
    <w:lvl w:ilvl="4">
      <w:start w:val="1"/>
      <w:numFmt w:val="bullet"/>
      <w:lvlText w:val="•"/>
      <w:lvlJc w:val="left"/>
      <w:pPr>
        <w:ind w:left="5836" w:hanging="360"/>
      </w:pPr>
      <w:rPr>
        <w:rFonts w:hint="default"/>
      </w:rPr>
    </w:lvl>
    <w:lvl w:ilvl="5">
      <w:start w:val="1"/>
      <w:numFmt w:val="bullet"/>
      <w:lvlText w:val="•"/>
      <w:lvlJc w:val="left"/>
      <w:pPr>
        <w:ind w:left="6380" w:hanging="360"/>
      </w:pPr>
      <w:rPr>
        <w:rFonts w:hint="default"/>
      </w:rPr>
    </w:lvl>
    <w:lvl w:ilvl="6">
      <w:start w:val="1"/>
      <w:numFmt w:val="bullet"/>
      <w:lvlText w:val="•"/>
      <w:lvlJc w:val="left"/>
      <w:pPr>
        <w:ind w:left="6924" w:hanging="360"/>
      </w:pPr>
      <w:rPr>
        <w:rFonts w:hint="default"/>
      </w:rPr>
    </w:lvl>
    <w:lvl w:ilvl="7">
      <w:start w:val="1"/>
      <w:numFmt w:val="bullet"/>
      <w:lvlText w:val="•"/>
      <w:lvlJc w:val="left"/>
      <w:pPr>
        <w:ind w:left="7468" w:hanging="360"/>
      </w:pPr>
      <w:rPr>
        <w:rFonts w:hint="default"/>
      </w:rPr>
    </w:lvl>
    <w:lvl w:ilvl="8">
      <w:start w:val="1"/>
      <w:numFmt w:val="bullet"/>
      <w:lvlText w:val="•"/>
      <w:lvlJc w:val="left"/>
      <w:pPr>
        <w:ind w:left="8012" w:hanging="360"/>
      </w:pPr>
      <w:rPr>
        <w:rFonts w:hint="default"/>
      </w:rPr>
    </w:lvl>
  </w:abstractNum>
  <w:abstractNum w:abstractNumId="3">
    <w:multiLevelType w:val="hybridMultilevel"/>
    <w:lvl w:ilvl="0">
      <w:start w:val="1"/>
      <w:numFmt w:val="bullet"/>
      <w:lvlText w:val=""/>
      <w:lvlJc w:val="left"/>
      <w:pPr>
        <w:ind w:left="3829" w:hanging="360"/>
      </w:pPr>
      <w:rPr>
        <w:rFonts w:hint="default" w:ascii="Wingdings" w:hAnsi="Wingdings" w:eastAsia="Wingdings" w:cs="Wingdings"/>
        <w:w w:val="99"/>
        <w:sz w:val="24"/>
        <w:szCs w:val="24"/>
      </w:rPr>
    </w:lvl>
    <w:lvl w:ilvl="1">
      <w:start w:val="1"/>
      <w:numFmt w:val="bullet"/>
      <w:lvlText w:val="•"/>
      <w:lvlJc w:val="left"/>
      <w:pPr>
        <w:ind w:left="4348" w:hanging="360"/>
      </w:pPr>
      <w:rPr>
        <w:rFonts w:hint="default"/>
      </w:rPr>
    </w:lvl>
    <w:lvl w:ilvl="2">
      <w:start w:val="1"/>
      <w:numFmt w:val="bullet"/>
      <w:lvlText w:val="•"/>
      <w:lvlJc w:val="left"/>
      <w:pPr>
        <w:ind w:left="4876" w:hanging="360"/>
      </w:pPr>
      <w:rPr>
        <w:rFonts w:hint="default"/>
      </w:rPr>
    </w:lvl>
    <w:lvl w:ilvl="3">
      <w:start w:val="1"/>
      <w:numFmt w:val="bullet"/>
      <w:lvlText w:val="•"/>
      <w:lvlJc w:val="left"/>
      <w:pPr>
        <w:ind w:left="5404" w:hanging="360"/>
      </w:pPr>
      <w:rPr>
        <w:rFonts w:hint="default"/>
      </w:rPr>
    </w:lvl>
    <w:lvl w:ilvl="4">
      <w:start w:val="1"/>
      <w:numFmt w:val="bullet"/>
      <w:lvlText w:val="•"/>
      <w:lvlJc w:val="left"/>
      <w:pPr>
        <w:ind w:left="5932" w:hanging="360"/>
      </w:pPr>
      <w:rPr>
        <w:rFonts w:hint="default"/>
      </w:rPr>
    </w:lvl>
    <w:lvl w:ilvl="5">
      <w:start w:val="1"/>
      <w:numFmt w:val="bullet"/>
      <w:lvlText w:val="•"/>
      <w:lvlJc w:val="left"/>
      <w:pPr>
        <w:ind w:left="6460" w:hanging="360"/>
      </w:pPr>
      <w:rPr>
        <w:rFonts w:hint="default"/>
      </w:rPr>
    </w:lvl>
    <w:lvl w:ilvl="6">
      <w:start w:val="1"/>
      <w:numFmt w:val="bullet"/>
      <w:lvlText w:val="•"/>
      <w:lvlJc w:val="left"/>
      <w:pPr>
        <w:ind w:left="6988" w:hanging="360"/>
      </w:pPr>
      <w:rPr>
        <w:rFonts w:hint="default"/>
      </w:rPr>
    </w:lvl>
    <w:lvl w:ilvl="7">
      <w:start w:val="1"/>
      <w:numFmt w:val="bullet"/>
      <w:lvlText w:val="•"/>
      <w:lvlJc w:val="left"/>
      <w:pPr>
        <w:ind w:left="7516" w:hanging="360"/>
      </w:pPr>
      <w:rPr>
        <w:rFonts w:hint="default"/>
      </w:rPr>
    </w:lvl>
    <w:lvl w:ilvl="8">
      <w:start w:val="1"/>
      <w:numFmt w:val="bullet"/>
      <w:lvlText w:val="•"/>
      <w:lvlJc w:val="left"/>
      <w:pPr>
        <w:ind w:left="8044" w:hanging="360"/>
      </w:pPr>
      <w:rPr>
        <w:rFonts w:hint="default"/>
      </w:rPr>
    </w:lvl>
  </w:abstractNum>
  <w:abstractNum w:abstractNumId="2">
    <w:multiLevelType w:val="hybridMultilevel"/>
    <w:lvl w:ilvl="0">
      <w:start w:val="1"/>
      <w:numFmt w:val="lowerLetter"/>
      <w:lvlText w:val="%1."/>
      <w:lvlJc w:val="left"/>
      <w:pPr>
        <w:ind w:left="1232" w:hanging="360"/>
        <w:jc w:val="left"/>
      </w:pPr>
      <w:rPr>
        <w:rFonts w:hint="default" w:ascii="Arial" w:hAnsi="Arial" w:eastAsia="Arial" w:cs="Arial"/>
        <w:b/>
        <w:bCs/>
        <w:spacing w:val="-1"/>
        <w:w w:val="100"/>
        <w:sz w:val="22"/>
        <w:szCs w:val="22"/>
      </w:rPr>
    </w:lvl>
    <w:lvl w:ilvl="1">
      <w:start w:val="1"/>
      <w:numFmt w:val="bullet"/>
      <w:lvlText w:val=""/>
      <w:lvlJc w:val="left"/>
      <w:pPr>
        <w:ind w:left="4069" w:hanging="360"/>
      </w:pPr>
      <w:rPr>
        <w:rFonts w:hint="default" w:ascii="Wingdings" w:hAnsi="Wingdings" w:eastAsia="Wingdings" w:cs="Wingdings"/>
        <w:w w:val="99"/>
        <w:sz w:val="24"/>
        <w:szCs w:val="24"/>
      </w:rPr>
    </w:lvl>
    <w:lvl w:ilvl="2">
      <w:start w:val="1"/>
      <w:numFmt w:val="bullet"/>
      <w:lvlText w:val="•"/>
      <w:lvlJc w:val="left"/>
      <w:pPr>
        <w:ind w:left="4620" w:hanging="360"/>
      </w:pPr>
      <w:rPr>
        <w:rFonts w:hint="default"/>
      </w:rPr>
    </w:lvl>
    <w:lvl w:ilvl="3">
      <w:start w:val="1"/>
      <w:numFmt w:val="bullet"/>
      <w:lvlText w:val="•"/>
      <w:lvlJc w:val="left"/>
      <w:pPr>
        <w:ind w:left="5180" w:hanging="360"/>
      </w:pPr>
      <w:rPr>
        <w:rFonts w:hint="default"/>
      </w:rPr>
    </w:lvl>
    <w:lvl w:ilvl="4">
      <w:start w:val="1"/>
      <w:numFmt w:val="bullet"/>
      <w:lvlText w:val="•"/>
      <w:lvlJc w:val="left"/>
      <w:pPr>
        <w:ind w:left="5740" w:hanging="360"/>
      </w:pPr>
      <w:rPr>
        <w:rFonts w:hint="default"/>
      </w:rPr>
    </w:lvl>
    <w:lvl w:ilvl="5">
      <w:start w:val="1"/>
      <w:numFmt w:val="bullet"/>
      <w:lvlText w:val="•"/>
      <w:lvlJc w:val="left"/>
      <w:pPr>
        <w:ind w:left="6300" w:hanging="360"/>
      </w:pPr>
      <w:rPr>
        <w:rFonts w:hint="default"/>
      </w:rPr>
    </w:lvl>
    <w:lvl w:ilvl="6">
      <w:start w:val="1"/>
      <w:numFmt w:val="bullet"/>
      <w:lvlText w:val="•"/>
      <w:lvlJc w:val="left"/>
      <w:pPr>
        <w:ind w:left="6860" w:hanging="360"/>
      </w:pPr>
      <w:rPr>
        <w:rFonts w:hint="default"/>
      </w:rPr>
    </w:lvl>
    <w:lvl w:ilvl="7">
      <w:start w:val="1"/>
      <w:numFmt w:val="bullet"/>
      <w:lvlText w:val="•"/>
      <w:lvlJc w:val="left"/>
      <w:pPr>
        <w:ind w:left="7420" w:hanging="360"/>
      </w:pPr>
      <w:rPr>
        <w:rFonts w:hint="default"/>
      </w:rPr>
    </w:lvl>
    <w:lvl w:ilvl="8">
      <w:start w:val="1"/>
      <w:numFmt w:val="bullet"/>
      <w:lvlText w:val="•"/>
      <w:lvlJc w:val="left"/>
      <w:pPr>
        <w:ind w:left="7980" w:hanging="360"/>
      </w:pPr>
      <w:rPr>
        <w:rFonts w:hint="default"/>
      </w:rPr>
    </w:lvl>
  </w:abstractNum>
  <w:abstractNum w:abstractNumId="1">
    <w:multiLevelType w:val="hybridMultilevel"/>
    <w:lvl w:ilvl="0">
      <w:start w:val="1"/>
      <w:numFmt w:val="upperRoman"/>
      <w:lvlText w:val="%1."/>
      <w:lvlJc w:val="left"/>
      <w:pPr>
        <w:ind w:left="3808" w:hanging="185"/>
        <w:jc w:val="right"/>
      </w:pPr>
      <w:rPr>
        <w:rFonts w:hint="default" w:ascii="Arial" w:hAnsi="Arial" w:eastAsia="Arial" w:cs="Arial"/>
        <w:b/>
        <w:bCs/>
        <w:w w:val="100"/>
        <w:sz w:val="22"/>
        <w:szCs w:val="22"/>
      </w:rPr>
    </w:lvl>
    <w:lvl w:ilvl="1">
      <w:start w:val="1"/>
      <w:numFmt w:val="bullet"/>
      <w:lvlText w:val="•"/>
      <w:lvlJc w:val="left"/>
      <w:pPr>
        <w:ind w:left="4330" w:hanging="185"/>
      </w:pPr>
      <w:rPr>
        <w:rFonts w:hint="default"/>
      </w:rPr>
    </w:lvl>
    <w:lvl w:ilvl="2">
      <w:start w:val="1"/>
      <w:numFmt w:val="bullet"/>
      <w:lvlText w:val="•"/>
      <w:lvlJc w:val="left"/>
      <w:pPr>
        <w:ind w:left="4860" w:hanging="185"/>
      </w:pPr>
      <w:rPr>
        <w:rFonts w:hint="default"/>
      </w:rPr>
    </w:lvl>
    <w:lvl w:ilvl="3">
      <w:start w:val="1"/>
      <w:numFmt w:val="bullet"/>
      <w:lvlText w:val="•"/>
      <w:lvlJc w:val="left"/>
      <w:pPr>
        <w:ind w:left="5390" w:hanging="185"/>
      </w:pPr>
      <w:rPr>
        <w:rFonts w:hint="default"/>
      </w:rPr>
    </w:lvl>
    <w:lvl w:ilvl="4">
      <w:start w:val="1"/>
      <w:numFmt w:val="bullet"/>
      <w:lvlText w:val="•"/>
      <w:lvlJc w:val="left"/>
      <w:pPr>
        <w:ind w:left="5920" w:hanging="185"/>
      </w:pPr>
      <w:rPr>
        <w:rFonts w:hint="default"/>
      </w:rPr>
    </w:lvl>
    <w:lvl w:ilvl="5">
      <w:start w:val="1"/>
      <w:numFmt w:val="bullet"/>
      <w:lvlText w:val="•"/>
      <w:lvlJc w:val="left"/>
      <w:pPr>
        <w:ind w:left="6450" w:hanging="185"/>
      </w:pPr>
      <w:rPr>
        <w:rFonts w:hint="default"/>
      </w:rPr>
    </w:lvl>
    <w:lvl w:ilvl="6">
      <w:start w:val="1"/>
      <w:numFmt w:val="bullet"/>
      <w:lvlText w:val="•"/>
      <w:lvlJc w:val="left"/>
      <w:pPr>
        <w:ind w:left="6980" w:hanging="185"/>
      </w:pPr>
      <w:rPr>
        <w:rFonts w:hint="default"/>
      </w:rPr>
    </w:lvl>
    <w:lvl w:ilvl="7">
      <w:start w:val="1"/>
      <w:numFmt w:val="bullet"/>
      <w:lvlText w:val="•"/>
      <w:lvlJc w:val="left"/>
      <w:pPr>
        <w:ind w:left="7510" w:hanging="185"/>
      </w:pPr>
      <w:rPr>
        <w:rFonts w:hint="default"/>
      </w:rPr>
    </w:lvl>
    <w:lvl w:ilvl="8">
      <w:start w:val="1"/>
      <w:numFmt w:val="bullet"/>
      <w:lvlText w:val="•"/>
      <w:lvlJc w:val="left"/>
      <w:pPr>
        <w:ind w:left="8040" w:hanging="185"/>
      </w:pPr>
      <w:rPr>
        <w:rFonts w:hint="default"/>
      </w:rPr>
    </w:lvl>
  </w:abstractNum>
  <w:abstractNum w:abstractNumId="0">
    <w:multiLevelType w:val="hybridMultilevel"/>
    <w:lvl w:ilvl="0">
      <w:start w:val="1"/>
      <w:numFmt w:val="upperRoman"/>
      <w:lvlText w:val="%1."/>
      <w:lvlJc w:val="left"/>
      <w:pPr>
        <w:ind w:left="337" w:hanging="185"/>
        <w:jc w:val="left"/>
      </w:pPr>
      <w:rPr>
        <w:rFonts w:hint="default" w:ascii="Arial" w:hAnsi="Arial" w:eastAsia="Arial" w:cs="Arial"/>
        <w:w w:val="100"/>
        <w:sz w:val="22"/>
        <w:szCs w:val="22"/>
      </w:rPr>
    </w:lvl>
    <w:lvl w:ilvl="1">
      <w:start w:val="1"/>
      <w:numFmt w:val="lowerLetter"/>
      <w:lvlText w:val="%2."/>
      <w:lvlJc w:val="left"/>
      <w:pPr>
        <w:ind w:left="812" w:hanging="440"/>
        <w:jc w:val="left"/>
      </w:pPr>
      <w:rPr>
        <w:rFonts w:hint="default" w:ascii="Arial" w:hAnsi="Arial" w:eastAsia="Arial" w:cs="Arial"/>
        <w:spacing w:val="-1"/>
        <w:w w:val="100"/>
        <w:sz w:val="22"/>
        <w:szCs w:val="22"/>
      </w:rPr>
    </w:lvl>
    <w:lvl w:ilvl="2">
      <w:start w:val="1"/>
      <w:numFmt w:val="bullet"/>
      <w:lvlText w:val="•"/>
      <w:lvlJc w:val="left"/>
      <w:pPr>
        <w:ind w:left="1740" w:hanging="440"/>
      </w:pPr>
      <w:rPr>
        <w:rFonts w:hint="default"/>
      </w:rPr>
    </w:lvl>
    <w:lvl w:ilvl="3">
      <w:start w:val="1"/>
      <w:numFmt w:val="bullet"/>
      <w:lvlText w:val="•"/>
      <w:lvlJc w:val="left"/>
      <w:pPr>
        <w:ind w:left="2660" w:hanging="440"/>
      </w:pPr>
      <w:rPr>
        <w:rFonts w:hint="default"/>
      </w:rPr>
    </w:lvl>
    <w:lvl w:ilvl="4">
      <w:start w:val="1"/>
      <w:numFmt w:val="bullet"/>
      <w:lvlText w:val="•"/>
      <w:lvlJc w:val="left"/>
      <w:pPr>
        <w:ind w:left="3580" w:hanging="440"/>
      </w:pPr>
      <w:rPr>
        <w:rFonts w:hint="default"/>
      </w:rPr>
    </w:lvl>
    <w:lvl w:ilvl="5">
      <w:start w:val="1"/>
      <w:numFmt w:val="bullet"/>
      <w:lvlText w:val="•"/>
      <w:lvlJc w:val="left"/>
      <w:pPr>
        <w:ind w:left="4500" w:hanging="440"/>
      </w:pPr>
      <w:rPr>
        <w:rFonts w:hint="default"/>
      </w:rPr>
    </w:lvl>
    <w:lvl w:ilvl="6">
      <w:start w:val="1"/>
      <w:numFmt w:val="bullet"/>
      <w:lvlText w:val="•"/>
      <w:lvlJc w:val="left"/>
      <w:pPr>
        <w:ind w:left="5420" w:hanging="440"/>
      </w:pPr>
      <w:rPr>
        <w:rFonts w:hint="default"/>
      </w:rPr>
    </w:lvl>
    <w:lvl w:ilvl="7">
      <w:start w:val="1"/>
      <w:numFmt w:val="bullet"/>
      <w:lvlText w:val="•"/>
      <w:lvlJc w:val="left"/>
      <w:pPr>
        <w:ind w:left="6340" w:hanging="440"/>
      </w:pPr>
      <w:rPr>
        <w:rFonts w:hint="default"/>
      </w:rPr>
    </w:lvl>
    <w:lvl w:ilvl="8">
      <w:start w:val="1"/>
      <w:numFmt w:val="bullet"/>
      <w:lvlText w:val="•"/>
      <w:lvlJc w:val="left"/>
      <w:pPr>
        <w:ind w:left="7260" w:hanging="440"/>
      </w:pPr>
      <w:rPr>
        <w:rFonts w:hint="default"/>
      </w:rPr>
    </w:lvl>
  </w:abstract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138"/>
      <w:ind w:left="152"/>
    </w:pPr>
    <w:rPr>
      <w:rFonts w:ascii="Arial" w:hAnsi="Arial" w:eastAsia="Arial" w:cs="Arial"/>
      <w:sz w:val="22"/>
      <w:szCs w:val="22"/>
    </w:rPr>
  </w:style>
  <w:style w:styleId="TOC2" w:type="paragraph">
    <w:name w:val="TOC 2"/>
    <w:basedOn w:val="Normal"/>
    <w:uiPriority w:val="1"/>
    <w:qFormat/>
    <w:pPr>
      <w:spacing w:before="138"/>
      <w:ind w:left="812" w:hanging="439"/>
    </w:pPr>
    <w:rPr>
      <w:rFonts w:ascii="Arial" w:hAnsi="Arial" w:eastAsia="Arial" w:cs="Arial"/>
      <w:sz w:val="22"/>
      <w:szCs w:val="22"/>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5"/>
      <w:ind w:left="472" w:hanging="360"/>
      <w:outlineLvl w:val="1"/>
    </w:pPr>
    <w:rPr>
      <w:rFonts w:ascii="Arial" w:hAnsi="Arial" w:eastAsia="Arial" w:cs="Arial"/>
      <w:sz w:val="24"/>
      <w:szCs w:val="24"/>
    </w:rPr>
  </w:style>
  <w:style w:styleId="Heading2" w:type="paragraph">
    <w:name w:val="Heading 2"/>
    <w:basedOn w:val="Normal"/>
    <w:uiPriority w:val="1"/>
    <w:qFormat/>
    <w:pPr>
      <w:spacing w:before="73"/>
      <w:ind w:left="1232" w:hanging="360"/>
      <w:outlineLvl w:val="2"/>
    </w:pPr>
    <w:rPr>
      <w:rFonts w:ascii="Arial" w:hAnsi="Arial" w:eastAsia="Arial" w:cs="Arial"/>
      <w:b/>
      <w:bCs/>
      <w:sz w:val="22"/>
      <w:szCs w:val="22"/>
    </w:rPr>
  </w:style>
  <w:style w:styleId="ListParagraph" w:type="paragraph">
    <w:name w:val="List Paragraph"/>
    <w:basedOn w:val="Normal"/>
    <w:uiPriority w:val="1"/>
    <w:qFormat/>
    <w:pPr>
      <w:spacing w:before="22"/>
      <w:ind w:left="692" w:hanging="360"/>
    </w:pPr>
    <w:rPr>
      <w:rFonts w:ascii="Arial" w:hAnsi="Arial" w:eastAsia="Arial" w:cs="Arial"/>
    </w:rPr>
  </w:style>
  <w:style w:styleId="TableParagraph" w:type="paragraph">
    <w:name w:val="Table Paragraph"/>
    <w:basedOn w:val="Normal"/>
    <w:uiPriority w:val="1"/>
    <w:qFormat/>
    <w:pPr>
      <w:spacing w:before="112"/>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png"/><Relationship Id="rId15" Type="http://schemas.openxmlformats.org/officeDocument/2006/relationships/image" Target="media/image7.jpeg"/><Relationship Id="rId16" Type="http://schemas.openxmlformats.org/officeDocument/2006/relationships/footer" Target="footer5.xml"/><Relationship Id="rId17" Type="http://schemas.openxmlformats.org/officeDocument/2006/relationships/hyperlink" Target="mailto:ingrid_lop_12@hotmail.com" TargetMode="External"/><Relationship Id="rId18" Type="http://schemas.openxmlformats.org/officeDocument/2006/relationships/footer" Target="footer6.xml"/><Relationship Id="rId19" Type="http://schemas.openxmlformats.org/officeDocument/2006/relationships/footer" Target="footer7.xml"/><Relationship Id="rId20" Type="http://schemas.openxmlformats.org/officeDocument/2006/relationships/footer" Target="footer8.xml"/><Relationship Id="rId21" Type="http://schemas.openxmlformats.org/officeDocument/2006/relationships/image" Target="media/image8.png"/><Relationship Id="rId22" Type="http://schemas.openxmlformats.org/officeDocument/2006/relationships/footer" Target="footer9.xml"/><Relationship Id="rId23" Type="http://schemas.openxmlformats.org/officeDocument/2006/relationships/image" Target="media/image9.png"/><Relationship Id="rId24" Type="http://schemas.openxmlformats.org/officeDocument/2006/relationships/hyperlink" Target="http://bibliotecas.salud.gob.mx/gsdl/collect/nomssa/index/assoc/HASH01" TargetMode="External"/><Relationship Id="rId25" Type="http://schemas.openxmlformats.org/officeDocument/2006/relationships/hyperlink" Target="http://doi.org/10.1093/nar/gkh340" TargetMode="External"/><Relationship Id="rId26" Type="http://schemas.openxmlformats.org/officeDocument/2006/relationships/footer" Target="footer10.xml"/><Relationship Id="rId27" Type="http://schemas.openxmlformats.org/officeDocument/2006/relationships/footer" Target="footer11.xml"/><Relationship Id="rId28" Type="http://schemas.openxmlformats.org/officeDocument/2006/relationships/image" Target="media/image10.jpeg"/><Relationship Id="rId29" Type="http://schemas.openxmlformats.org/officeDocument/2006/relationships/image" Target="media/image11.jpeg"/><Relationship Id="rId30" Type="http://schemas.openxmlformats.org/officeDocument/2006/relationships/image" Target="media/image12.jpeg"/><Relationship Id="rId31" Type="http://schemas.openxmlformats.org/officeDocument/2006/relationships/image" Target="media/image13.png"/><Relationship Id="rId32" Type="http://schemas.openxmlformats.org/officeDocument/2006/relationships/image" Target="media/image14.jpeg"/><Relationship Id="rId33" Type="http://schemas.openxmlformats.org/officeDocument/2006/relationships/image" Target="media/image15.png"/><Relationship Id="rId34" Type="http://schemas.openxmlformats.org/officeDocument/2006/relationships/image" Target="media/image16.png"/><Relationship Id="rId35" Type="http://schemas.openxmlformats.org/officeDocument/2006/relationships/image" Target="media/image17.png"/><Relationship Id="rId36" Type="http://schemas.openxmlformats.org/officeDocument/2006/relationships/footer" Target="footer12.xml"/><Relationship Id="rId37" Type="http://schemas.openxmlformats.org/officeDocument/2006/relationships/footer" Target="footer13.xml"/><Relationship Id="rId38" Type="http://schemas.openxmlformats.org/officeDocument/2006/relationships/footer" Target="footer14.xml"/><Relationship Id="rId39" Type="http://schemas.openxmlformats.org/officeDocument/2006/relationships/footer" Target="footer15.xml"/><Relationship Id="rId40" Type="http://schemas.openxmlformats.org/officeDocument/2006/relationships/hyperlink" Target="http://www.cabdirect.org/abstracts/19722902365.html" TargetMode="External"/><Relationship Id="rId41" Type="http://schemas.openxmlformats.org/officeDocument/2006/relationships/hyperlink" Target="http://bibliotecas.salud.gob.mx/gsdl/collect/nomssa/index/assoc/HASH0103/8f39" TargetMode="External"/><Relationship Id="rId4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NYDIA</dc:creator>
  <dcterms:created xsi:type="dcterms:W3CDTF">2017-05-19T17:42:38Z</dcterms:created>
  <dcterms:modified xsi:type="dcterms:W3CDTF">2017-05-19T17:42:38Z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2016-06-02T00:00:00Z</vt:filetime>
  </property>
  <property fmtid="{D5CDD505-2E9C-101B-9397-08002B2CF9AE}" pid="3" name="Creator">
    <vt:lpwstr>Microsoft® Word 2013</vt:lpwstr>
  </property>
  <property fmtid="{D5CDD505-2E9C-101B-9397-08002B2CF9AE}" pid="4" name="LastSaved">
    <vt:filetime>2017-05-19T00:00:00Z</vt:filetime>
  </property>
</Properties>
</file>