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1BFF" w:rsidRDefault="007F1BFF" w:rsidP="00DE475A">
      <w:pPr>
        <w:ind w:left="-567" w:right="-283"/>
        <w:rPr>
          <w:lang w:val="es-MX"/>
        </w:rPr>
      </w:pPr>
    </w:p>
    <w:p w:rsidR="007F1BFF" w:rsidRDefault="007F1BFF" w:rsidP="00DE475A">
      <w:pPr>
        <w:ind w:left="-567" w:right="-283"/>
        <w:rPr>
          <w:lang w:val="es-MX"/>
        </w:rPr>
      </w:pPr>
    </w:p>
    <w:p w:rsidR="007F1BFF" w:rsidRDefault="007F1BFF" w:rsidP="00DE475A">
      <w:pPr>
        <w:ind w:left="-567" w:right="-283"/>
        <w:rPr>
          <w:lang w:val="es-MX"/>
        </w:rPr>
      </w:pPr>
    </w:p>
    <w:p w:rsidR="007F1BFF" w:rsidRDefault="007F1BFF" w:rsidP="00DE475A">
      <w:pPr>
        <w:ind w:left="-567" w:right="-283"/>
        <w:rPr>
          <w:lang w:val="es-MX"/>
        </w:rPr>
      </w:pPr>
    </w:p>
    <w:p w:rsidR="007F1BFF" w:rsidRDefault="007F1BFF" w:rsidP="00DE475A">
      <w:pPr>
        <w:ind w:left="-567" w:right="-283"/>
        <w:jc w:val="center"/>
        <w:rPr>
          <w:rFonts w:ascii="Calibri" w:hAnsi="Calibri" w:cs="Calibri"/>
          <w:b/>
        </w:rPr>
      </w:pPr>
      <w:r w:rsidRPr="00C14683">
        <w:rPr>
          <w:rFonts w:ascii="Calibri" w:hAnsi="Calibri" w:cs="Calibri"/>
          <w:b/>
        </w:rPr>
        <w:t>REPORTE FINAL</w:t>
      </w:r>
    </w:p>
    <w:p w:rsidR="007F1BFF" w:rsidRDefault="007F1BFF" w:rsidP="00DE475A">
      <w:pPr>
        <w:ind w:left="-567" w:right="-283"/>
        <w:jc w:val="center"/>
        <w:rPr>
          <w:rFonts w:ascii="Calibri" w:hAnsi="Calibri" w:cs="Calibri"/>
        </w:rPr>
      </w:pPr>
      <w:r w:rsidRPr="00C14683">
        <w:rPr>
          <w:rFonts w:ascii="Calibri" w:hAnsi="Calibri" w:cs="Calibri"/>
        </w:rPr>
        <w:t>Proyecto de investigación</w:t>
      </w:r>
    </w:p>
    <w:p w:rsidR="007F1BFF" w:rsidRPr="00F9146D" w:rsidRDefault="007F1BFF" w:rsidP="00DE475A">
      <w:pPr>
        <w:ind w:left="-567" w:right="-283"/>
        <w:jc w:val="center"/>
        <w:rPr>
          <w:rFonts w:ascii="Calibri" w:hAnsi="Calibri" w:cs="Calibri"/>
          <w:sz w:val="16"/>
          <w:szCs w:val="16"/>
        </w:rPr>
      </w:pPr>
      <w:bookmarkStart w:id="0" w:name="_GoBack"/>
      <w:bookmarkEnd w:id="0"/>
    </w:p>
    <w:p w:rsidR="007F1BFF" w:rsidRDefault="007F1BFF" w:rsidP="00DE475A">
      <w:pPr>
        <w:ind w:left="-567" w:right="-283"/>
        <w:jc w:val="center"/>
        <w:rPr>
          <w:rFonts w:ascii="Calibri" w:hAnsi="Calibri" w:cs="Calibri"/>
          <w:b/>
        </w:rPr>
      </w:pPr>
      <w:r>
        <w:rPr>
          <w:rFonts w:ascii="Calibri" w:hAnsi="Calibri" w:cs="Calibri"/>
          <w:b/>
        </w:rPr>
        <w:t>Conocer para conservar.</w:t>
      </w:r>
    </w:p>
    <w:p w:rsidR="007F1BFF" w:rsidRPr="00C14683" w:rsidRDefault="007F1BFF" w:rsidP="00DE475A">
      <w:pPr>
        <w:ind w:left="-567" w:right="-283"/>
        <w:jc w:val="center"/>
        <w:rPr>
          <w:rFonts w:ascii="Calibri" w:hAnsi="Calibri" w:cs="Calibri"/>
        </w:rPr>
      </w:pPr>
      <w:r>
        <w:rPr>
          <w:rFonts w:ascii="Calibri" w:hAnsi="Calibri" w:cs="Calibri"/>
          <w:b/>
        </w:rPr>
        <w:t>La biodiversidad: un servicio ambiental en el Nevado de Toluca</w:t>
      </w:r>
    </w:p>
    <w:p w:rsidR="007F1BFF" w:rsidRDefault="007F1BFF" w:rsidP="00DE475A">
      <w:pPr>
        <w:ind w:left="-567" w:right="-283"/>
        <w:jc w:val="center"/>
        <w:rPr>
          <w:rFonts w:ascii="Calibri" w:hAnsi="Calibri" w:cs="Calibri"/>
          <w:b/>
        </w:rPr>
      </w:pPr>
      <w:r>
        <w:rPr>
          <w:rFonts w:ascii="Calibri" w:hAnsi="Calibri" w:cs="Calibri"/>
          <w:b/>
        </w:rPr>
        <w:t>3561/2013CHT</w:t>
      </w:r>
    </w:p>
    <w:p w:rsidR="007F1BFF" w:rsidRPr="00F9146D" w:rsidRDefault="007F1BFF" w:rsidP="00DE475A">
      <w:pPr>
        <w:ind w:left="-567" w:right="-283"/>
        <w:jc w:val="center"/>
        <w:rPr>
          <w:rFonts w:ascii="Calibri" w:hAnsi="Calibri" w:cs="Calibri"/>
          <w:b/>
          <w:sz w:val="16"/>
          <w:szCs w:val="16"/>
        </w:rPr>
      </w:pPr>
    </w:p>
    <w:p w:rsidR="00CD35D1" w:rsidRDefault="00CD35D1" w:rsidP="00DE475A">
      <w:pPr>
        <w:ind w:left="-567" w:right="-283"/>
        <w:jc w:val="center"/>
        <w:rPr>
          <w:rFonts w:ascii="Calibri" w:hAnsi="Calibri" w:cs="Calibri"/>
          <w:b/>
        </w:rPr>
      </w:pPr>
      <w:r>
        <w:rPr>
          <w:rFonts w:ascii="Calibri" w:hAnsi="Calibri" w:cs="Calibri"/>
          <w:b/>
        </w:rPr>
        <w:t>Vigencia: del 15 de octubre de 201</w:t>
      </w:r>
      <w:r w:rsidR="00BA18A5">
        <w:rPr>
          <w:rFonts w:ascii="Calibri" w:hAnsi="Calibri" w:cs="Calibri"/>
          <w:b/>
        </w:rPr>
        <w:t>3</w:t>
      </w:r>
      <w:r>
        <w:rPr>
          <w:rFonts w:ascii="Calibri" w:hAnsi="Calibri" w:cs="Calibri"/>
          <w:b/>
        </w:rPr>
        <w:t xml:space="preserve"> al 15 de octubre de 2014</w:t>
      </w:r>
    </w:p>
    <w:p w:rsidR="00CD35D1" w:rsidRPr="00F9146D" w:rsidRDefault="00CD35D1" w:rsidP="00DE475A">
      <w:pPr>
        <w:ind w:left="-567" w:right="-283"/>
        <w:jc w:val="center"/>
        <w:rPr>
          <w:rFonts w:ascii="Calibri" w:hAnsi="Calibri" w:cs="Calibri"/>
          <w:b/>
          <w:sz w:val="16"/>
          <w:szCs w:val="16"/>
        </w:rPr>
      </w:pPr>
    </w:p>
    <w:p w:rsidR="007F1BFF" w:rsidRPr="00550DC5" w:rsidRDefault="007F1BFF" w:rsidP="00DE475A">
      <w:pPr>
        <w:ind w:left="-567" w:right="-283"/>
        <w:jc w:val="center"/>
        <w:rPr>
          <w:rFonts w:ascii="Calibri" w:hAnsi="Calibri" w:cs="Calibri"/>
          <w:b/>
        </w:rPr>
      </w:pPr>
      <w:r w:rsidRPr="00550DC5">
        <w:rPr>
          <w:rFonts w:ascii="Calibri" w:hAnsi="Calibri" w:cs="Calibri"/>
          <w:b/>
        </w:rPr>
        <w:t xml:space="preserve">Convocatoria para el Registro de Proyectos de </w:t>
      </w:r>
    </w:p>
    <w:p w:rsidR="007F1BFF" w:rsidRDefault="007F1BFF" w:rsidP="00DE475A">
      <w:pPr>
        <w:ind w:left="-567" w:right="-283"/>
        <w:jc w:val="center"/>
        <w:rPr>
          <w:rFonts w:ascii="Calibri" w:hAnsi="Calibri" w:cs="Calibri"/>
          <w:b/>
        </w:rPr>
      </w:pPr>
      <w:r w:rsidRPr="00550DC5">
        <w:rPr>
          <w:rFonts w:ascii="Calibri" w:hAnsi="Calibri" w:cs="Calibri"/>
          <w:b/>
        </w:rPr>
        <w:t>Investigación Humanística, Científica y Tecnológica 2013-B</w:t>
      </w:r>
    </w:p>
    <w:p w:rsidR="007F1BFF" w:rsidRPr="00F9146D" w:rsidRDefault="007F1BFF" w:rsidP="00DE475A">
      <w:pPr>
        <w:ind w:left="-567" w:right="-283"/>
        <w:jc w:val="center"/>
        <w:rPr>
          <w:rFonts w:ascii="Calibri" w:hAnsi="Calibri" w:cs="Calibri"/>
          <w:b/>
          <w:sz w:val="16"/>
          <w:szCs w:val="16"/>
        </w:rPr>
      </w:pPr>
    </w:p>
    <w:p w:rsidR="007F1BFF" w:rsidRDefault="007F1BFF" w:rsidP="00DE475A">
      <w:pPr>
        <w:ind w:left="-567" w:right="-283"/>
        <w:jc w:val="center"/>
        <w:rPr>
          <w:rFonts w:ascii="Calibri" w:hAnsi="Calibri" w:cs="Calibri"/>
        </w:rPr>
      </w:pPr>
      <w:r w:rsidRPr="00C14683">
        <w:rPr>
          <w:rFonts w:ascii="Calibri" w:hAnsi="Calibri" w:cs="Calibri"/>
        </w:rPr>
        <w:t>Dra. Tizbe Teresa Arteaga Reyes</w:t>
      </w:r>
      <w:r>
        <w:rPr>
          <w:rFonts w:ascii="Calibri" w:hAnsi="Calibri" w:cs="Calibri"/>
        </w:rPr>
        <w:t>, Responsable Técnico</w:t>
      </w:r>
    </w:p>
    <w:p w:rsidR="007F1BFF" w:rsidRDefault="007F1BFF" w:rsidP="00DE475A">
      <w:pPr>
        <w:spacing w:line="360" w:lineRule="auto"/>
        <w:ind w:left="-567" w:right="-283"/>
        <w:jc w:val="both"/>
      </w:pPr>
    </w:p>
    <w:p w:rsidR="007F1BFF" w:rsidRPr="004B3F4C" w:rsidRDefault="007F1BFF" w:rsidP="00DE475A">
      <w:pPr>
        <w:spacing w:line="360" w:lineRule="auto"/>
        <w:ind w:left="-567" w:right="-283"/>
        <w:jc w:val="both"/>
        <w:rPr>
          <w:b/>
        </w:rPr>
      </w:pPr>
      <w:r w:rsidRPr="00E05DBB">
        <w:rPr>
          <w:b/>
        </w:rPr>
        <w:t>Sección 1</w:t>
      </w:r>
      <w:r w:rsidRPr="004B3F4C">
        <w:rPr>
          <w:b/>
        </w:rPr>
        <w:t>. Informe de resultados académicos</w:t>
      </w:r>
    </w:p>
    <w:p w:rsidR="007F1BFF" w:rsidRDefault="007F1BFF" w:rsidP="00DE475A">
      <w:pPr>
        <w:spacing w:line="360" w:lineRule="auto"/>
        <w:ind w:left="-567" w:right="-283"/>
        <w:jc w:val="both"/>
      </w:pPr>
    </w:p>
    <w:p w:rsidR="007F1BFF" w:rsidRDefault="007F1BFF" w:rsidP="00DE475A">
      <w:pPr>
        <w:spacing w:line="360" w:lineRule="auto"/>
        <w:ind w:left="-567" w:right="-283"/>
        <w:jc w:val="both"/>
      </w:pPr>
      <w:r>
        <w:t>Objetivos</w:t>
      </w:r>
    </w:p>
    <w:p w:rsidR="007F1BFF" w:rsidRPr="007F1BFF" w:rsidRDefault="007F1BFF" w:rsidP="00DE475A">
      <w:pPr>
        <w:spacing w:line="360" w:lineRule="auto"/>
        <w:ind w:left="-567" w:right="-283"/>
        <w:jc w:val="both"/>
      </w:pPr>
      <w:r w:rsidRPr="007F1BFF">
        <w:t xml:space="preserve">Se cumplió el objetivo </w:t>
      </w:r>
      <w:r>
        <w:t xml:space="preserve">general </w:t>
      </w:r>
      <w:r w:rsidRPr="007F1BFF">
        <w:t xml:space="preserve">del proyecto de investigación que consistió en </w:t>
      </w:r>
      <w:r>
        <w:t>“</w:t>
      </w:r>
      <w:r w:rsidR="00506C9D">
        <w:t>I</w:t>
      </w:r>
      <w:r w:rsidRPr="007F1BFF">
        <w:t>dentificar el servicio ambiental de biodiversidad que provee el Nevado de Toluca, México para la generación de información confiable que de soporte a la toma de decisiones con la finalidad de realizar</w:t>
      </w:r>
      <w:r>
        <w:t xml:space="preserve"> </w:t>
      </w:r>
      <w:r w:rsidRPr="007F1BFF">
        <w:t>un uso, manejo y aprovechamiento sustentable del bosque”.</w:t>
      </w:r>
      <w:r w:rsidR="00506C9D">
        <w:t xml:space="preserve"> Así mismo, se cumplieron los tres objetivos específicos: (i) Identificar los tipos de vegetación y la fauna silvestre existentes en el Nevado de Toluca; (ii) Caracterizar el uso y aprovechamiento de la biodiversidad del Nevado de Toluca; </w:t>
      </w:r>
      <w:r w:rsidR="004A6DD6">
        <w:t>e</w:t>
      </w:r>
      <w:r w:rsidR="00506C9D">
        <w:t xml:space="preserve"> (iii) Identificar los valores atribuidos por la población humana al servicio ambiental de biodiversidad que provee el Nevado de Toluca.</w:t>
      </w:r>
    </w:p>
    <w:p w:rsidR="007F1BFF" w:rsidRPr="007F1BFF" w:rsidRDefault="007F1BFF" w:rsidP="00DE475A">
      <w:pPr>
        <w:spacing w:line="360" w:lineRule="auto"/>
        <w:ind w:left="-567" w:right="-283"/>
        <w:jc w:val="both"/>
      </w:pPr>
    </w:p>
    <w:p w:rsidR="007F1BFF" w:rsidRPr="008D0015" w:rsidRDefault="007F1BFF" w:rsidP="00DE475A">
      <w:pPr>
        <w:spacing w:line="360" w:lineRule="auto"/>
        <w:ind w:left="-567" w:right="-283"/>
        <w:jc w:val="both"/>
      </w:pPr>
      <w:r w:rsidRPr="008D0015">
        <w:t>Metas</w:t>
      </w:r>
    </w:p>
    <w:p w:rsidR="007F1BFF" w:rsidRPr="008D0015" w:rsidRDefault="007F1BFF" w:rsidP="00DE475A">
      <w:pPr>
        <w:spacing w:line="360" w:lineRule="auto"/>
        <w:ind w:left="-567" w:right="-283"/>
        <w:jc w:val="both"/>
      </w:pPr>
    </w:p>
    <w:p w:rsidR="008D0015" w:rsidRDefault="007F1BFF" w:rsidP="00DE475A">
      <w:pPr>
        <w:spacing w:line="360" w:lineRule="auto"/>
        <w:ind w:left="-567" w:right="-283"/>
        <w:jc w:val="both"/>
      </w:pPr>
      <w:r w:rsidRPr="008D0015">
        <w:rPr>
          <w:b/>
        </w:rPr>
        <w:t xml:space="preserve">Meta 1. </w:t>
      </w:r>
      <w:r w:rsidR="008D0015" w:rsidRPr="008D0015">
        <w:rPr>
          <w:b/>
        </w:rPr>
        <w:t>“</w:t>
      </w:r>
      <w:r w:rsidR="008D0015">
        <w:rPr>
          <w:b/>
        </w:rPr>
        <w:t>Cientí</w:t>
      </w:r>
      <w:r w:rsidR="008D0015" w:rsidRPr="008D0015">
        <w:rPr>
          <w:b/>
        </w:rPr>
        <w:t>ficas”</w:t>
      </w:r>
      <w:r w:rsidR="00FF1468">
        <w:t>: c</w:t>
      </w:r>
      <w:r w:rsidR="00FF1468" w:rsidRPr="00FF1468">
        <w:t>ontribuir al conocimiento científico así como al análisis y debate de los factores que influyen en la valoración de la biodiversidad que proveen los bosques para la generación de información confiable en la toma de decisiones de acciones encaminadas a su cuidado, uso y aprovechamiento sustentable.</w:t>
      </w:r>
    </w:p>
    <w:p w:rsidR="00DE475A" w:rsidRDefault="00DE475A" w:rsidP="00DE475A">
      <w:pPr>
        <w:spacing w:line="360" w:lineRule="auto"/>
        <w:ind w:left="-567" w:right="-283"/>
        <w:jc w:val="both"/>
      </w:pPr>
    </w:p>
    <w:p w:rsidR="00DE475A" w:rsidRDefault="00DE475A" w:rsidP="00DE475A">
      <w:pPr>
        <w:spacing w:line="360" w:lineRule="auto"/>
        <w:ind w:left="-567" w:right="-283"/>
        <w:jc w:val="both"/>
      </w:pPr>
    </w:p>
    <w:p w:rsidR="00FF1468" w:rsidRPr="00FF1468" w:rsidRDefault="00FF1468" w:rsidP="00DE475A">
      <w:pPr>
        <w:spacing w:line="360" w:lineRule="auto"/>
        <w:ind w:left="-567" w:right="-283"/>
        <w:jc w:val="both"/>
      </w:pPr>
      <w:r w:rsidRPr="00FF1468">
        <w:t>Est</w:t>
      </w:r>
      <w:r>
        <w:t xml:space="preserve">a meta se cumplió a través de la generación </w:t>
      </w:r>
      <w:r w:rsidRPr="007B69C2">
        <w:t xml:space="preserve">de una tesis de </w:t>
      </w:r>
      <w:r w:rsidR="00436A0B" w:rsidRPr="007B69C2">
        <w:t>licenciatura</w:t>
      </w:r>
      <w:r w:rsidRPr="007B69C2">
        <w:t>, la realización de un artículo científico que se envió a una revista indexada en el CONACYT y otros índices, la publicación de una memoria en extenso y la divulgación de los resultados en un congreso internacional.</w:t>
      </w:r>
    </w:p>
    <w:p w:rsidR="008D0015" w:rsidRDefault="008D0015" w:rsidP="00DE475A">
      <w:pPr>
        <w:spacing w:line="360" w:lineRule="auto"/>
        <w:ind w:left="-567" w:right="-283"/>
        <w:jc w:val="both"/>
      </w:pPr>
    </w:p>
    <w:p w:rsidR="004913C5" w:rsidRDefault="004913C5" w:rsidP="00DE475A">
      <w:pPr>
        <w:spacing w:line="360" w:lineRule="auto"/>
        <w:ind w:left="-567" w:right="-283"/>
        <w:jc w:val="both"/>
      </w:pPr>
      <w:r w:rsidRPr="008D0015">
        <w:rPr>
          <w:b/>
        </w:rPr>
        <w:t xml:space="preserve">Meta </w:t>
      </w:r>
      <w:r>
        <w:rPr>
          <w:b/>
        </w:rPr>
        <w:t>2</w:t>
      </w:r>
      <w:r w:rsidRPr="008D0015">
        <w:rPr>
          <w:b/>
        </w:rPr>
        <w:t>. “</w:t>
      </w:r>
      <w:r>
        <w:rPr>
          <w:b/>
        </w:rPr>
        <w:t>Académicas</w:t>
      </w:r>
      <w:r w:rsidRPr="008D0015">
        <w:rPr>
          <w:b/>
        </w:rPr>
        <w:t>”</w:t>
      </w:r>
      <w:r>
        <w:t>:</w:t>
      </w:r>
      <w:r w:rsidR="00D26F26">
        <w:t xml:space="preserve"> c</w:t>
      </w:r>
      <w:r w:rsidR="00D26F26" w:rsidRPr="00D26F26">
        <w:t>ontribuir a la formación de recursos humanos altamente calificados, con una visión crítica, analítica y propositiva ante las problemáticas socio-ambientales y económicas de la sociedad.</w:t>
      </w:r>
      <w:r w:rsidR="00EF09FD">
        <w:t xml:space="preserve"> </w:t>
      </w:r>
      <w:r w:rsidR="00D26F26" w:rsidRPr="00D26F26">
        <w:t>El proyecto será un aporte fundamental para la formación de un Maestro del Programa de Maestría en Ciencias Agropecuarias y Recursos Naturales y la formación de un licenciado o ingeniero en áreas afines.</w:t>
      </w:r>
    </w:p>
    <w:p w:rsidR="007F1BFF" w:rsidRDefault="007F1BFF" w:rsidP="00DE475A">
      <w:pPr>
        <w:spacing w:line="360" w:lineRule="auto"/>
        <w:ind w:left="-567" w:right="-283"/>
        <w:jc w:val="both"/>
      </w:pPr>
      <w:r w:rsidRPr="00EF09FD">
        <w:t>Esta meta se cumplió parcialmente</w:t>
      </w:r>
      <w:r w:rsidR="00EF09FD">
        <w:t xml:space="preserve">. La Lic. Laura Millán Rojas obtuvo el título de Licenciada en Antropología Social el 24 de octubre de 2014 en el marco del presente proyecto de investigación. Sin embargo, a nivel posgrado, el Lic. </w:t>
      </w:r>
      <w:r w:rsidR="00CB06E2">
        <w:t>Carlos Alberto Piedragil Galván, estudiante de</w:t>
      </w:r>
      <w:r w:rsidR="005B08AE">
        <w:t>l tercer semestre de</w:t>
      </w:r>
      <w:r w:rsidR="00CB06E2">
        <w:t xml:space="preserve"> la </w:t>
      </w:r>
      <w:r w:rsidR="00CB06E2" w:rsidRPr="00CB06E2">
        <w:t xml:space="preserve">Maestría </w:t>
      </w:r>
      <w:r w:rsidRPr="00CB06E2">
        <w:t>en Ciencias Agropecuarias y Recursos Naturales</w:t>
      </w:r>
      <w:r w:rsidR="00CB06E2" w:rsidRPr="00CB06E2">
        <w:t xml:space="preserve"> </w:t>
      </w:r>
      <w:r w:rsidR="005B08AE">
        <w:t>aún está en proceso de formación</w:t>
      </w:r>
      <w:r w:rsidR="00CB06E2" w:rsidRPr="00CB06E2">
        <w:t>. Al respecto, se destaca que el desempeño académico del Lic. Piedragil Galván durante el periodo lectivo 2014 A fue pésimo (tal como se mencionó en el reporte de Becarios CONACYT) y durante el periodo lectivo 2014 B el avance académico fue mínimo. Ambos periodos lectivos corresponden a la vigencia del presente proyecto.</w:t>
      </w:r>
    </w:p>
    <w:p w:rsidR="00392317" w:rsidRDefault="00392317" w:rsidP="00DE475A">
      <w:pPr>
        <w:spacing w:line="360" w:lineRule="auto"/>
        <w:ind w:left="-567" w:right="-283"/>
        <w:jc w:val="both"/>
      </w:pPr>
    </w:p>
    <w:p w:rsidR="003A4186" w:rsidRDefault="00392317" w:rsidP="00DE475A">
      <w:pPr>
        <w:spacing w:line="360" w:lineRule="auto"/>
        <w:ind w:left="-567" w:right="-283"/>
        <w:jc w:val="both"/>
      </w:pPr>
      <w:r w:rsidRPr="008D0015">
        <w:rPr>
          <w:b/>
        </w:rPr>
        <w:t xml:space="preserve">Meta </w:t>
      </w:r>
      <w:r>
        <w:rPr>
          <w:b/>
        </w:rPr>
        <w:t>3</w:t>
      </w:r>
      <w:r w:rsidRPr="008D0015">
        <w:rPr>
          <w:b/>
        </w:rPr>
        <w:t>.</w:t>
      </w:r>
      <w:r>
        <w:rPr>
          <w:b/>
        </w:rPr>
        <w:t xml:space="preserve"> </w:t>
      </w:r>
      <w:r w:rsidRPr="00392317">
        <w:rPr>
          <w:b/>
        </w:rPr>
        <w:t>“Fortalecimiento y/o consolidación del CA”:</w:t>
      </w:r>
      <w:r>
        <w:rPr>
          <w:b/>
        </w:rPr>
        <w:t xml:space="preserve"> </w:t>
      </w:r>
      <w:r w:rsidRPr="00392317">
        <w:t xml:space="preserve">Realizar trabajo colegiado en la asesoría de tesis de estudiantes de licenciatura y posgrado así como en la redacción de artículos científicos con la participación de tres de los siete integrantes actuales del CA en Conservación y Manejo </w:t>
      </w:r>
      <w:r w:rsidR="003A4186">
        <w:t>de Recursos Naturales del ICAR.</w:t>
      </w:r>
    </w:p>
    <w:p w:rsidR="0045397B" w:rsidRDefault="003A4186" w:rsidP="00DE475A">
      <w:pPr>
        <w:spacing w:line="360" w:lineRule="auto"/>
        <w:ind w:left="-567" w:right="-283"/>
        <w:jc w:val="both"/>
      </w:pPr>
      <w:r>
        <w:t xml:space="preserve">Esta meta se cumplió parcialmente. </w:t>
      </w:r>
    </w:p>
    <w:p w:rsidR="0045397B" w:rsidRDefault="0045397B" w:rsidP="00DE475A">
      <w:pPr>
        <w:spacing w:line="360" w:lineRule="auto"/>
        <w:ind w:left="-567" w:right="-283"/>
        <w:jc w:val="both"/>
      </w:pPr>
    </w:p>
    <w:p w:rsidR="0045397B" w:rsidRDefault="0045397B" w:rsidP="00DE475A">
      <w:pPr>
        <w:spacing w:line="360" w:lineRule="auto"/>
        <w:ind w:left="-567" w:right="-283"/>
        <w:jc w:val="both"/>
      </w:pPr>
    </w:p>
    <w:p w:rsidR="00597748" w:rsidRDefault="00597748" w:rsidP="00DE475A">
      <w:pPr>
        <w:spacing w:line="360" w:lineRule="auto"/>
        <w:ind w:left="-567" w:right="-283"/>
        <w:jc w:val="both"/>
      </w:pPr>
    </w:p>
    <w:p w:rsidR="00597748" w:rsidRDefault="00597748" w:rsidP="00DE475A">
      <w:pPr>
        <w:spacing w:line="360" w:lineRule="auto"/>
        <w:ind w:left="-567" w:right="-283"/>
        <w:jc w:val="both"/>
      </w:pPr>
    </w:p>
    <w:p w:rsidR="00597748" w:rsidRDefault="00597748" w:rsidP="00DE475A">
      <w:pPr>
        <w:spacing w:line="360" w:lineRule="auto"/>
        <w:ind w:left="-567" w:right="-283"/>
        <w:jc w:val="both"/>
      </w:pPr>
    </w:p>
    <w:p w:rsidR="003A4186" w:rsidRDefault="00597748" w:rsidP="00DE475A">
      <w:pPr>
        <w:spacing w:line="360" w:lineRule="auto"/>
        <w:ind w:left="-567" w:right="-283"/>
        <w:jc w:val="both"/>
      </w:pPr>
      <w:r w:rsidRPr="00597748">
        <w:t>El trabajo colegiado entre integrantes del Cuerpo Académico (CA) se fortaleció a través de</w:t>
      </w:r>
      <w:r>
        <w:t xml:space="preserve"> l</w:t>
      </w:r>
      <w:r w:rsidR="004F3ED9">
        <w:t xml:space="preserve">a participación del </w:t>
      </w:r>
      <w:r w:rsidR="003A4186">
        <w:t>Dr. Víctor Daniel Ávila Akerberg</w:t>
      </w:r>
      <w:r w:rsidR="004F3ED9">
        <w:t>, registrado como</w:t>
      </w:r>
      <w:r w:rsidR="003A4186">
        <w:t xml:space="preserve"> </w:t>
      </w:r>
      <w:r w:rsidR="004F3ED9">
        <w:t xml:space="preserve">Colaborador, </w:t>
      </w:r>
      <w:r w:rsidR="00764CCE">
        <w:t>en</w:t>
      </w:r>
      <w:r w:rsidR="004F3ED9">
        <w:t xml:space="preserve"> las tutorías </w:t>
      </w:r>
      <w:r w:rsidR="00764CCE">
        <w:t>de</w:t>
      </w:r>
      <w:r w:rsidR="004F3ED9">
        <w:t xml:space="preserve"> los avances de investigación del Lic. Piedragil Galván. De manera conjunta los doctores Arteaga Reyes y Ávila Akerberg (junto con el Dr. Felipe de Jesús Rodríguez Romero</w:t>
      </w:r>
      <w:r w:rsidR="003A3C79">
        <w:t>,</w:t>
      </w:r>
      <w:r w:rsidR="004F3ED9">
        <w:t xml:space="preserve"> Facultad de Ciencias) forman </w:t>
      </w:r>
      <w:r w:rsidR="003A3C79">
        <w:t>parte d</w:t>
      </w:r>
      <w:r w:rsidR="004F3ED9">
        <w:t>el Comité de Tutores de p</w:t>
      </w:r>
      <w:r w:rsidR="00764CCE">
        <w:t xml:space="preserve">osgrado del estudiante referido. También </w:t>
      </w:r>
      <w:r w:rsidR="007A3CDC">
        <w:t>se fortaleció el trabajo colegiado con dos integrantes (Dr. Juan Jesús Velasco Orozco y Mtro. José Concepción Arzate Salvador) de dos cuerpos académicos de la Facultad de Antropologí</w:t>
      </w:r>
      <w:r w:rsidR="001110CE">
        <w:t xml:space="preserve">a, a través de </w:t>
      </w:r>
      <w:r w:rsidR="001110CE" w:rsidRPr="001110CE">
        <w:t>la redacción de un artículo científico en coautoría</w:t>
      </w:r>
      <w:r w:rsidR="001110CE">
        <w:t xml:space="preserve"> con la Lic. Laura Millán Rojas y la investigadora quien suscribe.</w:t>
      </w:r>
    </w:p>
    <w:p w:rsidR="004F3ED9" w:rsidRDefault="004F3ED9" w:rsidP="00DE475A">
      <w:pPr>
        <w:spacing w:line="360" w:lineRule="auto"/>
        <w:ind w:left="-567" w:right="-283"/>
        <w:jc w:val="both"/>
      </w:pPr>
    </w:p>
    <w:p w:rsidR="00392317" w:rsidRDefault="00E471A2" w:rsidP="00E471A2">
      <w:pPr>
        <w:spacing w:line="360" w:lineRule="auto"/>
        <w:ind w:left="-567" w:right="-283"/>
        <w:jc w:val="both"/>
      </w:pPr>
      <w:r w:rsidRPr="008D0015">
        <w:rPr>
          <w:b/>
        </w:rPr>
        <w:t xml:space="preserve">Meta </w:t>
      </w:r>
      <w:r>
        <w:rPr>
          <w:b/>
        </w:rPr>
        <w:t>3</w:t>
      </w:r>
      <w:r w:rsidRPr="008D0015">
        <w:rPr>
          <w:b/>
        </w:rPr>
        <w:t>.</w:t>
      </w:r>
      <w:r>
        <w:rPr>
          <w:b/>
        </w:rPr>
        <w:t xml:space="preserve"> </w:t>
      </w:r>
      <w:r w:rsidRPr="00392317">
        <w:rPr>
          <w:b/>
        </w:rPr>
        <w:t>“</w:t>
      </w:r>
      <w:r w:rsidRPr="00E471A2">
        <w:rPr>
          <w:b/>
        </w:rPr>
        <w:t>Programas educativos de calidad</w:t>
      </w:r>
      <w:r>
        <w:rPr>
          <w:b/>
        </w:rPr>
        <w:t xml:space="preserve">”: </w:t>
      </w:r>
      <w:r w:rsidRPr="00E471A2">
        <w:t>la participación de estudiantes del Programa de Maestría en Ciencias Agropecuarias y Recursos Naturales (PCARN) y de estudiantes de licenciatura en áreas afines coadyuvará a mejorar la calidad de dichos programas educativos. En el caso específico del PCARN, permitirá que el estudiante de posgrado se gradúe en tiempo y forma para seguir cumpliendo con los lineamientos del PNPC del CONACYT y así contribuir a que se mantenga la acreditación como un posgrado de calidad.</w:t>
      </w:r>
    </w:p>
    <w:p w:rsidR="00BD5668" w:rsidRPr="00E471A2" w:rsidRDefault="00BD5668" w:rsidP="00E471A2">
      <w:pPr>
        <w:spacing w:line="360" w:lineRule="auto"/>
        <w:ind w:left="-567" w:right="-283"/>
        <w:jc w:val="both"/>
      </w:pPr>
      <w:r>
        <w:t>Esta meta se cumplió parcialmente. Como se refirió anteriormente la Lic. Laura Millán Rojas obtuvo su título en el marco del presente proyecto pero el Lic. Piedragil Galván ha tenido un desempeño académico pésimo desde el inicio de su posgrado a la fecha</w:t>
      </w:r>
      <w:r w:rsidR="00F41C90">
        <w:t>,</w:t>
      </w:r>
      <w:r>
        <w:t xml:space="preserve"> lo que puede poner en riesgo la obtención del grado en los tiempos establecidos por el CONACYT.</w:t>
      </w:r>
    </w:p>
    <w:p w:rsidR="00AE651C" w:rsidRPr="00AE651C" w:rsidRDefault="00AE651C" w:rsidP="00DE475A">
      <w:pPr>
        <w:spacing w:line="360" w:lineRule="auto"/>
        <w:ind w:left="-567" w:right="-283"/>
        <w:jc w:val="both"/>
      </w:pPr>
    </w:p>
    <w:p w:rsidR="007F1BFF" w:rsidRPr="00AE651C" w:rsidRDefault="007F1BFF" w:rsidP="00DE475A">
      <w:pPr>
        <w:spacing w:line="360" w:lineRule="auto"/>
        <w:ind w:left="-567" w:right="-283"/>
        <w:jc w:val="both"/>
      </w:pPr>
      <w:r w:rsidRPr="00AE651C">
        <w:t>Productos</w:t>
      </w:r>
    </w:p>
    <w:p w:rsidR="007F1BFF" w:rsidRPr="00AE651C" w:rsidRDefault="007F1BFF" w:rsidP="00DE475A">
      <w:pPr>
        <w:spacing w:line="360" w:lineRule="auto"/>
        <w:ind w:left="-567" w:right="-283"/>
        <w:jc w:val="both"/>
        <w:rPr>
          <w:b/>
        </w:rPr>
      </w:pPr>
    </w:p>
    <w:p w:rsidR="00AE651C" w:rsidRDefault="007F1BFF" w:rsidP="00DE475A">
      <w:pPr>
        <w:spacing w:line="360" w:lineRule="auto"/>
        <w:ind w:left="-567" w:right="-283"/>
        <w:jc w:val="both"/>
      </w:pPr>
      <w:r w:rsidRPr="00AE651C">
        <w:rPr>
          <w:b/>
        </w:rPr>
        <w:t>Producto 1</w:t>
      </w:r>
      <w:r w:rsidRPr="00AE651C">
        <w:t>.</w:t>
      </w:r>
      <w:r w:rsidR="00AE651C">
        <w:t xml:space="preserve"> </w:t>
      </w:r>
      <w:r w:rsidR="00AE651C" w:rsidRPr="00AE651C">
        <w:rPr>
          <w:b/>
        </w:rPr>
        <w:t>“Artículo científico”:</w:t>
      </w:r>
      <w:r w:rsidRPr="00AE651C">
        <w:t xml:space="preserve"> </w:t>
      </w:r>
      <w:r w:rsidR="00AE651C">
        <w:t>e</w:t>
      </w:r>
      <w:r w:rsidR="00AE651C" w:rsidRPr="00AE651C">
        <w:t>laborar un artículo científico para la publicación de los resultados obtenidos en revistas de divulgación, indexadas o arbitradas nacionales o internacionales.</w:t>
      </w:r>
    </w:p>
    <w:p w:rsidR="0083034E" w:rsidRDefault="0083034E" w:rsidP="00DE475A">
      <w:pPr>
        <w:spacing w:line="360" w:lineRule="auto"/>
        <w:ind w:left="-567" w:right="-283"/>
        <w:jc w:val="both"/>
      </w:pPr>
    </w:p>
    <w:p w:rsidR="0083034E" w:rsidRDefault="0083034E" w:rsidP="00DE475A">
      <w:pPr>
        <w:spacing w:line="360" w:lineRule="auto"/>
        <w:ind w:left="-567" w:right="-283"/>
        <w:jc w:val="both"/>
      </w:pPr>
    </w:p>
    <w:p w:rsidR="004C1D5E" w:rsidRDefault="004C1D5E" w:rsidP="00DE475A">
      <w:pPr>
        <w:spacing w:line="360" w:lineRule="auto"/>
        <w:ind w:left="-567" w:right="-283"/>
        <w:jc w:val="both"/>
      </w:pPr>
      <w:r w:rsidRPr="004C1D5E">
        <w:t>Esta</w:t>
      </w:r>
      <w:r>
        <w:t xml:space="preserve"> meta se cumplió a través de la elaboración y envío </w:t>
      </w:r>
      <w:r w:rsidR="006D4333">
        <w:t xml:space="preserve">de un artículo científico </w:t>
      </w:r>
      <w:r>
        <w:t xml:space="preserve">a la revista científica </w:t>
      </w:r>
      <w:r w:rsidR="006D4333">
        <w:t xml:space="preserve">(y no de divulgación) </w:t>
      </w:r>
      <w:r>
        <w:t xml:space="preserve">Ecosistemas y Recursos Agropecuarios de la Universidad Juárez Autónoma de Tabasco, indexada en el CONACYT y otros índices, con ISSN: 2007-901X. </w:t>
      </w:r>
      <w:r w:rsidR="008E59F5">
        <w:t>El artículo se intitula “</w:t>
      </w:r>
      <w:r w:rsidR="008E59F5" w:rsidRPr="008E59F5">
        <w:t>CONOCIMIENTO ECOLÓGICO LOCAL DE LA BIODIVERSIDAD DE BOSQUES EN UNA COMUNIDAD MATLATZINCA, MÉXICO</w:t>
      </w:r>
      <w:r w:rsidR="008E59F5">
        <w:t>” en la que participan como autores la Lic. Laura Millán Rojas, el Dr. Juan Jesús Velasco Orozco, el Mtro. José Concepción Arzate Salvador y la investigadora quien suscribe como autor responsable o autor por correspondencia.</w:t>
      </w:r>
    </w:p>
    <w:p w:rsidR="00091C54" w:rsidRDefault="00091C54" w:rsidP="00DE475A">
      <w:pPr>
        <w:spacing w:line="360" w:lineRule="auto"/>
        <w:ind w:left="-567" w:right="-283"/>
        <w:jc w:val="both"/>
      </w:pPr>
    </w:p>
    <w:p w:rsidR="00091C54" w:rsidRDefault="00091C54" w:rsidP="00DE475A">
      <w:pPr>
        <w:spacing w:line="360" w:lineRule="auto"/>
        <w:ind w:left="-567" w:right="-283"/>
        <w:jc w:val="both"/>
      </w:pPr>
      <w:r w:rsidRPr="00AE651C">
        <w:rPr>
          <w:b/>
        </w:rPr>
        <w:t xml:space="preserve">Producto </w:t>
      </w:r>
      <w:r>
        <w:rPr>
          <w:b/>
        </w:rPr>
        <w:t>2</w:t>
      </w:r>
      <w:r w:rsidRPr="00AE651C">
        <w:t>.</w:t>
      </w:r>
      <w:r>
        <w:t xml:space="preserve"> </w:t>
      </w:r>
      <w:r w:rsidRPr="00AE651C">
        <w:rPr>
          <w:b/>
        </w:rPr>
        <w:t>“</w:t>
      </w:r>
      <w:r>
        <w:rPr>
          <w:b/>
        </w:rPr>
        <w:t>Tesis</w:t>
      </w:r>
      <w:r w:rsidRPr="00AE651C">
        <w:rPr>
          <w:b/>
        </w:rPr>
        <w:t>”:</w:t>
      </w:r>
      <w:r w:rsidRPr="00AE651C">
        <w:t xml:space="preserve"> </w:t>
      </w:r>
      <w:r>
        <w:t>t</w:t>
      </w:r>
      <w:r w:rsidRPr="00091C54">
        <w:t>esis de licenciatura del ayudante de investigación.</w:t>
      </w:r>
    </w:p>
    <w:p w:rsidR="00091C54" w:rsidRPr="004C1D5E" w:rsidRDefault="00091C54" w:rsidP="00DE475A">
      <w:pPr>
        <w:spacing w:line="360" w:lineRule="auto"/>
        <w:ind w:left="-567" w:right="-283"/>
        <w:jc w:val="both"/>
      </w:pPr>
      <w:r>
        <w:t xml:space="preserve">Esta meta se cumplió </w:t>
      </w:r>
      <w:r w:rsidR="00A173B8">
        <w:t>a través de la elaboración de la tesis de Licenciatura en Antropología Social de la Lic. Laura Millán Rojas, intitulada “Valoración de la biodiversidad de bosques: una aproximación antropológica al conocimiento local en San Francisco Oxtotilpan”, bajo la Dirección académica de la investigadora quien suscribe.</w:t>
      </w:r>
    </w:p>
    <w:p w:rsidR="00AE651C" w:rsidRPr="0083034E" w:rsidRDefault="00AE651C" w:rsidP="00DE475A">
      <w:pPr>
        <w:spacing w:line="360" w:lineRule="auto"/>
        <w:ind w:left="-567" w:right="-283"/>
        <w:jc w:val="both"/>
      </w:pPr>
    </w:p>
    <w:p w:rsidR="007F1BFF" w:rsidRPr="00C749ED" w:rsidRDefault="007F1BFF" w:rsidP="00DE475A">
      <w:pPr>
        <w:spacing w:line="360" w:lineRule="auto"/>
        <w:ind w:left="-567" w:right="-283"/>
        <w:jc w:val="both"/>
      </w:pPr>
      <w:r w:rsidRPr="0083034E">
        <w:rPr>
          <w:b/>
        </w:rPr>
        <w:t xml:space="preserve">Producto </w:t>
      </w:r>
      <w:r w:rsidR="0083034E" w:rsidRPr="0083034E">
        <w:rPr>
          <w:b/>
        </w:rPr>
        <w:t>3</w:t>
      </w:r>
      <w:r w:rsidRPr="0083034E">
        <w:rPr>
          <w:b/>
        </w:rPr>
        <w:t>.</w:t>
      </w:r>
      <w:r w:rsidRPr="0083034E">
        <w:t xml:space="preserve"> </w:t>
      </w:r>
      <w:r w:rsidR="0083034E" w:rsidRPr="0083034E">
        <w:rPr>
          <w:b/>
        </w:rPr>
        <w:t>“</w:t>
      </w:r>
      <w:r w:rsidR="00C749ED">
        <w:rPr>
          <w:b/>
        </w:rPr>
        <w:t>Ponencias</w:t>
      </w:r>
      <w:r w:rsidR="0083034E" w:rsidRPr="0083034E">
        <w:rPr>
          <w:b/>
        </w:rPr>
        <w:t>”:</w:t>
      </w:r>
      <w:r w:rsidR="00C749ED">
        <w:rPr>
          <w:b/>
        </w:rPr>
        <w:t xml:space="preserve"> </w:t>
      </w:r>
      <w:r w:rsidR="00C749ED" w:rsidRPr="00C749ED">
        <w:t>Presentación en simposios o congresos.</w:t>
      </w:r>
    </w:p>
    <w:p w:rsidR="007F1BFF" w:rsidRPr="00874B3D" w:rsidRDefault="007F1BFF" w:rsidP="00DE475A">
      <w:pPr>
        <w:spacing w:line="360" w:lineRule="auto"/>
        <w:ind w:left="-567" w:right="-283"/>
        <w:jc w:val="both"/>
      </w:pPr>
      <w:r w:rsidRPr="00874B3D">
        <w:t xml:space="preserve">Este producto se cumplió a través de </w:t>
      </w:r>
      <w:r w:rsidR="00874B3D">
        <w:t>la</w:t>
      </w:r>
      <w:r w:rsidRPr="00874B3D">
        <w:t xml:space="preserve"> ponencia </w:t>
      </w:r>
      <w:r w:rsidR="00874B3D" w:rsidRPr="00744B53">
        <w:t>VALORACIÓN DE LA BIODIVERSIDAD DE LOS BOSQUES: UNA APROXIMACIÓN ANTROPOLÓGICA AL CONOCIMIENTO LOCAL EN EL NEVADO DE TOLUCA, MÉXICO,</w:t>
      </w:r>
      <w:r w:rsidR="00874B3D">
        <w:t xml:space="preserve"> Laura Millán-Rojas</w:t>
      </w:r>
      <w:r w:rsidR="008432EB">
        <w:t xml:space="preserve"> y Tizbe T. Arteaga-Reyes</w:t>
      </w:r>
      <w:r w:rsidR="00874B3D">
        <w:t xml:space="preserve">, </w:t>
      </w:r>
      <w:r w:rsidR="00874B3D" w:rsidRPr="00744B53">
        <w:t>IX Congreso Sociedades Rurales Latinoamericanas. Diversidades, contrastes y alternativas, Antiguo Barrio Universitario del Centro Histórico de la Ciudad de México, México, D.F., 6 al 10 de octubre de 2014, ALASRU.</w:t>
      </w:r>
    </w:p>
    <w:p w:rsidR="007F1BFF" w:rsidRPr="00874B3D" w:rsidRDefault="007F1BFF" w:rsidP="00DE475A">
      <w:pPr>
        <w:spacing w:line="360" w:lineRule="auto"/>
        <w:ind w:left="-567" w:right="-283"/>
        <w:jc w:val="both"/>
      </w:pPr>
    </w:p>
    <w:p w:rsidR="007758E9" w:rsidRPr="00744B53" w:rsidRDefault="007758E9" w:rsidP="00DE475A">
      <w:pPr>
        <w:spacing w:line="360" w:lineRule="auto"/>
        <w:ind w:left="-567" w:right="-283"/>
        <w:jc w:val="both"/>
      </w:pPr>
      <w:r w:rsidRPr="00744B53">
        <w:rPr>
          <w:b/>
        </w:rPr>
        <w:t>Producto 4. “Otros”.</w:t>
      </w:r>
    </w:p>
    <w:p w:rsidR="007B69C2" w:rsidRDefault="007758E9" w:rsidP="00DE475A">
      <w:pPr>
        <w:spacing w:line="360" w:lineRule="auto"/>
        <w:ind w:left="-567" w:right="-283"/>
        <w:jc w:val="both"/>
      </w:pPr>
      <w:r w:rsidRPr="00744B53">
        <w:t>Además de los tres productos comprometidos inicialmente en el proyecto de investigación, también se publicó una memoria en extenso.</w:t>
      </w:r>
      <w:r w:rsidR="00744B53">
        <w:t xml:space="preserve"> </w:t>
      </w:r>
      <w:r w:rsidR="00744B53" w:rsidRPr="00744B53">
        <w:t>VALORACIÓN DE LA BIODIVERSIDAD DE LOS BOSQUES: UNA APROXIMACIÓN ANTROPOLÓGICA AL CONOCIMIENTO LOCAL EN EL NEVADO DE TOLUCA, MÉXICO,</w:t>
      </w:r>
      <w:r w:rsidR="002B4BA5">
        <w:t xml:space="preserve"> Tizbe T. Arteaga</w:t>
      </w:r>
      <w:r w:rsidR="007B69C2">
        <w:t>-</w:t>
      </w:r>
    </w:p>
    <w:p w:rsidR="007B69C2" w:rsidRDefault="007B69C2" w:rsidP="00DE475A">
      <w:pPr>
        <w:spacing w:line="360" w:lineRule="auto"/>
        <w:ind w:left="-567" w:right="-283"/>
        <w:jc w:val="both"/>
      </w:pPr>
    </w:p>
    <w:p w:rsidR="007B69C2" w:rsidRDefault="007B69C2" w:rsidP="00DE475A">
      <w:pPr>
        <w:spacing w:line="360" w:lineRule="auto"/>
        <w:ind w:left="-567" w:right="-283"/>
        <w:jc w:val="both"/>
      </w:pPr>
    </w:p>
    <w:p w:rsidR="007F1BFF" w:rsidRPr="00744B53" w:rsidRDefault="002B4BA5" w:rsidP="00DE475A">
      <w:pPr>
        <w:spacing w:line="360" w:lineRule="auto"/>
        <w:ind w:left="-567" w:right="-283"/>
        <w:jc w:val="both"/>
      </w:pPr>
      <w:r>
        <w:t>Reyes</w:t>
      </w:r>
      <w:r w:rsidR="00744B53" w:rsidRPr="00744B53">
        <w:t xml:space="preserve"> </w:t>
      </w:r>
      <w:r>
        <w:t xml:space="preserve">y Laura Millán-Rojas, </w:t>
      </w:r>
      <w:r w:rsidR="00744B53" w:rsidRPr="00744B53">
        <w:t>IX Congreso Sociedades Rurales Latinoamericanas. Diversidades, contrastes y alternativas, Antiguo Barrio Universitario del Centro Histórico de la Ciudad de México, México, D.F., 6 al 10 de octubre de 2014, ALASRU.</w:t>
      </w:r>
      <w:r w:rsidR="0063665F">
        <w:t xml:space="preserve"> </w:t>
      </w:r>
      <w:r w:rsidR="0063665F">
        <w:rPr>
          <w:rFonts w:ascii="Times New Roman" w:eastAsia="Times New Roman" w:hAnsi="Times New Roman" w:cs="Times New Roman"/>
          <w:bCs/>
          <w:lang w:eastAsia="es-MX"/>
        </w:rPr>
        <w:t>ISBN: 978-607-9293-04-8.</w:t>
      </w:r>
    </w:p>
    <w:p w:rsidR="007F1BFF" w:rsidRPr="0053490D" w:rsidRDefault="007F1BFF" w:rsidP="00DE475A">
      <w:pPr>
        <w:spacing w:line="360" w:lineRule="auto"/>
        <w:ind w:left="-567" w:right="-283"/>
        <w:jc w:val="both"/>
      </w:pPr>
    </w:p>
    <w:p w:rsidR="007F1BFF" w:rsidRPr="0053490D" w:rsidRDefault="007F1BFF" w:rsidP="00DE475A">
      <w:pPr>
        <w:spacing w:line="360" w:lineRule="auto"/>
        <w:ind w:left="-567" w:right="-283"/>
        <w:jc w:val="both"/>
        <w:rPr>
          <w:b/>
        </w:rPr>
      </w:pPr>
      <w:r w:rsidRPr="0053490D">
        <w:rPr>
          <w:b/>
        </w:rPr>
        <w:t>Sección 2. Informe financiero</w:t>
      </w:r>
    </w:p>
    <w:p w:rsidR="007F1BFF" w:rsidRPr="0053490D" w:rsidRDefault="007F1BFF" w:rsidP="00DE475A">
      <w:pPr>
        <w:spacing w:line="360" w:lineRule="auto"/>
        <w:ind w:left="-567" w:right="-283"/>
        <w:jc w:val="both"/>
      </w:pPr>
    </w:p>
    <w:p w:rsidR="00180B3A" w:rsidRPr="00187F32" w:rsidRDefault="00187F32" w:rsidP="00DE475A">
      <w:pPr>
        <w:spacing w:line="360" w:lineRule="auto"/>
        <w:ind w:left="-567" w:right="-283"/>
        <w:jc w:val="both"/>
        <w:rPr>
          <w:b/>
          <w:lang w:val="es-MX"/>
        </w:rPr>
      </w:pPr>
      <w:r w:rsidRPr="00187F32">
        <w:rPr>
          <w:b/>
          <w:lang w:val="es-MX"/>
        </w:rPr>
        <w:t xml:space="preserve">(A) </w:t>
      </w:r>
      <w:r w:rsidR="00180B3A" w:rsidRPr="00187F32">
        <w:rPr>
          <w:b/>
          <w:lang w:val="es-MX"/>
        </w:rPr>
        <w:t>Gasto de inversión</w:t>
      </w:r>
    </w:p>
    <w:p w:rsidR="007F1BFF" w:rsidRDefault="00180B3A" w:rsidP="00DE475A">
      <w:pPr>
        <w:spacing w:line="360" w:lineRule="auto"/>
        <w:ind w:left="-567" w:right="-283"/>
        <w:jc w:val="both"/>
        <w:rPr>
          <w:lang w:val="es-MX"/>
        </w:rPr>
      </w:pPr>
      <w:r w:rsidRPr="00187F32">
        <w:rPr>
          <w:i/>
          <w:lang w:val="es-MX"/>
        </w:rPr>
        <w:t>R</w:t>
      </w:r>
      <w:r w:rsidR="007F1BFF" w:rsidRPr="00187F32">
        <w:rPr>
          <w:i/>
          <w:lang w:val="es-MX"/>
        </w:rPr>
        <w:t>ubro “Acervo Bibliográfico”</w:t>
      </w:r>
      <w:r w:rsidR="003E73DF" w:rsidRPr="00187F32">
        <w:rPr>
          <w:i/>
          <w:lang w:val="es-MX"/>
        </w:rPr>
        <w:t>.</w:t>
      </w:r>
      <w:r w:rsidR="007F1BFF" w:rsidRPr="00001FD3">
        <w:rPr>
          <w:lang w:val="es-MX"/>
        </w:rPr>
        <w:t xml:space="preserve"> </w:t>
      </w:r>
      <w:r w:rsidR="003E73DF">
        <w:rPr>
          <w:lang w:val="es-MX"/>
        </w:rPr>
        <w:t>S</w:t>
      </w:r>
      <w:r w:rsidR="007F1BFF" w:rsidRPr="00001FD3">
        <w:rPr>
          <w:lang w:val="es-MX"/>
        </w:rPr>
        <w:t xml:space="preserve">e adquirieron </w:t>
      </w:r>
      <w:r w:rsidR="00EF1B0C" w:rsidRPr="00001FD3">
        <w:rPr>
          <w:lang w:val="es-MX"/>
        </w:rPr>
        <w:t>tres</w:t>
      </w:r>
      <w:r w:rsidR="007F1BFF" w:rsidRPr="00001FD3">
        <w:rPr>
          <w:lang w:val="es-MX"/>
        </w:rPr>
        <w:t xml:space="preserve"> libros: (1) </w:t>
      </w:r>
      <w:r w:rsidRPr="00001FD3">
        <w:rPr>
          <w:lang w:val="es-MX"/>
        </w:rPr>
        <w:t xml:space="preserve">Naturaleza y Sociedad. Perspectivas antropológicas. Philippe Descola y Gísli Pálsson (Coord.). Siglo XXI Editores, México, 2001 </w:t>
      </w:r>
      <w:r w:rsidR="007F1BFF" w:rsidRPr="00001FD3">
        <w:rPr>
          <w:lang w:val="es-MX"/>
        </w:rPr>
        <w:t xml:space="preserve">[Clasificación UAEM: </w:t>
      </w:r>
      <w:r w:rsidRPr="00001FD3">
        <w:rPr>
          <w:lang w:val="es-MX"/>
        </w:rPr>
        <w:t>GF 75 N367</w:t>
      </w:r>
      <w:r w:rsidR="007F1BFF" w:rsidRPr="00001FD3">
        <w:rPr>
          <w:lang w:val="es-MX"/>
        </w:rPr>
        <w:t xml:space="preserve">]; (2) </w:t>
      </w:r>
      <w:r w:rsidRPr="00001FD3">
        <w:rPr>
          <w:lang w:val="es-MX"/>
        </w:rPr>
        <w:t>Encuentros y desencuentros. Las comunidades forestales y las políticas públicas en tiempos de transición</w:t>
      </w:r>
      <w:r w:rsidR="007F1BFF" w:rsidRPr="00001FD3">
        <w:rPr>
          <w:lang w:val="es-MX"/>
        </w:rPr>
        <w:t xml:space="preserve">. </w:t>
      </w:r>
      <w:r w:rsidRPr="00001FD3">
        <w:rPr>
          <w:lang w:val="es-MX"/>
        </w:rPr>
        <w:t xml:space="preserve">Leticia Merino Pérez y Gabriela Ortíz Moreno (Coord.). Miguel Ángel Porrúa, México, 2013 </w:t>
      </w:r>
      <w:r w:rsidR="007F1BFF" w:rsidRPr="00001FD3">
        <w:rPr>
          <w:lang w:val="es-MX"/>
        </w:rPr>
        <w:t xml:space="preserve">[Clasificación UAEM: </w:t>
      </w:r>
      <w:r w:rsidRPr="00001FD3">
        <w:rPr>
          <w:lang w:val="es-MX"/>
        </w:rPr>
        <w:t>SD 569 .E53 2013</w:t>
      </w:r>
      <w:r w:rsidR="00EF1B0C" w:rsidRPr="00001FD3">
        <w:rPr>
          <w:lang w:val="es-MX"/>
        </w:rPr>
        <w:t xml:space="preserve">]; y (3) Monitoring Animal Populations and Their Habitats. </w:t>
      </w:r>
      <w:r w:rsidR="00EF1B0C" w:rsidRPr="00001FD3">
        <w:rPr>
          <w:lang w:val="en-US"/>
        </w:rPr>
        <w:t>A Practioner’</w:t>
      </w:r>
      <w:r w:rsidR="00001FD3" w:rsidRPr="00001FD3">
        <w:rPr>
          <w:lang w:val="en-US"/>
        </w:rPr>
        <w:t xml:space="preserve">s Guide by Brenda McComb, Benjamin Zuckerberg, David Vesely and Christopher Jordan. </w:t>
      </w:r>
      <w:r w:rsidR="00001FD3" w:rsidRPr="00001FD3">
        <w:rPr>
          <w:lang w:val="es-MX"/>
        </w:rPr>
        <w:t>CRC Press Taylor &amp; Francis Group, USA, 2010 [Clasificación UAEM: QL 83.17 .M66 2010].</w:t>
      </w:r>
    </w:p>
    <w:p w:rsidR="00187F32" w:rsidRDefault="00187F32" w:rsidP="00DE475A">
      <w:pPr>
        <w:spacing w:line="360" w:lineRule="auto"/>
        <w:ind w:left="-567" w:right="-283"/>
        <w:jc w:val="both"/>
        <w:rPr>
          <w:lang w:val="es-MX"/>
        </w:rPr>
      </w:pPr>
    </w:p>
    <w:p w:rsidR="00EE0849" w:rsidRPr="00001FD3" w:rsidRDefault="00EE0849" w:rsidP="00DE475A">
      <w:pPr>
        <w:spacing w:line="360" w:lineRule="auto"/>
        <w:ind w:left="-567" w:right="-283"/>
        <w:jc w:val="both"/>
        <w:rPr>
          <w:lang w:val="es-MX"/>
        </w:rPr>
      </w:pPr>
      <w:r w:rsidRPr="00187F32">
        <w:rPr>
          <w:i/>
          <w:lang w:val="es-MX"/>
        </w:rPr>
        <w:t>Rubro “Equipo de audio video y fotografía”.</w:t>
      </w:r>
      <w:r>
        <w:rPr>
          <w:lang w:val="es-MX"/>
        </w:rPr>
        <w:t xml:space="preserve"> Se adquirieron: (1) una cámara digital power shot SX10 IS [Número de bien o inventario UAEM: 413833] y (2) un video proyector </w:t>
      </w:r>
      <w:r w:rsidR="00FA101E">
        <w:rPr>
          <w:lang w:val="es-MX"/>
        </w:rPr>
        <w:t>E</w:t>
      </w:r>
      <w:r>
        <w:rPr>
          <w:lang w:val="es-MX"/>
        </w:rPr>
        <w:t>pson PowerLite W17 H573A [Número de bien o inventario UAEM: 414170].</w:t>
      </w:r>
    </w:p>
    <w:p w:rsidR="007F1BFF" w:rsidRPr="00B12732" w:rsidRDefault="007F1BFF" w:rsidP="00DE475A">
      <w:pPr>
        <w:spacing w:line="360" w:lineRule="auto"/>
        <w:ind w:left="-567" w:right="-283"/>
        <w:jc w:val="both"/>
        <w:rPr>
          <w:lang w:val="es-MX"/>
        </w:rPr>
      </w:pPr>
    </w:p>
    <w:p w:rsidR="004131DB" w:rsidRPr="00187F32" w:rsidRDefault="00187F32" w:rsidP="00DE475A">
      <w:pPr>
        <w:spacing w:line="360" w:lineRule="auto"/>
        <w:ind w:left="-567" w:right="-283"/>
        <w:jc w:val="both"/>
        <w:rPr>
          <w:b/>
        </w:rPr>
      </w:pPr>
      <w:r w:rsidRPr="00187F32">
        <w:rPr>
          <w:b/>
          <w:lang w:val="es-MX"/>
        </w:rPr>
        <w:t xml:space="preserve">(B) </w:t>
      </w:r>
      <w:r>
        <w:rPr>
          <w:b/>
        </w:rPr>
        <w:t>Gasto corriente</w:t>
      </w:r>
    </w:p>
    <w:p w:rsidR="007F1BFF" w:rsidRPr="00B12732" w:rsidRDefault="00B12732" w:rsidP="00DE475A">
      <w:pPr>
        <w:spacing w:line="360" w:lineRule="auto"/>
        <w:ind w:left="-567" w:right="-283"/>
        <w:jc w:val="both"/>
      </w:pPr>
      <w:r w:rsidRPr="00B12732">
        <w:t xml:space="preserve">El </w:t>
      </w:r>
      <w:r w:rsidR="007F1BFF" w:rsidRPr="00B12732">
        <w:t xml:space="preserve">rubro asignado para la </w:t>
      </w:r>
      <w:r w:rsidRPr="00B12732">
        <w:t>ayudantía de investigación permitió que la becaria de licenciatura</w:t>
      </w:r>
      <w:r w:rsidR="007F1BFF" w:rsidRPr="00B12732">
        <w:t xml:space="preserve"> </w:t>
      </w:r>
      <w:r w:rsidRPr="00B12732">
        <w:t>obtuviera</w:t>
      </w:r>
      <w:r w:rsidR="007F1BFF" w:rsidRPr="00B12732">
        <w:t xml:space="preserve"> de manera satisfactoria</w:t>
      </w:r>
      <w:r w:rsidRPr="00B12732">
        <w:t xml:space="preserve"> su título de </w:t>
      </w:r>
      <w:r w:rsidR="007F1BFF" w:rsidRPr="00B12732">
        <w:t>licenciatura.</w:t>
      </w:r>
      <w:r w:rsidRPr="00B12732">
        <w:t xml:space="preserve"> Se ejerció aproximadamente el 90% del presupuesto asignado para gasto corriente.</w:t>
      </w:r>
    </w:p>
    <w:p w:rsidR="007F1BFF" w:rsidRDefault="007F1BFF" w:rsidP="00DE475A">
      <w:pPr>
        <w:spacing w:line="360" w:lineRule="auto"/>
        <w:ind w:left="-567" w:right="-283"/>
        <w:jc w:val="both"/>
      </w:pPr>
    </w:p>
    <w:p w:rsidR="00187F32" w:rsidRPr="00B12732" w:rsidRDefault="00187F32" w:rsidP="00DE475A">
      <w:pPr>
        <w:spacing w:line="360" w:lineRule="auto"/>
        <w:ind w:left="-567" w:right="-283"/>
        <w:jc w:val="both"/>
      </w:pPr>
    </w:p>
    <w:p w:rsidR="00187F32" w:rsidRDefault="00187F32" w:rsidP="00DE475A">
      <w:pPr>
        <w:spacing w:line="360" w:lineRule="auto"/>
        <w:ind w:left="-567" w:right="-283"/>
        <w:jc w:val="both"/>
        <w:rPr>
          <w:b/>
        </w:rPr>
      </w:pPr>
    </w:p>
    <w:p w:rsidR="00187F32" w:rsidRDefault="00187F32" w:rsidP="00DE475A">
      <w:pPr>
        <w:spacing w:line="360" w:lineRule="auto"/>
        <w:ind w:left="-567" w:right="-283"/>
        <w:jc w:val="both"/>
        <w:rPr>
          <w:b/>
        </w:rPr>
      </w:pPr>
    </w:p>
    <w:p w:rsidR="007F1BFF" w:rsidRPr="001C56C5" w:rsidRDefault="007F1BFF" w:rsidP="00DE475A">
      <w:pPr>
        <w:spacing w:line="360" w:lineRule="auto"/>
        <w:ind w:left="-567" w:right="-283"/>
        <w:jc w:val="both"/>
        <w:rPr>
          <w:b/>
        </w:rPr>
      </w:pPr>
      <w:r w:rsidRPr="001C56C5">
        <w:rPr>
          <w:b/>
        </w:rPr>
        <w:t xml:space="preserve">Sección 3. </w:t>
      </w:r>
      <w:r w:rsidR="001C56C5" w:rsidRPr="001C56C5">
        <w:rPr>
          <w:b/>
        </w:rPr>
        <w:t>Limitantes</w:t>
      </w:r>
    </w:p>
    <w:p w:rsidR="001C56C5" w:rsidRDefault="001C56C5" w:rsidP="00DE475A">
      <w:pPr>
        <w:spacing w:line="360" w:lineRule="auto"/>
        <w:ind w:left="-567" w:right="-283"/>
        <w:jc w:val="both"/>
        <w:rPr>
          <w:lang w:val="es-MX"/>
        </w:rPr>
      </w:pPr>
      <w:r>
        <w:t>Respecto al “gasto de inversión”</w:t>
      </w:r>
      <w:r w:rsidR="007F1761">
        <w:t xml:space="preserve"> en el </w:t>
      </w:r>
      <w:r w:rsidR="00443AD3">
        <w:t>rubro</w:t>
      </w:r>
      <w:r w:rsidR="007F1761">
        <w:rPr>
          <w:lang w:val="es-MX"/>
        </w:rPr>
        <w:t xml:space="preserve"> “Equipo de audio video y fotografía”</w:t>
      </w:r>
      <w:r>
        <w:t xml:space="preserve"> </w:t>
      </w:r>
      <w:r w:rsidR="007F1761">
        <w:rPr>
          <w:lang w:val="es-MX"/>
        </w:rPr>
        <w:t>i</w:t>
      </w:r>
      <w:r>
        <w:rPr>
          <w:lang w:val="es-MX"/>
        </w:rPr>
        <w:t>nicialmente se tenían programadas unas “Cámaras Trampa” para monitoreo de fauna silvestre. Los proveedores de la UAEM mencionaron que como es un equipo costoso y que se adquiere en el extranjero no era posible conseguirlo. Es pertinente identificar otro tipo de proveedores que faciliten este tipo de equipos o similares para evitar se limiten las actividades programadas en los proyectos de investigación.</w:t>
      </w:r>
    </w:p>
    <w:p w:rsidR="007F1BFF" w:rsidRPr="00187F32" w:rsidRDefault="007F1BFF" w:rsidP="00187F32">
      <w:pPr>
        <w:ind w:left="-567" w:right="-283"/>
        <w:jc w:val="both"/>
        <w:rPr>
          <w:b/>
        </w:rPr>
      </w:pPr>
    </w:p>
    <w:p w:rsidR="007F1BFF" w:rsidRPr="00187F32" w:rsidRDefault="007F1BFF" w:rsidP="00187F32">
      <w:pPr>
        <w:ind w:left="-567" w:right="-283"/>
        <w:jc w:val="both"/>
        <w:rPr>
          <w:b/>
        </w:rPr>
      </w:pPr>
      <w:r w:rsidRPr="00187F32">
        <w:rPr>
          <w:b/>
        </w:rPr>
        <w:t>Sección 4. Anexos</w:t>
      </w:r>
    </w:p>
    <w:p w:rsidR="007F1BFF" w:rsidRPr="00187F32" w:rsidRDefault="007F1BFF" w:rsidP="00187F32">
      <w:pPr>
        <w:ind w:left="-567" w:right="-283"/>
        <w:jc w:val="both"/>
      </w:pPr>
    </w:p>
    <w:p w:rsidR="00187F32" w:rsidRPr="00187F32" w:rsidRDefault="00187F32" w:rsidP="00187F32">
      <w:pPr>
        <w:ind w:left="-567" w:right="-283"/>
        <w:jc w:val="both"/>
      </w:pPr>
      <w:r w:rsidRPr="00187F32">
        <w:t>Los anexos incluyen los documentos probatorios de los productos obtenidos satisfactoriamente como resultado del proyecto de investigación.</w:t>
      </w:r>
    </w:p>
    <w:p w:rsidR="00187F32" w:rsidRPr="00EC5DEA" w:rsidRDefault="00187F32" w:rsidP="00DE475A">
      <w:pPr>
        <w:ind w:left="-567" w:right="-283"/>
      </w:pPr>
    </w:p>
    <w:p w:rsidR="007F1BFF" w:rsidRPr="00EC5DEA" w:rsidRDefault="007F1BFF" w:rsidP="00DE475A">
      <w:pPr>
        <w:ind w:left="-567" w:right="-283"/>
      </w:pPr>
      <w:r w:rsidRPr="00EC5DEA">
        <w:t xml:space="preserve">Anexo I. </w:t>
      </w:r>
      <w:r w:rsidR="00187F32" w:rsidRPr="00EC5DEA">
        <w:t>Producto 1. “Artículo científico”.</w:t>
      </w:r>
    </w:p>
    <w:p w:rsidR="00187F32" w:rsidRPr="00EC5DEA" w:rsidRDefault="00187F32" w:rsidP="00DE475A">
      <w:pPr>
        <w:ind w:left="-567" w:right="-283"/>
      </w:pPr>
      <w:r w:rsidRPr="00EC5DEA">
        <w:t>Anexo II. Producto 2. “Tesis”.</w:t>
      </w:r>
    </w:p>
    <w:p w:rsidR="00187F32" w:rsidRPr="00EC5DEA" w:rsidRDefault="00EC5DEA" w:rsidP="00DE475A">
      <w:pPr>
        <w:ind w:left="-567" w:right="-283"/>
      </w:pPr>
      <w:r w:rsidRPr="00EC5DEA">
        <w:t xml:space="preserve">Anexo III. </w:t>
      </w:r>
      <w:r w:rsidR="00187F32" w:rsidRPr="00EC5DEA">
        <w:t>Producto 3. “Ponencias”.</w:t>
      </w:r>
    </w:p>
    <w:p w:rsidR="00187F32" w:rsidRPr="00EC5DEA" w:rsidRDefault="00EC5DEA" w:rsidP="00DE475A">
      <w:pPr>
        <w:ind w:left="-567" w:right="-283"/>
      </w:pPr>
      <w:r w:rsidRPr="00EC5DEA">
        <w:t xml:space="preserve">Anexo IV. </w:t>
      </w:r>
      <w:r w:rsidR="00187F32" w:rsidRPr="00EC5DEA">
        <w:t>Producto 4. “Otros” (Memoria en extenso de congreso).</w:t>
      </w:r>
    </w:p>
    <w:sectPr w:rsidR="00187F32" w:rsidRPr="00EC5DEA" w:rsidSect="006879EE">
      <w:headerReference w:type="default" r:id="rId8"/>
      <w:footerReference w:type="default" r:id="rId9"/>
      <w:pgSz w:w="12240" w:h="15840"/>
      <w:pgMar w:top="1417" w:right="2742"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66FD" w:rsidRDefault="00D966FD" w:rsidP="00AF71B4">
      <w:r>
        <w:separator/>
      </w:r>
    </w:p>
  </w:endnote>
  <w:endnote w:type="continuationSeparator" w:id="0">
    <w:p w:rsidR="00D966FD" w:rsidRDefault="00D966FD" w:rsidP="00AF7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1597" w:rsidRPr="006879EE" w:rsidRDefault="00342FC5">
    <w:pPr>
      <w:pStyle w:val="Piedepgina"/>
      <w:rPr>
        <w:sz w:val="28"/>
      </w:rPr>
    </w:pPr>
    <w:r>
      <w:rPr>
        <w:noProof/>
        <w:sz w:val="28"/>
        <w:lang w:val="es-MX" w:eastAsia="es-MX"/>
      </w:rPr>
      <mc:AlternateContent>
        <mc:Choice Requires="wps">
          <w:drawing>
            <wp:anchor distT="0" distB="0" distL="114300" distR="114300" simplePos="0" relativeHeight="251660288" behindDoc="0" locked="0" layoutInCell="1" allowOverlap="1" wp14:anchorId="32509414" wp14:editId="584DA3C6">
              <wp:simplePos x="0" y="0"/>
              <wp:positionH relativeFrom="column">
                <wp:posOffset>-565785</wp:posOffset>
              </wp:positionH>
              <wp:positionV relativeFrom="paragraph">
                <wp:posOffset>-114935</wp:posOffset>
              </wp:positionV>
              <wp:extent cx="6743700" cy="426720"/>
              <wp:effectExtent l="0" t="0" r="0" b="0"/>
              <wp:wrapSquare wrapText="bothSides"/>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43700" cy="42672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7F2FAC" w:rsidRDefault="007F2FAC" w:rsidP="007F2FAC">
                          <w:pPr>
                            <w:jc w:val="right"/>
                            <w:rPr>
                              <w:rFonts w:ascii="Century Gothic" w:hAnsi="Century Gothic" w:cs="Arial"/>
                              <w:b/>
                              <w:sz w:val="16"/>
                              <w:szCs w:val="16"/>
                              <w:lang w:val="es-ES"/>
                            </w:rPr>
                          </w:pPr>
                          <w:r w:rsidRPr="006879EE">
                            <w:rPr>
                              <w:rFonts w:ascii="Century Gothic" w:hAnsi="Century Gothic" w:cs="Arial"/>
                              <w:b/>
                              <w:sz w:val="16"/>
                              <w:szCs w:val="16"/>
                              <w:lang w:val="es-ES"/>
                            </w:rPr>
                            <w:t>Instituto de Ciencias Agropecuarias y Rurales (ICAR).</w:t>
                          </w:r>
                        </w:p>
                        <w:p w:rsidR="007F2FAC" w:rsidRPr="006879EE" w:rsidRDefault="007F2FAC" w:rsidP="007F2FAC">
                          <w:pPr>
                            <w:jc w:val="right"/>
                            <w:rPr>
                              <w:rFonts w:ascii="Century Gothic" w:hAnsi="Century Gothic" w:cs="Arial"/>
                              <w:b/>
                              <w:sz w:val="6"/>
                              <w:szCs w:val="16"/>
                              <w:lang w:val="es-ES"/>
                            </w:rPr>
                          </w:pPr>
                        </w:p>
                        <w:p w:rsidR="007F2FAC" w:rsidRPr="006879EE" w:rsidRDefault="007F2FAC" w:rsidP="007F2FAC">
                          <w:pPr>
                            <w:jc w:val="right"/>
                            <w:rPr>
                              <w:rFonts w:ascii="Arial" w:hAnsi="Arial" w:cs="Arial"/>
                              <w:b/>
                              <w:sz w:val="16"/>
                              <w:szCs w:val="16"/>
                              <w:lang w:val="es-ES"/>
                            </w:rPr>
                          </w:pPr>
                          <w:r>
                            <w:rPr>
                              <w:rFonts w:ascii="Century Gothic" w:hAnsi="Century Gothic" w:cs="Arial"/>
                              <w:sz w:val="16"/>
                              <w:szCs w:val="16"/>
                              <w:lang w:val="es-ES"/>
                            </w:rPr>
                            <w:t>ttarteagar@uaemex.mx</w:t>
                          </w:r>
                          <w:r>
                            <w:rPr>
                              <w:rFonts w:ascii="Century Gothic" w:hAnsi="Century Gothic" w:cs="Arial"/>
                              <w:sz w:val="16"/>
                              <w:szCs w:val="16"/>
                              <w:lang w:val="es-ES"/>
                            </w:rPr>
                            <w:tab/>
                          </w:r>
                          <w:r w:rsidRPr="00657E77">
                            <w:rPr>
                              <w:rFonts w:ascii="Century Gothic" w:hAnsi="Century Gothic" w:cs="Arial"/>
                              <w:sz w:val="16"/>
                              <w:szCs w:val="16"/>
                              <w:lang w:val="es-ES"/>
                            </w:rPr>
                            <w:t>El Cerrillo Piedras Blancas, Toluca, Estado de México C.P. 50090</w:t>
                          </w:r>
                          <w:r w:rsidRPr="00470904">
                            <w:rPr>
                              <w:rFonts w:ascii="Century Gothic" w:hAnsi="Century Gothic" w:cs="Arial"/>
                              <w:sz w:val="16"/>
                              <w:szCs w:val="16"/>
                              <w:lang w:val="es-ES"/>
                            </w:rPr>
                            <w:t xml:space="preserve">. </w:t>
                          </w:r>
                          <w:r w:rsidRPr="00470904">
                            <w:rPr>
                              <w:rFonts w:ascii="Century Gothic" w:hAnsi="Century Gothic" w:cs="Arial"/>
                              <w:sz w:val="16"/>
                              <w:szCs w:val="16"/>
                            </w:rPr>
                            <w:t>Tel. y Fax. 296 55 52 y 180 61 24</w:t>
                          </w:r>
                        </w:p>
                        <w:p w:rsidR="00A91597" w:rsidRPr="006879EE" w:rsidRDefault="00A91597" w:rsidP="006879EE">
                          <w:pPr>
                            <w:jc w:val="right"/>
                            <w:rPr>
                              <w:rFonts w:ascii="Arial" w:hAnsi="Arial" w:cs="Arial"/>
                              <w:b/>
                              <w:sz w:val="16"/>
                              <w:szCs w:val="16"/>
                              <w:lang w:val="es-E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509414" id="_x0000_t202" coordsize="21600,21600" o:spt="202" path="m,l,21600r21600,l21600,xe">
              <v:stroke joinstyle="miter"/>
              <v:path gradientshapeok="t" o:connecttype="rect"/>
            </v:shapetype>
            <v:shape id="Cuadro de texto 1" o:spid="_x0000_s1027" type="#_x0000_t202" style="position:absolute;margin-left:-44.55pt;margin-top:-9.05pt;width:531pt;height:3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ZRtvwIAAMwFAAAOAAAAZHJzL2Uyb0RvYy54bWysVFtv0zAUfkfiP1h+75KWrN2ipVPWqQip&#10;YhMb2rPr2Gu0xMfYbpOC+O8cO0lbBi9DvCS2z3du37lcXbd1RXbC2BJURsdnMSVCcShK9ZzRr4/L&#10;0QUl1jFVsAqUyOheWHo9f//uqtGpmMAGqkIYgkaUTRud0Y1zOo0iyzeiZvYMtFAolGBq5vBqnqPC&#10;sAat11U0ieNp1IAptAEurMXX205I58G+lIK7OymtcKTKKMbmwteE79p/o/kVS58N05uS92Gwf4ii&#10;ZqVCpwdTt8wxsjXlH6bqkhuwIN0ZhzoCKUsuQg6YzTh+lc3DhmkRckFyrD7QZP+fWf55d29IWWDt&#10;KFGsxhIttqwwQApBnGgdkLEnqdE2ReyDRrRrb6D1Cj5hq1fAXyxCohNMp2AR7TGtNLX/Y7oEFbEO&#10;+wP36IJwfJzOkg+zGEUcZclkOpuE4kRHbW2s+yigJv6QUYO1DRGw3co675+lA8Q7U7AsqyrUt1K/&#10;PSCwexGhQTptlmIkePRIH1Mo3o/F+WySz84vR9P8fDxKxvHFKM/jyeh2mcd5nCwXl8nNT88P2hz0&#10;Aw9d6p4R6/aV8FYr9UVIpDow4B9Ck4tFZciOYXsyzoVyge0QIaI9SmIWb1Hs8SGPkN9blDtGBs+g&#10;3EG5LhWYruJ+No9hFy9DyLLD953Q5+0pcO267XsMqfIvayj22EkGuoG0mi9LrOqKWXfPDE4gNgJu&#10;FXeHH1lBk1HoT5RswHz/27vH42CglJIGJzqj9tuWGUFJ9UnhyFyOk8SvgHBJsLB4MaeS9alEbesF&#10;YFVwLDC6cPR4Vw1HaaB+wuWTe68oYoqj74xyZ4bLwnWbBtcXF3keYDj2mrmVetB8GCHftY/tEzO6&#10;b20/d59hmH6WvurwDusLrCDfOpBlaP8jr30FcGWExuzXm99Jp/eAOi7h+S8AAAD//wMAUEsDBBQA&#10;BgAIAAAAIQBSc1uj4AAAAAoBAAAPAAAAZHJzL2Rvd25yZXYueG1sTI/NboMwEITvlfoO1lbqBSWG&#10;9CdAMVFVqT1FSpvkARy8wSjYRtgQ6NN3e2pvs5pPszPFZjItG7H3jbMCkmUMDG3lVGNrAcfD+yIF&#10;5oO0SrbOooAZPWzK25tC5spd7ReO+1AzCrE+lwJ0CF3Oua80GumXrkNL3tn1RgY6+5qrXl4p3LR8&#10;FcfP3MjG0gctO3zTWF32gxHwMQ9pqB/0Lnr6jsb15/Y4R9uLEPd30+sLsIBT+IPhtz5Vh5I6ndxg&#10;lWetgEWaJYSSSFISRGTrVQbsJOCRHF4W/P+E8gcAAP//AwBQSwECLQAUAAYACAAAACEAtoM4kv4A&#10;AADhAQAAEwAAAAAAAAAAAAAAAAAAAAAAW0NvbnRlbnRfVHlwZXNdLnhtbFBLAQItABQABgAIAAAA&#10;IQA4/SH/1gAAAJQBAAALAAAAAAAAAAAAAAAAAC8BAABfcmVscy8ucmVsc1BLAQItABQABgAIAAAA&#10;IQBp8ZRtvwIAAMwFAAAOAAAAAAAAAAAAAAAAAC4CAABkcnMvZTJvRG9jLnhtbFBLAQItABQABgAI&#10;AAAAIQBSc1uj4AAAAAoBAAAPAAAAAAAAAAAAAAAAABkFAABkcnMvZG93bnJldi54bWxQSwUGAAAA&#10;AAQABADzAAAAJgYAAAAA&#10;" filled="f" stroked="f">
              <v:path arrowok="t"/>
              <v:textbox>
                <w:txbxContent>
                  <w:p w:rsidR="007F2FAC" w:rsidRDefault="007F2FAC" w:rsidP="007F2FAC">
                    <w:pPr>
                      <w:jc w:val="right"/>
                      <w:rPr>
                        <w:rFonts w:ascii="Century Gothic" w:hAnsi="Century Gothic" w:cs="Arial"/>
                        <w:b/>
                        <w:sz w:val="16"/>
                        <w:szCs w:val="16"/>
                        <w:lang w:val="es-ES"/>
                      </w:rPr>
                    </w:pPr>
                    <w:r w:rsidRPr="006879EE">
                      <w:rPr>
                        <w:rFonts w:ascii="Century Gothic" w:hAnsi="Century Gothic" w:cs="Arial"/>
                        <w:b/>
                        <w:sz w:val="16"/>
                        <w:szCs w:val="16"/>
                        <w:lang w:val="es-ES"/>
                      </w:rPr>
                      <w:t>Instituto de Ciencias Agropecuarias y Rurales (ICAR).</w:t>
                    </w:r>
                  </w:p>
                  <w:p w:rsidR="007F2FAC" w:rsidRPr="006879EE" w:rsidRDefault="007F2FAC" w:rsidP="007F2FAC">
                    <w:pPr>
                      <w:jc w:val="right"/>
                      <w:rPr>
                        <w:rFonts w:ascii="Century Gothic" w:hAnsi="Century Gothic" w:cs="Arial"/>
                        <w:b/>
                        <w:sz w:val="6"/>
                        <w:szCs w:val="16"/>
                        <w:lang w:val="es-ES"/>
                      </w:rPr>
                    </w:pPr>
                  </w:p>
                  <w:p w:rsidR="007F2FAC" w:rsidRPr="006879EE" w:rsidRDefault="007F2FAC" w:rsidP="007F2FAC">
                    <w:pPr>
                      <w:jc w:val="right"/>
                      <w:rPr>
                        <w:rFonts w:ascii="Arial" w:hAnsi="Arial" w:cs="Arial"/>
                        <w:b/>
                        <w:sz w:val="16"/>
                        <w:szCs w:val="16"/>
                        <w:lang w:val="es-ES"/>
                      </w:rPr>
                    </w:pPr>
                    <w:r>
                      <w:rPr>
                        <w:rFonts w:ascii="Century Gothic" w:hAnsi="Century Gothic" w:cs="Arial"/>
                        <w:sz w:val="16"/>
                        <w:szCs w:val="16"/>
                        <w:lang w:val="es-ES"/>
                      </w:rPr>
                      <w:t>ttarteagar@uaemex.mx</w:t>
                    </w:r>
                    <w:r>
                      <w:rPr>
                        <w:rFonts w:ascii="Century Gothic" w:hAnsi="Century Gothic" w:cs="Arial"/>
                        <w:sz w:val="16"/>
                        <w:szCs w:val="16"/>
                        <w:lang w:val="es-ES"/>
                      </w:rPr>
                      <w:tab/>
                    </w:r>
                    <w:r w:rsidRPr="00657E77">
                      <w:rPr>
                        <w:rFonts w:ascii="Century Gothic" w:hAnsi="Century Gothic" w:cs="Arial"/>
                        <w:sz w:val="16"/>
                        <w:szCs w:val="16"/>
                        <w:lang w:val="es-ES"/>
                      </w:rPr>
                      <w:t>El Cerrillo Piedras Blancas, Toluca, Estado de México C.P. 50090</w:t>
                    </w:r>
                    <w:r w:rsidRPr="00470904">
                      <w:rPr>
                        <w:rFonts w:ascii="Century Gothic" w:hAnsi="Century Gothic" w:cs="Arial"/>
                        <w:sz w:val="16"/>
                        <w:szCs w:val="16"/>
                        <w:lang w:val="es-ES"/>
                      </w:rPr>
                      <w:t xml:space="preserve">. </w:t>
                    </w:r>
                    <w:r w:rsidRPr="00470904">
                      <w:rPr>
                        <w:rFonts w:ascii="Century Gothic" w:hAnsi="Century Gothic" w:cs="Arial"/>
                        <w:sz w:val="16"/>
                        <w:szCs w:val="16"/>
                      </w:rPr>
                      <w:t>Tel. y Fax. 296 55 52 y 180 61 24</w:t>
                    </w:r>
                  </w:p>
                  <w:p w:rsidR="00A91597" w:rsidRPr="006879EE" w:rsidRDefault="00A91597" w:rsidP="006879EE">
                    <w:pPr>
                      <w:jc w:val="right"/>
                      <w:rPr>
                        <w:rFonts w:ascii="Arial" w:hAnsi="Arial" w:cs="Arial"/>
                        <w:b/>
                        <w:sz w:val="16"/>
                        <w:szCs w:val="16"/>
                        <w:lang w:val="es-ES"/>
                      </w:rPr>
                    </w:pPr>
                  </w:p>
                </w:txbxContent>
              </v:textbox>
              <w10:wrap type="square"/>
            </v:shape>
          </w:pict>
        </mc:Fallback>
      </mc:AlternateContent>
    </w:r>
    <w:r w:rsidR="00A91597" w:rsidRPr="006879EE">
      <w:rPr>
        <w:noProof/>
        <w:sz w:val="28"/>
        <w:lang w:val="es-MX" w:eastAsia="es-MX"/>
      </w:rPr>
      <w:drawing>
        <wp:anchor distT="0" distB="0" distL="114300" distR="114300" simplePos="0" relativeHeight="251662336" behindDoc="1" locked="0" layoutInCell="1" allowOverlap="1" wp14:anchorId="3590BAF9" wp14:editId="0C61A658">
          <wp:simplePos x="0" y="0"/>
          <wp:positionH relativeFrom="column">
            <wp:posOffset>5130165</wp:posOffset>
          </wp:positionH>
          <wp:positionV relativeFrom="paragraph">
            <wp:posOffset>-2056765</wp:posOffset>
          </wp:positionV>
          <wp:extent cx="909348" cy="609600"/>
          <wp:effectExtent l="0" t="0" r="5080" b="0"/>
          <wp:wrapNone/>
          <wp:docPr id="3" name="Imagen 1" descr="C:\SWI\Respaldo Ivan\Dcts\ICAR\Logos ICAR\LogoIC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SWI\Respaldo Ivan\Dcts\ICAR\Logos ICAR\LogoICAR.jpg"/>
                  <pic:cNvPicPr>
                    <a:picLocks noChangeAspect="1" noChangeArrowheads="1"/>
                  </pic:cNvPicPr>
                </pic:nvPicPr>
                <pic:blipFill>
                  <a:blip r:embed="rId1">
                    <a:grayscl/>
                  </a:blip>
                  <a:srcRect/>
                  <a:stretch>
                    <a:fillRect/>
                  </a:stretch>
                </pic:blipFill>
                <pic:spPr bwMode="auto">
                  <a:xfrm>
                    <a:off x="0" y="0"/>
                    <a:ext cx="914400" cy="612987"/>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66FD" w:rsidRDefault="00D966FD" w:rsidP="00AF71B4">
      <w:r>
        <w:separator/>
      </w:r>
    </w:p>
  </w:footnote>
  <w:footnote w:type="continuationSeparator" w:id="0">
    <w:p w:rsidR="00D966FD" w:rsidRDefault="00D966FD" w:rsidP="00AF71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1597" w:rsidRPr="00AF71B4" w:rsidRDefault="00D966FD" w:rsidP="00AF71B4">
    <w:pPr>
      <w:pStyle w:val="Encabezado"/>
    </w:pPr>
    <w:sdt>
      <w:sdtPr>
        <w:id w:val="1191264793"/>
        <w:docPartObj>
          <w:docPartGallery w:val="Page Numbers (Margins)"/>
          <w:docPartUnique/>
        </w:docPartObj>
      </w:sdtPr>
      <w:sdtEndPr/>
      <w:sdtContent>
        <w:r w:rsidR="0083034E">
          <w:rPr>
            <w:noProof/>
            <w:lang w:val="es-MX" w:eastAsia="es-MX"/>
          </w:rPr>
          <mc:AlternateContent>
            <mc:Choice Requires="wps">
              <w:drawing>
                <wp:anchor distT="0" distB="0" distL="114300" distR="114300" simplePos="0" relativeHeight="251664384" behindDoc="0" locked="0" layoutInCell="0" allowOverlap="1" wp14:anchorId="72C0CE14" wp14:editId="69AED6AA">
                  <wp:simplePos x="0" y="0"/>
                  <wp:positionH relativeFrom="rightMargin">
                    <wp:align>right</wp:align>
                  </wp:positionH>
                  <wp:positionV relativeFrom="margin">
                    <wp:align>center</wp:align>
                  </wp:positionV>
                  <wp:extent cx="727710" cy="329565"/>
                  <wp:effectExtent l="1905" t="0" r="1905" b="3810"/>
                  <wp:wrapNone/>
                  <wp:docPr id="545"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83034E" w:rsidRDefault="0083034E">
                              <w:pPr>
                                <w:pBdr>
                                  <w:bottom w:val="single" w:sz="4" w:space="1" w:color="auto"/>
                                </w:pBdr>
                              </w:pPr>
                              <w:r>
                                <w:fldChar w:fldCharType="begin"/>
                              </w:r>
                              <w:r>
                                <w:instrText>PAGE   \* MERGEFORMAT</w:instrText>
                              </w:r>
                              <w:r>
                                <w:fldChar w:fldCharType="separate"/>
                              </w:r>
                              <w:r w:rsidR="00BC1CEE" w:rsidRPr="00BC1CEE">
                                <w:rPr>
                                  <w:noProof/>
                                  <w:lang w:val="es-ES"/>
                                </w:rPr>
                                <w:t>1</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72C0CE14" id="Rectángulo 4" o:spid="_x0000_s1026" style="position:absolute;margin-left:6.1pt;margin-top:0;width:57.3pt;height:25.95pt;z-index:25166438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vgdfgIAAPEEAAAOAAAAZHJzL2Uyb0RvYy54bWysVO1u0zAU/Y/EO1j+3+WDpG2ipdPWUoQ0&#10;YGLwAK7tJBaJbWy36YZ4GJ6FF+PaaUsH/ECI/Ejs+Pr43HvO9eXVvu/QjhsrlKxwchFjxCVVTMim&#10;wh8/rCdzjKwjkpFOSV7hB27x1eL5s8tBlzxVreoYNwhApC0HXeHWOV1GkaUt74m9UJpLWKyV6YmD&#10;qWkiZsgA6H0XpXE8jQZlmDaKcmvh72pcxIuAX9ecund1bblDXYWBmwtvE94b/44Wl6RsDNGtoAca&#10;5B9Y9ERIOPQEtSKOoK0Rv0H1ghplVe0uqOojVdeC8pADZJPEv2Rz3xLNQy5QHKtPZbL/D5a+3d0Z&#10;JFiF8yzHSJIeRHoPZfv+TTbbTqHMl2jQtoTIe31nfJJW3yr6ySKpli2RDb82Rg0tJwyIJT4+erLB&#10;TyxsRZvhjWKAT7ZOhWrta9N7QKgD2gdRHk6i8L1DFH7O0tksAekoLL1Ii3yahxNIedysjXWvuOqR&#10;H1TYAPkATna31nkypDyGBPKqE2wtui5MTLNZdgbtCPhjHZ4Duj0PAy6A5Td4VkHXL0WSZvFNWkzW&#10;0/lskq2zfFLM4vkkToqbYhpnRbZaf/VEkqxsBWNc3grJjx5Lsr/T8OD20R3BZWiocJGnecjxCUt7&#10;nkwcnj8l0wsHLdeJvsLzUxApvX4vJQsN4YjoxnH0lH6oJtTg+A1VCWp7gUejuP1mf/DMRrEH0N0o&#10;0AUkhHsCBq0yjxgN0HMVtp+3xHCMutcSvFMkWeabNEyyfJbCxJyvbM5XiKQAVWGH0ThcurGxt9qI&#10;poWTklAjqa7Bb7UIXvBeHFkdXAp9FZI53AG+cc/nIernTbX4AQAA//8DAFBLAwQUAAYACAAAACEA&#10;caaGg9wAAAAEAQAADwAAAGRycy9kb3ducmV2LnhtbEyPQUvDQBCF74L/YZmCF2k3EVs0ZlNEqRQK&#10;hdai1212moTuzobsNE3/vVsvehl4vMd73+TzwVnRYxcaTwrSSQICqfSmoUrB7nMxfgIRWJPR1hMq&#10;uGCAeXF7k+vM+DNtsN9yJWIJhUwrqJnbTMpQ1uh0mPgWKXoH3znNUXaVNJ0+x3Jn5UOSzKTTDcWF&#10;Wrf4VmN53J6cguO34XW/5GG1bBf37v3Lbi4fVqm70fD6AoJx4L8wXPEjOhSRae9PZIKwCuIj/Huv&#10;Xvo4A7FXME2fQRa5/A9f/AAAAP//AwBQSwECLQAUAAYACAAAACEAtoM4kv4AAADhAQAAEwAAAAAA&#10;AAAAAAAAAAAAAAAAW0NvbnRlbnRfVHlwZXNdLnhtbFBLAQItABQABgAIAAAAIQA4/SH/1gAAAJQB&#10;AAALAAAAAAAAAAAAAAAAAC8BAABfcmVscy8ucmVsc1BLAQItABQABgAIAAAAIQCH2vgdfgIAAPEE&#10;AAAOAAAAAAAAAAAAAAAAAC4CAABkcnMvZTJvRG9jLnhtbFBLAQItABQABgAIAAAAIQBxpoaD3AAA&#10;AAQBAAAPAAAAAAAAAAAAAAAAANgEAABkcnMvZG93bnJldi54bWxQSwUGAAAAAAQABADzAAAA4QUA&#10;AAAA&#10;" o:allowincell="f" stroked="f">
                  <v:textbox>
                    <w:txbxContent>
                      <w:p w:rsidR="0083034E" w:rsidRDefault="0083034E">
                        <w:pPr>
                          <w:pBdr>
                            <w:bottom w:val="single" w:sz="4" w:space="1" w:color="auto"/>
                          </w:pBdr>
                        </w:pPr>
                        <w:r>
                          <w:fldChar w:fldCharType="begin"/>
                        </w:r>
                        <w:r>
                          <w:instrText>PAGE   \* MERGEFORMAT</w:instrText>
                        </w:r>
                        <w:r>
                          <w:fldChar w:fldCharType="separate"/>
                        </w:r>
                        <w:r w:rsidR="00BC1CEE" w:rsidRPr="00BC1CEE">
                          <w:rPr>
                            <w:noProof/>
                            <w:lang w:val="es-ES"/>
                          </w:rPr>
                          <w:t>1</w:t>
                        </w:r>
                        <w:r>
                          <w:fldChar w:fldCharType="end"/>
                        </w:r>
                      </w:p>
                    </w:txbxContent>
                  </v:textbox>
                  <w10:wrap anchorx="margin" anchory="margin"/>
                </v:rect>
              </w:pict>
            </mc:Fallback>
          </mc:AlternateContent>
        </w:r>
      </w:sdtContent>
    </w:sdt>
    <w:r w:rsidR="00A91597">
      <w:rPr>
        <w:noProof/>
        <w:lang w:val="es-MX" w:eastAsia="es-MX"/>
      </w:rPr>
      <w:drawing>
        <wp:anchor distT="0" distB="0" distL="114300" distR="114300" simplePos="0" relativeHeight="251658240" behindDoc="1" locked="0" layoutInCell="1" allowOverlap="1" wp14:anchorId="736E2C45" wp14:editId="64A53E36">
          <wp:simplePos x="0" y="0"/>
          <wp:positionH relativeFrom="column">
            <wp:posOffset>-914400</wp:posOffset>
          </wp:positionH>
          <wp:positionV relativeFrom="paragraph">
            <wp:posOffset>-349885</wp:posOffset>
          </wp:positionV>
          <wp:extent cx="7523831" cy="9751695"/>
          <wp:effectExtent l="0" t="0" r="0" b="190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ndo HOJA grises.jpg"/>
                  <pic:cNvPicPr/>
                </pic:nvPicPr>
                <pic:blipFill>
                  <a:blip r:embed="rId1">
                    <a:extLst>
                      <a:ext uri="{28A0092B-C50C-407E-A947-70E740481C1C}">
                        <a14:useLocalDpi xmlns:a14="http://schemas.microsoft.com/office/drawing/2010/main" val="0"/>
                      </a:ext>
                    </a:extLst>
                  </a:blip>
                  <a:stretch>
                    <a:fillRect/>
                  </a:stretch>
                </pic:blipFill>
                <pic:spPr>
                  <a:xfrm>
                    <a:off x="0" y="0"/>
                    <a:ext cx="7523831" cy="9751695"/>
                  </a:xfrm>
                  <a:prstGeom prst="rect">
                    <a:avLst/>
                  </a:prstGeom>
                  <a:extLst>
                    <a:ext uri="{FAA26D3D-D897-4be2-8F04-BA451C77F1D7}">
                      <ma14:placeholderFlag xmlns:ve="http://schemas.openxmlformats.org/markup-compatibility/2006"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B54E9"/>
    <w:multiLevelType w:val="hybridMultilevel"/>
    <w:tmpl w:val="75B88EBC"/>
    <w:lvl w:ilvl="0" w:tplc="153849E0">
      <w:start w:val="1"/>
      <w:numFmt w:val="lowerLetter"/>
      <w:lvlText w:val="(%1)"/>
      <w:lvlJc w:val="left"/>
      <w:pPr>
        <w:ind w:left="-66" w:hanging="360"/>
      </w:pPr>
      <w:rPr>
        <w:rFonts w:hint="default"/>
      </w:rPr>
    </w:lvl>
    <w:lvl w:ilvl="1" w:tplc="080A0019" w:tentative="1">
      <w:start w:val="1"/>
      <w:numFmt w:val="lowerLetter"/>
      <w:lvlText w:val="%2."/>
      <w:lvlJc w:val="left"/>
      <w:pPr>
        <w:ind w:left="654" w:hanging="360"/>
      </w:pPr>
    </w:lvl>
    <w:lvl w:ilvl="2" w:tplc="080A001B" w:tentative="1">
      <w:start w:val="1"/>
      <w:numFmt w:val="lowerRoman"/>
      <w:lvlText w:val="%3."/>
      <w:lvlJc w:val="right"/>
      <w:pPr>
        <w:ind w:left="1374" w:hanging="180"/>
      </w:pPr>
    </w:lvl>
    <w:lvl w:ilvl="3" w:tplc="080A000F" w:tentative="1">
      <w:start w:val="1"/>
      <w:numFmt w:val="decimal"/>
      <w:lvlText w:val="%4."/>
      <w:lvlJc w:val="left"/>
      <w:pPr>
        <w:ind w:left="2094" w:hanging="360"/>
      </w:pPr>
    </w:lvl>
    <w:lvl w:ilvl="4" w:tplc="080A0019" w:tentative="1">
      <w:start w:val="1"/>
      <w:numFmt w:val="lowerLetter"/>
      <w:lvlText w:val="%5."/>
      <w:lvlJc w:val="left"/>
      <w:pPr>
        <w:ind w:left="2814" w:hanging="360"/>
      </w:pPr>
    </w:lvl>
    <w:lvl w:ilvl="5" w:tplc="080A001B" w:tentative="1">
      <w:start w:val="1"/>
      <w:numFmt w:val="lowerRoman"/>
      <w:lvlText w:val="%6."/>
      <w:lvlJc w:val="right"/>
      <w:pPr>
        <w:ind w:left="3534" w:hanging="180"/>
      </w:pPr>
    </w:lvl>
    <w:lvl w:ilvl="6" w:tplc="080A000F" w:tentative="1">
      <w:start w:val="1"/>
      <w:numFmt w:val="decimal"/>
      <w:lvlText w:val="%7."/>
      <w:lvlJc w:val="left"/>
      <w:pPr>
        <w:ind w:left="4254" w:hanging="360"/>
      </w:pPr>
    </w:lvl>
    <w:lvl w:ilvl="7" w:tplc="080A0019" w:tentative="1">
      <w:start w:val="1"/>
      <w:numFmt w:val="lowerLetter"/>
      <w:lvlText w:val="%8."/>
      <w:lvlJc w:val="left"/>
      <w:pPr>
        <w:ind w:left="4974" w:hanging="360"/>
      </w:pPr>
    </w:lvl>
    <w:lvl w:ilvl="8" w:tplc="080A001B" w:tentative="1">
      <w:start w:val="1"/>
      <w:numFmt w:val="lowerRoman"/>
      <w:lvlText w:val="%9."/>
      <w:lvlJc w:val="right"/>
      <w:pPr>
        <w:ind w:left="5694" w:hanging="180"/>
      </w:pPr>
    </w:lvl>
  </w:abstractNum>
  <w:abstractNum w:abstractNumId="1" w15:restartNumberingAfterBreak="0">
    <w:nsid w:val="025A5BC3"/>
    <w:multiLevelType w:val="hybridMultilevel"/>
    <w:tmpl w:val="3F4CC3D8"/>
    <w:lvl w:ilvl="0" w:tplc="080A0001">
      <w:start w:val="1"/>
      <w:numFmt w:val="bullet"/>
      <w:lvlText w:val=""/>
      <w:lvlJc w:val="left"/>
      <w:pPr>
        <w:ind w:left="294" w:hanging="360"/>
      </w:pPr>
      <w:rPr>
        <w:rFonts w:ascii="Symbol" w:hAnsi="Symbol" w:hint="default"/>
      </w:rPr>
    </w:lvl>
    <w:lvl w:ilvl="1" w:tplc="080A0003" w:tentative="1">
      <w:start w:val="1"/>
      <w:numFmt w:val="bullet"/>
      <w:lvlText w:val="o"/>
      <w:lvlJc w:val="left"/>
      <w:pPr>
        <w:ind w:left="1014" w:hanging="360"/>
      </w:pPr>
      <w:rPr>
        <w:rFonts w:ascii="Courier New" w:hAnsi="Courier New" w:cs="Courier New" w:hint="default"/>
      </w:rPr>
    </w:lvl>
    <w:lvl w:ilvl="2" w:tplc="080A0005" w:tentative="1">
      <w:start w:val="1"/>
      <w:numFmt w:val="bullet"/>
      <w:lvlText w:val=""/>
      <w:lvlJc w:val="left"/>
      <w:pPr>
        <w:ind w:left="1734" w:hanging="360"/>
      </w:pPr>
      <w:rPr>
        <w:rFonts w:ascii="Wingdings" w:hAnsi="Wingdings" w:hint="default"/>
      </w:rPr>
    </w:lvl>
    <w:lvl w:ilvl="3" w:tplc="080A0001" w:tentative="1">
      <w:start w:val="1"/>
      <w:numFmt w:val="bullet"/>
      <w:lvlText w:val=""/>
      <w:lvlJc w:val="left"/>
      <w:pPr>
        <w:ind w:left="2454" w:hanging="360"/>
      </w:pPr>
      <w:rPr>
        <w:rFonts w:ascii="Symbol" w:hAnsi="Symbol" w:hint="default"/>
      </w:rPr>
    </w:lvl>
    <w:lvl w:ilvl="4" w:tplc="080A0003" w:tentative="1">
      <w:start w:val="1"/>
      <w:numFmt w:val="bullet"/>
      <w:lvlText w:val="o"/>
      <w:lvlJc w:val="left"/>
      <w:pPr>
        <w:ind w:left="3174" w:hanging="360"/>
      </w:pPr>
      <w:rPr>
        <w:rFonts w:ascii="Courier New" w:hAnsi="Courier New" w:cs="Courier New" w:hint="default"/>
      </w:rPr>
    </w:lvl>
    <w:lvl w:ilvl="5" w:tplc="080A0005" w:tentative="1">
      <w:start w:val="1"/>
      <w:numFmt w:val="bullet"/>
      <w:lvlText w:val=""/>
      <w:lvlJc w:val="left"/>
      <w:pPr>
        <w:ind w:left="3894" w:hanging="360"/>
      </w:pPr>
      <w:rPr>
        <w:rFonts w:ascii="Wingdings" w:hAnsi="Wingdings" w:hint="default"/>
      </w:rPr>
    </w:lvl>
    <w:lvl w:ilvl="6" w:tplc="080A0001" w:tentative="1">
      <w:start w:val="1"/>
      <w:numFmt w:val="bullet"/>
      <w:lvlText w:val=""/>
      <w:lvlJc w:val="left"/>
      <w:pPr>
        <w:ind w:left="4614" w:hanging="360"/>
      </w:pPr>
      <w:rPr>
        <w:rFonts w:ascii="Symbol" w:hAnsi="Symbol" w:hint="default"/>
      </w:rPr>
    </w:lvl>
    <w:lvl w:ilvl="7" w:tplc="080A0003" w:tentative="1">
      <w:start w:val="1"/>
      <w:numFmt w:val="bullet"/>
      <w:lvlText w:val="o"/>
      <w:lvlJc w:val="left"/>
      <w:pPr>
        <w:ind w:left="5334" w:hanging="360"/>
      </w:pPr>
      <w:rPr>
        <w:rFonts w:ascii="Courier New" w:hAnsi="Courier New" w:cs="Courier New" w:hint="default"/>
      </w:rPr>
    </w:lvl>
    <w:lvl w:ilvl="8" w:tplc="080A0005" w:tentative="1">
      <w:start w:val="1"/>
      <w:numFmt w:val="bullet"/>
      <w:lvlText w:val=""/>
      <w:lvlJc w:val="left"/>
      <w:pPr>
        <w:ind w:left="6054" w:hanging="360"/>
      </w:pPr>
      <w:rPr>
        <w:rFonts w:ascii="Wingdings" w:hAnsi="Wingdings" w:hint="default"/>
      </w:rPr>
    </w:lvl>
  </w:abstractNum>
  <w:abstractNum w:abstractNumId="2" w15:restartNumberingAfterBreak="0">
    <w:nsid w:val="04D34CFA"/>
    <w:multiLevelType w:val="hybridMultilevel"/>
    <w:tmpl w:val="BDB2F29E"/>
    <w:lvl w:ilvl="0" w:tplc="080A000F">
      <w:start w:val="1"/>
      <w:numFmt w:val="decimal"/>
      <w:lvlText w:val="%1."/>
      <w:lvlJc w:val="left"/>
      <w:pPr>
        <w:ind w:left="153" w:hanging="360"/>
      </w:p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3" w15:restartNumberingAfterBreak="0">
    <w:nsid w:val="06157542"/>
    <w:multiLevelType w:val="hybridMultilevel"/>
    <w:tmpl w:val="9F506382"/>
    <w:lvl w:ilvl="0" w:tplc="F10E4BA6">
      <w:start w:val="1"/>
      <w:numFmt w:val="upperRoman"/>
      <w:lvlText w:val="(%1)"/>
      <w:lvlJc w:val="left"/>
      <w:pPr>
        <w:ind w:left="294" w:hanging="720"/>
      </w:pPr>
      <w:rPr>
        <w:rFonts w:hint="default"/>
      </w:rPr>
    </w:lvl>
    <w:lvl w:ilvl="1" w:tplc="080A0019" w:tentative="1">
      <w:start w:val="1"/>
      <w:numFmt w:val="lowerLetter"/>
      <w:lvlText w:val="%2."/>
      <w:lvlJc w:val="left"/>
      <w:pPr>
        <w:ind w:left="654" w:hanging="360"/>
      </w:pPr>
    </w:lvl>
    <w:lvl w:ilvl="2" w:tplc="080A001B" w:tentative="1">
      <w:start w:val="1"/>
      <w:numFmt w:val="lowerRoman"/>
      <w:lvlText w:val="%3."/>
      <w:lvlJc w:val="right"/>
      <w:pPr>
        <w:ind w:left="1374" w:hanging="180"/>
      </w:pPr>
    </w:lvl>
    <w:lvl w:ilvl="3" w:tplc="080A000F" w:tentative="1">
      <w:start w:val="1"/>
      <w:numFmt w:val="decimal"/>
      <w:lvlText w:val="%4."/>
      <w:lvlJc w:val="left"/>
      <w:pPr>
        <w:ind w:left="2094" w:hanging="360"/>
      </w:pPr>
    </w:lvl>
    <w:lvl w:ilvl="4" w:tplc="080A0019" w:tentative="1">
      <w:start w:val="1"/>
      <w:numFmt w:val="lowerLetter"/>
      <w:lvlText w:val="%5."/>
      <w:lvlJc w:val="left"/>
      <w:pPr>
        <w:ind w:left="2814" w:hanging="360"/>
      </w:pPr>
    </w:lvl>
    <w:lvl w:ilvl="5" w:tplc="080A001B" w:tentative="1">
      <w:start w:val="1"/>
      <w:numFmt w:val="lowerRoman"/>
      <w:lvlText w:val="%6."/>
      <w:lvlJc w:val="right"/>
      <w:pPr>
        <w:ind w:left="3534" w:hanging="180"/>
      </w:pPr>
    </w:lvl>
    <w:lvl w:ilvl="6" w:tplc="080A000F" w:tentative="1">
      <w:start w:val="1"/>
      <w:numFmt w:val="decimal"/>
      <w:lvlText w:val="%7."/>
      <w:lvlJc w:val="left"/>
      <w:pPr>
        <w:ind w:left="4254" w:hanging="360"/>
      </w:pPr>
    </w:lvl>
    <w:lvl w:ilvl="7" w:tplc="080A0019" w:tentative="1">
      <w:start w:val="1"/>
      <w:numFmt w:val="lowerLetter"/>
      <w:lvlText w:val="%8."/>
      <w:lvlJc w:val="left"/>
      <w:pPr>
        <w:ind w:left="4974" w:hanging="360"/>
      </w:pPr>
    </w:lvl>
    <w:lvl w:ilvl="8" w:tplc="080A001B" w:tentative="1">
      <w:start w:val="1"/>
      <w:numFmt w:val="lowerRoman"/>
      <w:lvlText w:val="%9."/>
      <w:lvlJc w:val="right"/>
      <w:pPr>
        <w:ind w:left="5694" w:hanging="180"/>
      </w:pPr>
    </w:lvl>
  </w:abstractNum>
  <w:abstractNum w:abstractNumId="4" w15:restartNumberingAfterBreak="0">
    <w:nsid w:val="28B96C86"/>
    <w:multiLevelType w:val="hybridMultilevel"/>
    <w:tmpl w:val="3FCE559C"/>
    <w:lvl w:ilvl="0" w:tplc="080A0001">
      <w:start w:val="1"/>
      <w:numFmt w:val="bullet"/>
      <w:lvlText w:val=""/>
      <w:lvlJc w:val="left"/>
      <w:pPr>
        <w:ind w:left="294" w:hanging="360"/>
      </w:pPr>
      <w:rPr>
        <w:rFonts w:ascii="Symbol" w:hAnsi="Symbol" w:hint="default"/>
      </w:rPr>
    </w:lvl>
    <w:lvl w:ilvl="1" w:tplc="080A0003" w:tentative="1">
      <w:start w:val="1"/>
      <w:numFmt w:val="bullet"/>
      <w:lvlText w:val="o"/>
      <w:lvlJc w:val="left"/>
      <w:pPr>
        <w:ind w:left="1014" w:hanging="360"/>
      </w:pPr>
      <w:rPr>
        <w:rFonts w:ascii="Courier New" w:hAnsi="Courier New" w:cs="Courier New" w:hint="default"/>
      </w:rPr>
    </w:lvl>
    <w:lvl w:ilvl="2" w:tplc="080A0005" w:tentative="1">
      <w:start w:val="1"/>
      <w:numFmt w:val="bullet"/>
      <w:lvlText w:val=""/>
      <w:lvlJc w:val="left"/>
      <w:pPr>
        <w:ind w:left="1734" w:hanging="360"/>
      </w:pPr>
      <w:rPr>
        <w:rFonts w:ascii="Wingdings" w:hAnsi="Wingdings" w:hint="default"/>
      </w:rPr>
    </w:lvl>
    <w:lvl w:ilvl="3" w:tplc="080A0001" w:tentative="1">
      <w:start w:val="1"/>
      <w:numFmt w:val="bullet"/>
      <w:lvlText w:val=""/>
      <w:lvlJc w:val="left"/>
      <w:pPr>
        <w:ind w:left="2454" w:hanging="360"/>
      </w:pPr>
      <w:rPr>
        <w:rFonts w:ascii="Symbol" w:hAnsi="Symbol" w:hint="default"/>
      </w:rPr>
    </w:lvl>
    <w:lvl w:ilvl="4" w:tplc="080A0003" w:tentative="1">
      <w:start w:val="1"/>
      <w:numFmt w:val="bullet"/>
      <w:lvlText w:val="o"/>
      <w:lvlJc w:val="left"/>
      <w:pPr>
        <w:ind w:left="3174" w:hanging="360"/>
      </w:pPr>
      <w:rPr>
        <w:rFonts w:ascii="Courier New" w:hAnsi="Courier New" w:cs="Courier New" w:hint="default"/>
      </w:rPr>
    </w:lvl>
    <w:lvl w:ilvl="5" w:tplc="080A0005" w:tentative="1">
      <w:start w:val="1"/>
      <w:numFmt w:val="bullet"/>
      <w:lvlText w:val=""/>
      <w:lvlJc w:val="left"/>
      <w:pPr>
        <w:ind w:left="3894" w:hanging="360"/>
      </w:pPr>
      <w:rPr>
        <w:rFonts w:ascii="Wingdings" w:hAnsi="Wingdings" w:hint="default"/>
      </w:rPr>
    </w:lvl>
    <w:lvl w:ilvl="6" w:tplc="080A0001" w:tentative="1">
      <w:start w:val="1"/>
      <w:numFmt w:val="bullet"/>
      <w:lvlText w:val=""/>
      <w:lvlJc w:val="left"/>
      <w:pPr>
        <w:ind w:left="4614" w:hanging="360"/>
      </w:pPr>
      <w:rPr>
        <w:rFonts w:ascii="Symbol" w:hAnsi="Symbol" w:hint="default"/>
      </w:rPr>
    </w:lvl>
    <w:lvl w:ilvl="7" w:tplc="080A0003" w:tentative="1">
      <w:start w:val="1"/>
      <w:numFmt w:val="bullet"/>
      <w:lvlText w:val="o"/>
      <w:lvlJc w:val="left"/>
      <w:pPr>
        <w:ind w:left="5334" w:hanging="360"/>
      </w:pPr>
      <w:rPr>
        <w:rFonts w:ascii="Courier New" w:hAnsi="Courier New" w:cs="Courier New" w:hint="default"/>
      </w:rPr>
    </w:lvl>
    <w:lvl w:ilvl="8" w:tplc="080A0005" w:tentative="1">
      <w:start w:val="1"/>
      <w:numFmt w:val="bullet"/>
      <w:lvlText w:val=""/>
      <w:lvlJc w:val="left"/>
      <w:pPr>
        <w:ind w:left="6054" w:hanging="360"/>
      </w:pPr>
      <w:rPr>
        <w:rFonts w:ascii="Wingdings" w:hAnsi="Wingdings" w:hint="default"/>
      </w:rPr>
    </w:lvl>
  </w:abstractNum>
  <w:abstractNum w:abstractNumId="5" w15:restartNumberingAfterBreak="0">
    <w:nsid w:val="2A525506"/>
    <w:multiLevelType w:val="hybridMultilevel"/>
    <w:tmpl w:val="1FAC656E"/>
    <w:lvl w:ilvl="0" w:tplc="080A0001">
      <w:start w:val="1"/>
      <w:numFmt w:val="bullet"/>
      <w:lvlText w:val=""/>
      <w:lvlJc w:val="left"/>
      <w:pPr>
        <w:ind w:left="294" w:hanging="360"/>
      </w:pPr>
      <w:rPr>
        <w:rFonts w:ascii="Symbol" w:hAnsi="Symbol" w:hint="default"/>
      </w:rPr>
    </w:lvl>
    <w:lvl w:ilvl="1" w:tplc="080A0003" w:tentative="1">
      <w:start w:val="1"/>
      <w:numFmt w:val="bullet"/>
      <w:lvlText w:val="o"/>
      <w:lvlJc w:val="left"/>
      <w:pPr>
        <w:ind w:left="1014" w:hanging="360"/>
      </w:pPr>
      <w:rPr>
        <w:rFonts w:ascii="Courier New" w:hAnsi="Courier New" w:cs="Courier New" w:hint="default"/>
      </w:rPr>
    </w:lvl>
    <w:lvl w:ilvl="2" w:tplc="080A0005" w:tentative="1">
      <w:start w:val="1"/>
      <w:numFmt w:val="bullet"/>
      <w:lvlText w:val=""/>
      <w:lvlJc w:val="left"/>
      <w:pPr>
        <w:ind w:left="1734" w:hanging="360"/>
      </w:pPr>
      <w:rPr>
        <w:rFonts w:ascii="Wingdings" w:hAnsi="Wingdings" w:hint="default"/>
      </w:rPr>
    </w:lvl>
    <w:lvl w:ilvl="3" w:tplc="080A0001" w:tentative="1">
      <w:start w:val="1"/>
      <w:numFmt w:val="bullet"/>
      <w:lvlText w:val=""/>
      <w:lvlJc w:val="left"/>
      <w:pPr>
        <w:ind w:left="2454" w:hanging="360"/>
      </w:pPr>
      <w:rPr>
        <w:rFonts w:ascii="Symbol" w:hAnsi="Symbol" w:hint="default"/>
      </w:rPr>
    </w:lvl>
    <w:lvl w:ilvl="4" w:tplc="080A0003" w:tentative="1">
      <w:start w:val="1"/>
      <w:numFmt w:val="bullet"/>
      <w:lvlText w:val="o"/>
      <w:lvlJc w:val="left"/>
      <w:pPr>
        <w:ind w:left="3174" w:hanging="360"/>
      </w:pPr>
      <w:rPr>
        <w:rFonts w:ascii="Courier New" w:hAnsi="Courier New" w:cs="Courier New" w:hint="default"/>
      </w:rPr>
    </w:lvl>
    <w:lvl w:ilvl="5" w:tplc="080A0005" w:tentative="1">
      <w:start w:val="1"/>
      <w:numFmt w:val="bullet"/>
      <w:lvlText w:val=""/>
      <w:lvlJc w:val="left"/>
      <w:pPr>
        <w:ind w:left="3894" w:hanging="360"/>
      </w:pPr>
      <w:rPr>
        <w:rFonts w:ascii="Wingdings" w:hAnsi="Wingdings" w:hint="default"/>
      </w:rPr>
    </w:lvl>
    <w:lvl w:ilvl="6" w:tplc="080A0001" w:tentative="1">
      <w:start w:val="1"/>
      <w:numFmt w:val="bullet"/>
      <w:lvlText w:val=""/>
      <w:lvlJc w:val="left"/>
      <w:pPr>
        <w:ind w:left="4614" w:hanging="360"/>
      </w:pPr>
      <w:rPr>
        <w:rFonts w:ascii="Symbol" w:hAnsi="Symbol" w:hint="default"/>
      </w:rPr>
    </w:lvl>
    <w:lvl w:ilvl="7" w:tplc="080A0003" w:tentative="1">
      <w:start w:val="1"/>
      <w:numFmt w:val="bullet"/>
      <w:lvlText w:val="o"/>
      <w:lvlJc w:val="left"/>
      <w:pPr>
        <w:ind w:left="5334" w:hanging="360"/>
      </w:pPr>
      <w:rPr>
        <w:rFonts w:ascii="Courier New" w:hAnsi="Courier New" w:cs="Courier New" w:hint="default"/>
      </w:rPr>
    </w:lvl>
    <w:lvl w:ilvl="8" w:tplc="080A0005" w:tentative="1">
      <w:start w:val="1"/>
      <w:numFmt w:val="bullet"/>
      <w:lvlText w:val=""/>
      <w:lvlJc w:val="left"/>
      <w:pPr>
        <w:ind w:left="6054" w:hanging="360"/>
      </w:pPr>
      <w:rPr>
        <w:rFonts w:ascii="Wingdings" w:hAnsi="Wingdings" w:hint="default"/>
      </w:rPr>
    </w:lvl>
  </w:abstractNum>
  <w:abstractNum w:abstractNumId="6" w15:restartNumberingAfterBreak="0">
    <w:nsid w:val="3F0F5F5A"/>
    <w:multiLevelType w:val="hybridMultilevel"/>
    <w:tmpl w:val="993E46FE"/>
    <w:lvl w:ilvl="0" w:tplc="080A0001">
      <w:start w:val="1"/>
      <w:numFmt w:val="bullet"/>
      <w:lvlText w:val=""/>
      <w:lvlJc w:val="left"/>
      <w:pPr>
        <w:ind w:left="294" w:hanging="360"/>
      </w:pPr>
      <w:rPr>
        <w:rFonts w:ascii="Symbol" w:hAnsi="Symbol" w:hint="default"/>
      </w:rPr>
    </w:lvl>
    <w:lvl w:ilvl="1" w:tplc="080A0003" w:tentative="1">
      <w:start w:val="1"/>
      <w:numFmt w:val="bullet"/>
      <w:lvlText w:val="o"/>
      <w:lvlJc w:val="left"/>
      <w:pPr>
        <w:ind w:left="1014" w:hanging="360"/>
      </w:pPr>
      <w:rPr>
        <w:rFonts w:ascii="Courier New" w:hAnsi="Courier New" w:cs="Courier New" w:hint="default"/>
      </w:rPr>
    </w:lvl>
    <w:lvl w:ilvl="2" w:tplc="080A0005" w:tentative="1">
      <w:start w:val="1"/>
      <w:numFmt w:val="bullet"/>
      <w:lvlText w:val=""/>
      <w:lvlJc w:val="left"/>
      <w:pPr>
        <w:ind w:left="1734" w:hanging="360"/>
      </w:pPr>
      <w:rPr>
        <w:rFonts w:ascii="Wingdings" w:hAnsi="Wingdings" w:hint="default"/>
      </w:rPr>
    </w:lvl>
    <w:lvl w:ilvl="3" w:tplc="080A0001" w:tentative="1">
      <w:start w:val="1"/>
      <w:numFmt w:val="bullet"/>
      <w:lvlText w:val=""/>
      <w:lvlJc w:val="left"/>
      <w:pPr>
        <w:ind w:left="2454" w:hanging="360"/>
      </w:pPr>
      <w:rPr>
        <w:rFonts w:ascii="Symbol" w:hAnsi="Symbol" w:hint="default"/>
      </w:rPr>
    </w:lvl>
    <w:lvl w:ilvl="4" w:tplc="080A0003" w:tentative="1">
      <w:start w:val="1"/>
      <w:numFmt w:val="bullet"/>
      <w:lvlText w:val="o"/>
      <w:lvlJc w:val="left"/>
      <w:pPr>
        <w:ind w:left="3174" w:hanging="360"/>
      </w:pPr>
      <w:rPr>
        <w:rFonts w:ascii="Courier New" w:hAnsi="Courier New" w:cs="Courier New" w:hint="default"/>
      </w:rPr>
    </w:lvl>
    <w:lvl w:ilvl="5" w:tplc="080A0005" w:tentative="1">
      <w:start w:val="1"/>
      <w:numFmt w:val="bullet"/>
      <w:lvlText w:val=""/>
      <w:lvlJc w:val="left"/>
      <w:pPr>
        <w:ind w:left="3894" w:hanging="360"/>
      </w:pPr>
      <w:rPr>
        <w:rFonts w:ascii="Wingdings" w:hAnsi="Wingdings" w:hint="default"/>
      </w:rPr>
    </w:lvl>
    <w:lvl w:ilvl="6" w:tplc="080A0001" w:tentative="1">
      <w:start w:val="1"/>
      <w:numFmt w:val="bullet"/>
      <w:lvlText w:val=""/>
      <w:lvlJc w:val="left"/>
      <w:pPr>
        <w:ind w:left="4614" w:hanging="360"/>
      </w:pPr>
      <w:rPr>
        <w:rFonts w:ascii="Symbol" w:hAnsi="Symbol" w:hint="default"/>
      </w:rPr>
    </w:lvl>
    <w:lvl w:ilvl="7" w:tplc="080A0003" w:tentative="1">
      <w:start w:val="1"/>
      <w:numFmt w:val="bullet"/>
      <w:lvlText w:val="o"/>
      <w:lvlJc w:val="left"/>
      <w:pPr>
        <w:ind w:left="5334" w:hanging="360"/>
      </w:pPr>
      <w:rPr>
        <w:rFonts w:ascii="Courier New" w:hAnsi="Courier New" w:cs="Courier New" w:hint="default"/>
      </w:rPr>
    </w:lvl>
    <w:lvl w:ilvl="8" w:tplc="080A0005" w:tentative="1">
      <w:start w:val="1"/>
      <w:numFmt w:val="bullet"/>
      <w:lvlText w:val=""/>
      <w:lvlJc w:val="left"/>
      <w:pPr>
        <w:ind w:left="6054" w:hanging="360"/>
      </w:pPr>
      <w:rPr>
        <w:rFonts w:ascii="Wingdings" w:hAnsi="Wingdings" w:hint="default"/>
      </w:rPr>
    </w:lvl>
  </w:abstractNum>
  <w:abstractNum w:abstractNumId="7" w15:restartNumberingAfterBreak="0">
    <w:nsid w:val="58975291"/>
    <w:multiLevelType w:val="hybridMultilevel"/>
    <w:tmpl w:val="2B84D390"/>
    <w:lvl w:ilvl="0" w:tplc="C7DA8210">
      <w:start w:val="1"/>
      <w:numFmt w:val="upperRoman"/>
      <w:lvlText w:val="(%1)"/>
      <w:lvlJc w:val="left"/>
      <w:pPr>
        <w:ind w:left="294" w:hanging="720"/>
      </w:pPr>
      <w:rPr>
        <w:rFonts w:hint="default"/>
      </w:rPr>
    </w:lvl>
    <w:lvl w:ilvl="1" w:tplc="080A0019" w:tentative="1">
      <w:start w:val="1"/>
      <w:numFmt w:val="lowerLetter"/>
      <w:lvlText w:val="%2."/>
      <w:lvlJc w:val="left"/>
      <w:pPr>
        <w:ind w:left="654" w:hanging="360"/>
      </w:pPr>
    </w:lvl>
    <w:lvl w:ilvl="2" w:tplc="080A001B" w:tentative="1">
      <w:start w:val="1"/>
      <w:numFmt w:val="lowerRoman"/>
      <w:lvlText w:val="%3."/>
      <w:lvlJc w:val="right"/>
      <w:pPr>
        <w:ind w:left="1374" w:hanging="180"/>
      </w:pPr>
    </w:lvl>
    <w:lvl w:ilvl="3" w:tplc="080A000F" w:tentative="1">
      <w:start w:val="1"/>
      <w:numFmt w:val="decimal"/>
      <w:lvlText w:val="%4."/>
      <w:lvlJc w:val="left"/>
      <w:pPr>
        <w:ind w:left="2094" w:hanging="360"/>
      </w:pPr>
    </w:lvl>
    <w:lvl w:ilvl="4" w:tplc="080A0019" w:tentative="1">
      <w:start w:val="1"/>
      <w:numFmt w:val="lowerLetter"/>
      <w:lvlText w:val="%5."/>
      <w:lvlJc w:val="left"/>
      <w:pPr>
        <w:ind w:left="2814" w:hanging="360"/>
      </w:pPr>
    </w:lvl>
    <w:lvl w:ilvl="5" w:tplc="080A001B" w:tentative="1">
      <w:start w:val="1"/>
      <w:numFmt w:val="lowerRoman"/>
      <w:lvlText w:val="%6."/>
      <w:lvlJc w:val="right"/>
      <w:pPr>
        <w:ind w:left="3534" w:hanging="180"/>
      </w:pPr>
    </w:lvl>
    <w:lvl w:ilvl="6" w:tplc="080A000F" w:tentative="1">
      <w:start w:val="1"/>
      <w:numFmt w:val="decimal"/>
      <w:lvlText w:val="%7."/>
      <w:lvlJc w:val="left"/>
      <w:pPr>
        <w:ind w:left="4254" w:hanging="360"/>
      </w:pPr>
    </w:lvl>
    <w:lvl w:ilvl="7" w:tplc="080A0019" w:tentative="1">
      <w:start w:val="1"/>
      <w:numFmt w:val="lowerLetter"/>
      <w:lvlText w:val="%8."/>
      <w:lvlJc w:val="left"/>
      <w:pPr>
        <w:ind w:left="4974" w:hanging="360"/>
      </w:pPr>
    </w:lvl>
    <w:lvl w:ilvl="8" w:tplc="080A001B" w:tentative="1">
      <w:start w:val="1"/>
      <w:numFmt w:val="lowerRoman"/>
      <w:lvlText w:val="%9."/>
      <w:lvlJc w:val="right"/>
      <w:pPr>
        <w:ind w:left="5694" w:hanging="180"/>
      </w:pPr>
    </w:lvl>
  </w:abstractNum>
  <w:abstractNum w:abstractNumId="8" w15:restartNumberingAfterBreak="0">
    <w:nsid w:val="5A3E33E6"/>
    <w:multiLevelType w:val="hybridMultilevel"/>
    <w:tmpl w:val="EBDAB1DA"/>
    <w:lvl w:ilvl="0" w:tplc="080A0001">
      <w:start w:val="1"/>
      <w:numFmt w:val="bullet"/>
      <w:lvlText w:val=""/>
      <w:lvlJc w:val="left"/>
      <w:pPr>
        <w:ind w:left="294" w:hanging="360"/>
      </w:pPr>
      <w:rPr>
        <w:rFonts w:ascii="Symbol" w:hAnsi="Symbol" w:hint="default"/>
      </w:rPr>
    </w:lvl>
    <w:lvl w:ilvl="1" w:tplc="080A0003" w:tentative="1">
      <w:start w:val="1"/>
      <w:numFmt w:val="bullet"/>
      <w:lvlText w:val="o"/>
      <w:lvlJc w:val="left"/>
      <w:pPr>
        <w:ind w:left="1014" w:hanging="360"/>
      </w:pPr>
      <w:rPr>
        <w:rFonts w:ascii="Courier New" w:hAnsi="Courier New" w:cs="Courier New" w:hint="default"/>
      </w:rPr>
    </w:lvl>
    <w:lvl w:ilvl="2" w:tplc="080A0005" w:tentative="1">
      <w:start w:val="1"/>
      <w:numFmt w:val="bullet"/>
      <w:lvlText w:val=""/>
      <w:lvlJc w:val="left"/>
      <w:pPr>
        <w:ind w:left="1734" w:hanging="360"/>
      </w:pPr>
      <w:rPr>
        <w:rFonts w:ascii="Wingdings" w:hAnsi="Wingdings" w:hint="default"/>
      </w:rPr>
    </w:lvl>
    <w:lvl w:ilvl="3" w:tplc="080A0001" w:tentative="1">
      <w:start w:val="1"/>
      <w:numFmt w:val="bullet"/>
      <w:lvlText w:val=""/>
      <w:lvlJc w:val="left"/>
      <w:pPr>
        <w:ind w:left="2454" w:hanging="360"/>
      </w:pPr>
      <w:rPr>
        <w:rFonts w:ascii="Symbol" w:hAnsi="Symbol" w:hint="default"/>
      </w:rPr>
    </w:lvl>
    <w:lvl w:ilvl="4" w:tplc="080A0003" w:tentative="1">
      <w:start w:val="1"/>
      <w:numFmt w:val="bullet"/>
      <w:lvlText w:val="o"/>
      <w:lvlJc w:val="left"/>
      <w:pPr>
        <w:ind w:left="3174" w:hanging="360"/>
      </w:pPr>
      <w:rPr>
        <w:rFonts w:ascii="Courier New" w:hAnsi="Courier New" w:cs="Courier New" w:hint="default"/>
      </w:rPr>
    </w:lvl>
    <w:lvl w:ilvl="5" w:tplc="080A0005" w:tentative="1">
      <w:start w:val="1"/>
      <w:numFmt w:val="bullet"/>
      <w:lvlText w:val=""/>
      <w:lvlJc w:val="left"/>
      <w:pPr>
        <w:ind w:left="3894" w:hanging="360"/>
      </w:pPr>
      <w:rPr>
        <w:rFonts w:ascii="Wingdings" w:hAnsi="Wingdings" w:hint="default"/>
      </w:rPr>
    </w:lvl>
    <w:lvl w:ilvl="6" w:tplc="080A0001" w:tentative="1">
      <w:start w:val="1"/>
      <w:numFmt w:val="bullet"/>
      <w:lvlText w:val=""/>
      <w:lvlJc w:val="left"/>
      <w:pPr>
        <w:ind w:left="4614" w:hanging="360"/>
      </w:pPr>
      <w:rPr>
        <w:rFonts w:ascii="Symbol" w:hAnsi="Symbol" w:hint="default"/>
      </w:rPr>
    </w:lvl>
    <w:lvl w:ilvl="7" w:tplc="080A0003" w:tentative="1">
      <w:start w:val="1"/>
      <w:numFmt w:val="bullet"/>
      <w:lvlText w:val="o"/>
      <w:lvlJc w:val="left"/>
      <w:pPr>
        <w:ind w:left="5334" w:hanging="360"/>
      </w:pPr>
      <w:rPr>
        <w:rFonts w:ascii="Courier New" w:hAnsi="Courier New" w:cs="Courier New" w:hint="default"/>
      </w:rPr>
    </w:lvl>
    <w:lvl w:ilvl="8" w:tplc="080A0005" w:tentative="1">
      <w:start w:val="1"/>
      <w:numFmt w:val="bullet"/>
      <w:lvlText w:val=""/>
      <w:lvlJc w:val="left"/>
      <w:pPr>
        <w:ind w:left="6054" w:hanging="360"/>
      </w:pPr>
      <w:rPr>
        <w:rFonts w:ascii="Wingdings" w:hAnsi="Wingdings" w:hint="default"/>
      </w:rPr>
    </w:lvl>
  </w:abstractNum>
  <w:abstractNum w:abstractNumId="9" w15:restartNumberingAfterBreak="0">
    <w:nsid w:val="5B0355BA"/>
    <w:multiLevelType w:val="hybridMultilevel"/>
    <w:tmpl w:val="EC86684A"/>
    <w:lvl w:ilvl="0" w:tplc="080A0001">
      <w:start w:val="1"/>
      <w:numFmt w:val="bullet"/>
      <w:lvlText w:val=""/>
      <w:lvlJc w:val="left"/>
      <w:pPr>
        <w:ind w:left="294" w:hanging="360"/>
      </w:pPr>
      <w:rPr>
        <w:rFonts w:ascii="Symbol" w:hAnsi="Symbol" w:hint="default"/>
      </w:rPr>
    </w:lvl>
    <w:lvl w:ilvl="1" w:tplc="080A0003" w:tentative="1">
      <w:start w:val="1"/>
      <w:numFmt w:val="bullet"/>
      <w:lvlText w:val="o"/>
      <w:lvlJc w:val="left"/>
      <w:pPr>
        <w:ind w:left="1014" w:hanging="360"/>
      </w:pPr>
      <w:rPr>
        <w:rFonts w:ascii="Courier New" w:hAnsi="Courier New" w:cs="Courier New" w:hint="default"/>
      </w:rPr>
    </w:lvl>
    <w:lvl w:ilvl="2" w:tplc="080A0005" w:tentative="1">
      <w:start w:val="1"/>
      <w:numFmt w:val="bullet"/>
      <w:lvlText w:val=""/>
      <w:lvlJc w:val="left"/>
      <w:pPr>
        <w:ind w:left="1734" w:hanging="360"/>
      </w:pPr>
      <w:rPr>
        <w:rFonts w:ascii="Wingdings" w:hAnsi="Wingdings" w:hint="default"/>
      </w:rPr>
    </w:lvl>
    <w:lvl w:ilvl="3" w:tplc="080A0001" w:tentative="1">
      <w:start w:val="1"/>
      <w:numFmt w:val="bullet"/>
      <w:lvlText w:val=""/>
      <w:lvlJc w:val="left"/>
      <w:pPr>
        <w:ind w:left="2454" w:hanging="360"/>
      </w:pPr>
      <w:rPr>
        <w:rFonts w:ascii="Symbol" w:hAnsi="Symbol" w:hint="default"/>
      </w:rPr>
    </w:lvl>
    <w:lvl w:ilvl="4" w:tplc="080A0003" w:tentative="1">
      <w:start w:val="1"/>
      <w:numFmt w:val="bullet"/>
      <w:lvlText w:val="o"/>
      <w:lvlJc w:val="left"/>
      <w:pPr>
        <w:ind w:left="3174" w:hanging="360"/>
      </w:pPr>
      <w:rPr>
        <w:rFonts w:ascii="Courier New" w:hAnsi="Courier New" w:cs="Courier New" w:hint="default"/>
      </w:rPr>
    </w:lvl>
    <w:lvl w:ilvl="5" w:tplc="080A0005" w:tentative="1">
      <w:start w:val="1"/>
      <w:numFmt w:val="bullet"/>
      <w:lvlText w:val=""/>
      <w:lvlJc w:val="left"/>
      <w:pPr>
        <w:ind w:left="3894" w:hanging="360"/>
      </w:pPr>
      <w:rPr>
        <w:rFonts w:ascii="Wingdings" w:hAnsi="Wingdings" w:hint="default"/>
      </w:rPr>
    </w:lvl>
    <w:lvl w:ilvl="6" w:tplc="080A0001" w:tentative="1">
      <w:start w:val="1"/>
      <w:numFmt w:val="bullet"/>
      <w:lvlText w:val=""/>
      <w:lvlJc w:val="left"/>
      <w:pPr>
        <w:ind w:left="4614" w:hanging="360"/>
      </w:pPr>
      <w:rPr>
        <w:rFonts w:ascii="Symbol" w:hAnsi="Symbol" w:hint="default"/>
      </w:rPr>
    </w:lvl>
    <w:lvl w:ilvl="7" w:tplc="080A0003" w:tentative="1">
      <w:start w:val="1"/>
      <w:numFmt w:val="bullet"/>
      <w:lvlText w:val="o"/>
      <w:lvlJc w:val="left"/>
      <w:pPr>
        <w:ind w:left="5334" w:hanging="360"/>
      </w:pPr>
      <w:rPr>
        <w:rFonts w:ascii="Courier New" w:hAnsi="Courier New" w:cs="Courier New" w:hint="default"/>
      </w:rPr>
    </w:lvl>
    <w:lvl w:ilvl="8" w:tplc="080A0005" w:tentative="1">
      <w:start w:val="1"/>
      <w:numFmt w:val="bullet"/>
      <w:lvlText w:val=""/>
      <w:lvlJc w:val="left"/>
      <w:pPr>
        <w:ind w:left="6054" w:hanging="360"/>
      </w:pPr>
      <w:rPr>
        <w:rFonts w:ascii="Wingdings" w:hAnsi="Wingdings" w:hint="default"/>
      </w:rPr>
    </w:lvl>
  </w:abstractNum>
  <w:abstractNum w:abstractNumId="10" w15:restartNumberingAfterBreak="0">
    <w:nsid w:val="5C305BFA"/>
    <w:multiLevelType w:val="hybridMultilevel"/>
    <w:tmpl w:val="ABF2E074"/>
    <w:lvl w:ilvl="0" w:tplc="080A000F">
      <w:start w:val="1"/>
      <w:numFmt w:val="decimal"/>
      <w:lvlText w:val="%1."/>
      <w:lvlJc w:val="left"/>
      <w:pPr>
        <w:ind w:left="294" w:hanging="360"/>
      </w:pPr>
    </w:lvl>
    <w:lvl w:ilvl="1" w:tplc="080A0019" w:tentative="1">
      <w:start w:val="1"/>
      <w:numFmt w:val="lowerLetter"/>
      <w:lvlText w:val="%2."/>
      <w:lvlJc w:val="left"/>
      <w:pPr>
        <w:ind w:left="1014" w:hanging="360"/>
      </w:pPr>
    </w:lvl>
    <w:lvl w:ilvl="2" w:tplc="080A001B" w:tentative="1">
      <w:start w:val="1"/>
      <w:numFmt w:val="lowerRoman"/>
      <w:lvlText w:val="%3."/>
      <w:lvlJc w:val="right"/>
      <w:pPr>
        <w:ind w:left="1734" w:hanging="180"/>
      </w:pPr>
    </w:lvl>
    <w:lvl w:ilvl="3" w:tplc="080A000F" w:tentative="1">
      <w:start w:val="1"/>
      <w:numFmt w:val="decimal"/>
      <w:lvlText w:val="%4."/>
      <w:lvlJc w:val="left"/>
      <w:pPr>
        <w:ind w:left="2454" w:hanging="360"/>
      </w:pPr>
    </w:lvl>
    <w:lvl w:ilvl="4" w:tplc="080A0019" w:tentative="1">
      <w:start w:val="1"/>
      <w:numFmt w:val="lowerLetter"/>
      <w:lvlText w:val="%5."/>
      <w:lvlJc w:val="left"/>
      <w:pPr>
        <w:ind w:left="3174" w:hanging="360"/>
      </w:pPr>
    </w:lvl>
    <w:lvl w:ilvl="5" w:tplc="080A001B" w:tentative="1">
      <w:start w:val="1"/>
      <w:numFmt w:val="lowerRoman"/>
      <w:lvlText w:val="%6."/>
      <w:lvlJc w:val="right"/>
      <w:pPr>
        <w:ind w:left="3894" w:hanging="180"/>
      </w:pPr>
    </w:lvl>
    <w:lvl w:ilvl="6" w:tplc="080A000F" w:tentative="1">
      <w:start w:val="1"/>
      <w:numFmt w:val="decimal"/>
      <w:lvlText w:val="%7."/>
      <w:lvlJc w:val="left"/>
      <w:pPr>
        <w:ind w:left="4614" w:hanging="360"/>
      </w:pPr>
    </w:lvl>
    <w:lvl w:ilvl="7" w:tplc="080A0019" w:tentative="1">
      <w:start w:val="1"/>
      <w:numFmt w:val="lowerLetter"/>
      <w:lvlText w:val="%8."/>
      <w:lvlJc w:val="left"/>
      <w:pPr>
        <w:ind w:left="5334" w:hanging="360"/>
      </w:pPr>
    </w:lvl>
    <w:lvl w:ilvl="8" w:tplc="080A001B" w:tentative="1">
      <w:start w:val="1"/>
      <w:numFmt w:val="lowerRoman"/>
      <w:lvlText w:val="%9."/>
      <w:lvlJc w:val="right"/>
      <w:pPr>
        <w:ind w:left="6054" w:hanging="180"/>
      </w:pPr>
    </w:lvl>
  </w:abstractNum>
  <w:abstractNum w:abstractNumId="11" w15:restartNumberingAfterBreak="0">
    <w:nsid w:val="611641FB"/>
    <w:multiLevelType w:val="multilevel"/>
    <w:tmpl w:val="8A80D0D2"/>
    <w:lvl w:ilvl="0">
      <w:start w:val="1"/>
      <w:numFmt w:val="decimal"/>
      <w:lvlText w:val="%1."/>
      <w:lvlJc w:val="left"/>
      <w:pPr>
        <w:ind w:left="-66" w:hanging="360"/>
      </w:pPr>
      <w:rPr>
        <w:rFonts w:hint="default"/>
      </w:rPr>
    </w:lvl>
    <w:lvl w:ilvl="1">
      <w:start w:val="2"/>
      <w:numFmt w:val="decimal"/>
      <w:isLgl/>
      <w:lvlText w:val="%1.%2"/>
      <w:lvlJc w:val="left"/>
      <w:pPr>
        <w:ind w:left="-66" w:hanging="360"/>
      </w:pPr>
      <w:rPr>
        <w:rFonts w:hint="default"/>
      </w:rPr>
    </w:lvl>
    <w:lvl w:ilvl="2">
      <w:start w:val="1"/>
      <w:numFmt w:val="decimal"/>
      <w:isLgl/>
      <w:lvlText w:val="%1.%2.%3"/>
      <w:lvlJc w:val="left"/>
      <w:pPr>
        <w:ind w:left="294" w:hanging="720"/>
      </w:pPr>
      <w:rPr>
        <w:rFonts w:hint="default"/>
      </w:rPr>
    </w:lvl>
    <w:lvl w:ilvl="3">
      <w:start w:val="1"/>
      <w:numFmt w:val="decimal"/>
      <w:isLgl/>
      <w:lvlText w:val="%1.%2.%3.%4"/>
      <w:lvlJc w:val="left"/>
      <w:pPr>
        <w:ind w:left="294" w:hanging="720"/>
      </w:pPr>
      <w:rPr>
        <w:rFonts w:hint="default"/>
      </w:rPr>
    </w:lvl>
    <w:lvl w:ilvl="4">
      <w:start w:val="1"/>
      <w:numFmt w:val="decimal"/>
      <w:isLgl/>
      <w:lvlText w:val="%1.%2.%3.%4.%5"/>
      <w:lvlJc w:val="left"/>
      <w:pPr>
        <w:ind w:left="654" w:hanging="1080"/>
      </w:pPr>
      <w:rPr>
        <w:rFonts w:hint="default"/>
      </w:rPr>
    </w:lvl>
    <w:lvl w:ilvl="5">
      <w:start w:val="1"/>
      <w:numFmt w:val="decimal"/>
      <w:isLgl/>
      <w:lvlText w:val="%1.%2.%3.%4.%5.%6"/>
      <w:lvlJc w:val="left"/>
      <w:pPr>
        <w:ind w:left="654" w:hanging="1080"/>
      </w:pPr>
      <w:rPr>
        <w:rFonts w:hint="default"/>
      </w:rPr>
    </w:lvl>
    <w:lvl w:ilvl="6">
      <w:start w:val="1"/>
      <w:numFmt w:val="decimal"/>
      <w:isLgl/>
      <w:lvlText w:val="%1.%2.%3.%4.%5.%6.%7"/>
      <w:lvlJc w:val="left"/>
      <w:pPr>
        <w:ind w:left="1014" w:hanging="1440"/>
      </w:pPr>
      <w:rPr>
        <w:rFonts w:hint="default"/>
      </w:rPr>
    </w:lvl>
    <w:lvl w:ilvl="7">
      <w:start w:val="1"/>
      <w:numFmt w:val="decimal"/>
      <w:isLgl/>
      <w:lvlText w:val="%1.%2.%3.%4.%5.%6.%7.%8"/>
      <w:lvlJc w:val="left"/>
      <w:pPr>
        <w:ind w:left="1014" w:hanging="1440"/>
      </w:pPr>
      <w:rPr>
        <w:rFonts w:hint="default"/>
      </w:rPr>
    </w:lvl>
    <w:lvl w:ilvl="8">
      <w:start w:val="1"/>
      <w:numFmt w:val="decimal"/>
      <w:isLgl/>
      <w:lvlText w:val="%1.%2.%3.%4.%5.%6.%7.%8.%9"/>
      <w:lvlJc w:val="left"/>
      <w:pPr>
        <w:ind w:left="1374" w:hanging="1800"/>
      </w:pPr>
      <w:rPr>
        <w:rFonts w:hint="default"/>
      </w:rPr>
    </w:lvl>
  </w:abstractNum>
  <w:abstractNum w:abstractNumId="12" w15:restartNumberingAfterBreak="0">
    <w:nsid w:val="62CE4DDE"/>
    <w:multiLevelType w:val="hybridMultilevel"/>
    <w:tmpl w:val="F2C64DF6"/>
    <w:lvl w:ilvl="0" w:tplc="080A0001">
      <w:start w:val="1"/>
      <w:numFmt w:val="bullet"/>
      <w:lvlText w:val=""/>
      <w:lvlJc w:val="left"/>
      <w:pPr>
        <w:ind w:left="294" w:hanging="360"/>
      </w:pPr>
      <w:rPr>
        <w:rFonts w:ascii="Symbol" w:hAnsi="Symbol" w:hint="default"/>
      </w:rPr>
    </w:lvl>
    <w:lvl w:ilvl="1" w:tplc="080A0003" w:tentative="1">
      <w:start w:val="1"/>
      <w:numFmt w:val="bullet"/>
      <w:lvlText w:val="o"/>
      <w:lvlJc w:val="left"/>
      <w:pPr>
        <w:ind w:left="1014" w:hanging="360"/>
      </w:pPr>
      <w:rPr>
        <w:rFonts w:ascii="Courier New" w:hAnsi="Courier New" w:cs="Courier New" w:hint="default"/>
      </w:rPr>
    </w:lvl>
    <w:lvl w:ilvl="2" w:tplc="080A0005" w:tentative="1">
      <w:start w:val="1"/>
      <w:numFmt w:val="bullet"/>
      <w:lvlText w:val=""/>
      <w:lvlJc w:val="left"/>
      <w:pPr>
        <w:ind w:left="1734" w:hanging="360"/>
      </w:pPr>
      <w:rPr>
        <w:rFonts w:ascii="Wingdings" w:hAnsi="Wingdings" w:hint="default"/>
      </w:rPr>
    </w:lvl>
    <w:lvl w:ilvl="3" w:tplc="080A0001" w:tentative="1">
      <w:start w:val="1"/>
      <w:numFmt w:val="bullet"/>
      <w:lvlText w:val=""/>
      <w:lvlJc w:val="left"/>
      <w:pPr>
        <w:ind w:left="2454" w:hanging="360"/>
      </w:pPr>
      <w:rPr>
        <w:rFonts w:ascii="Symbol" w:hAnsi="Symbol" w:hint="default"/>
      </w:rPr>
    </w:lvl>
    <w:lvl w:ilvl="4" w:tplc="080A0003" w:tentative="1">
      <w:start w:val="1"/>
      <w:numFmt w:val="bullet"/>
      <w:lvlText w:val="o"/>
      <w:lvlJc w:val="left"/>
      <w:pPr>
        <w:ind w:left="3174" w:hanging="360"/>
      </w:pPr>
      <w:rPr>
        <w:rFonts w:ascii="Courier New" w:hAnsi="Courier New" w:cs="Courier New" w:hint="default"/>
      </w:rPr>
    </w:lvl>
    <w:lvl w:ilvl="5" w:tplc="080A0005" w:tentative="1">
      <w:start w:val="1"/>
      <w:numFmt w:val="bullet"/>
      <w:lvlText w:val=""/>
      <w:lvlJc w:val="left"/>
      <w:pPr>
        <w:ind w:left="3894" w:hanging="360"/>
      </w:pPr>
      <w:rPr>
        <w:rFonts w:ascii="Wingdings" w:hAnsi="Wingdings" w:hint="default"/>
      </w:rPr>
    </w:lvl>
    <w:lvl w:ilvl="6" w:tplc="080A0001" w:tentative="1">
      <w:start w:val="1"/>
      <w:numFmt w:val="bullet"/>
      <w:lvlText w:val=""/>
      <w:lvlJc w:val="left"/>
      <w:pPr>
        <w:ind w:left="4614" w:hanging="360"/>
      </w:pPr>
      <w:rPr>
        <w:rFonts w:ascii="Symbol" w:hAnsi="Symbol" w:hint="default"/>
      </w:rPr>
    </w:lvl>
    <w:lvl w:ilvl="7" w:tplc="080A0003" w:tentative="1">
      <w:start w:val="1"/>
      <w:numFmt w:val="bullet"/>
      <w:lvlText w:val="o"/>
      <w:lvlJc w:val="left"/>
      <w:pPr>
        <w:ind w:left="5334" w:hanging="360"/>
      </w:pPr>
      <w:rPr>
        <w:rFonts w:ascii="Courier New" w:hAnsi="Courier New" w:cs="Courier New" w:hint="default"/>
      </w:rPr>
    </w:lvl>
    <w:lvl w:ilvl="8" w:tplc="080A0005" w:tentative="1">
      <w:start w:val="1"/>
      <w:numFmt w:val="bullet"/>
      <w:lvlText w:val=""/>
      <w:lvlJc w:val="left"/>
      <w:pPr>
        <w:ind w:left="6054" w:hanging="360"/>
      </w:pPr>
      <w:rPr>
        <w:rFonts w:ascii="Wingdings" w:hAnsi="Wingdings" w:hint="default"/>
      </w:rPr>
    </w:lvl>
  </w:abstractNum>
  <w:abstractNum w:abstractNumId="13" w15:restartNumberingAfterBreak="0">
    <w:nsid w:val="71FF0C4E"/>
    <w:multiLevelType w:val="hybridMultilevel"/>
    <w:tmpl w:val="182A68AC"/>
    <w:lvl w:ilvl="0" w:tplc="DAD6017A">
      <w:start w:val="1"/>
      <w:numFmt w:val="lowerLetter"/>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num w:numId="1">
    <w:abstractNumId w:val="8"/>
  </w:num>
  <w:num w:numId="2">
    <w:abstractNumId w:val="4"/>
  </w:num>
  <w:num w:numId="3">
    <w:abstractNumId w:val="7"/>
  </w:num>
  <w:num w:numId="4">
    <w:abstractNumId w:val="3"/>
  </w:num>
  <w:num w:numId="5">
    <w:abstractNumId w:val="1"/>
  </w:num>
  <w:num w:numId="6">
    <w:abstractNumId w:val="12"/>
  </w:num>
  <w:num w:numId="7">
    <w:abstractNumId w:val="9"/>
  </w:num>
  <w:num w:numId="8">
    <w:abstractNumId w:val="6"/>
  </w:num>
  <w:num w:numId="9">
    <w:abstractNumId w:val="0"/>
  </w:num>
  <w:num w:numId="10">
    <w:abstractNumId w:val="10"/>
  </w:num>
  <w:num w:numId="11">
    <w:abstractNumId w:val="2"/>
  </w:num>
  <w:num w:numId="12">
    <w:abstractNumId w:val="13"/>
  </w:num>
  <w:num w:numId="13">
    <w:abstractNumId w:val="1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1B4"/>
    <w:rsid w:val="0000156D"/>
    <w:rsid w:val="00001921"/>
    <w:rsid w:val="00001DD5"/>
    <w:rsid w:val="00001FD3"/>
    <w:rsid w:val="000047B9"/>
    <w:rsid w:val="0000639E"/>
    <w:rsid w:val="0001576E"/>
    <w:rsid w:val="00016950"/>
    <w:rsid w:val="0002319F"/>
    <w:rsid w:val="00024877"/>
    <w:rsid w:val="0002520D"/>
    <w:rsid w:val="0002675A"/>
    <w:rsid w:val="0002688F"/>
    <w:rsid w:val="000425BD"/>
    <w:rsid w:val="00044C88"/>
    <w:rsid w:val="000503B4"/>
    <w:rsid w:val="0005230E"/>
    <w:rsid w:val="000523EF"/>
    <w:rsid w:val="000541D8"/>
    <w:rsid w:val="000569AA"/>
    <w:rsid w:val="00061906"/>
    <w:rsid w:val="000627FB"/>
    <w:rsid w:val="000636DC"/>
    <w:rsid w:val="00066020"/>
    <w:rsid w:val="0007042A"/>
    <w:rsid w:val="000735A3"/>
    <w:rsid w:val="0007421B"/>
    <w:rsid w:val="0007506F"/>
    <w:rsid w:val="000763D5"/>
    <w:rsid w:val="000775AC"/>
    <w:rsid w:val="00090744"/>
    <w:rsid w:val="00091C54"/>
    <w:rsid w:val="00092ABA"/>
    <w:rsid w:val="00093DFE"/>
    <w:rsid w:val="00097158"/>
    <w:rsid w:val="00097EAE"/>
    <w:rsid w:val="000A5ADE"/>
    <w:rsid w:val="000B00C1"/>
    <w:rsid w:val="000B06FA"/>
    <w:rsid w:val="000B4348"/>
    <w:rsid w:val="000B6BA7"/>
    <w:rsid w:val="000C16A2"/>
    <w:rsid w:val="000C1DE1"/>
    <w:rsid w:val="000C1E33"/>
    <w:rsid w:val="000C4481"/>
    <w:rsid w:val="000C701E"/>
    <w:rsid w:val="000C73A6"/>
    <w:rsid w:val="000D0B93"/>
    <w:rsid w:val="000D27BA"/>
    <w:rsid w:val="000D3831"/>
    <w:rsid w:val="000D55E1"/>
    <w:rsid w:val="000D6D4E"/>
    <w:rsid w:val="000D7664"/>
    <w:rsid w:val="000D7A4B"/>
    <w:rsid w:val="000E3AE1"/>
    <w:rsid w:val="000E5C28"/>
    <w:rsid w:val="000E7038"/>
    <w:rsid w:val="000E76EC"/>
    <w:rsid w:val="000F1334"/>
    <w:rsid w:val="000F1EC7"/>
    <w:rsid w:val="000F3061"/>
    <w:rsid w:val="000F47A6"/>
    <w:rsid w:val="000F660F"/>
    <w:rsid w:val="000F662A"/>
    <w:rsid w:val="000F7028"/>
    <w:rsid w:val="000F75B5"/>
    <w:rsid w:val="001024D5"/>
    <w:rsid w:val="00107147"/>
    <w:rsid w:val="001103A2"/>
    <w:rsid w:val="001110CE"/>
    <w:rsid w:val="00111BDF"/>
    <w:rsid w:val="00113434"/>
    <w:rsid w:val="00115E46"/>
    <w:rsid w:val="00115F1D"/>
    <w:rsid w:val="00117BCA"/>
    <w:rsid w:val="00117F7D"/>
    <w:rsid w:val="00124452"/>
    <w:rsid w:val="0012553D"/>
    <w:rsid w:val="00126341"/>
    <w:rsid w:val="00130839"/>
    <w:rsid w:val="001316C4"/>
    <w:rsid w:val="00133355"/>
    <w:rsid w:val="00137E8D"/>
    <w:rsid w:val="001404F0"/>
    <w:rsid w:val="001409AC"/>
    <w:rsid w:val="00140B41"/>
    <w:rsid w:val="00141459"/>
    <w:rsid w:val="00144A03"/>
    <w:rsid w:val="00144C8E"/>
    <w:rsid w:val="00145074"/>
    <w:rsid w:val="00157E85"/>
    <w:rsid w:val="0016208E"/>
    <w:rsid w:val="00164016"/>
    <w:rsid w:val="00165665"/>
    <w:rsid w:val="00167783"/>
    <w:rsid w:val="001679E1"/>
    <w:rsid w:val="0017305D"/>
    <w:rsid w:val="001738A4"/>
    <w:rsid w:val="00173E1D"/>
    <w:rsid w:val="00176C11"/>
    <w:rsid w:val="001772CA"/>
    <w:rsid w:val="00177E42"/>
    <w:rsid w:val="001806EB"/>
    <w:rsid w:val="00180B3A"/>
    <w:rsid w:val="0018195F"/>
    <w:rsid w:val="00187F32"/>
    <w:rsid w:val="00195D1D"/>
    <w:rsid w:val="00196627"/>
    <w:rsid w:val="001977B8"/>
    <w:rsid w:val="00197D37"/>
    <w:rsid w:val="001A00EE"/>
    <w:rsid w:val="001A0545"/>
    <w:rsid w:val="001A0631"/>
    <w:rsid w:val="001A2C57"/>
    <w:rsid w:val="001A300B"/>
    <w:rsid w:val="001A4EC4"/>
    <w:rsid w:val="001A65F6"/>
    <w:rsid w:val="001B0078"/>
    <w:rsid w:val="001B23ED"/>
    <w:rsid w:val="001B6CE8"/>
    <w:rsid w:val="001C02DD"/>
    <w:rsid w:val="001C12DA"/>
    <w:rsid w:val="001C1EE7"/>
    <w:rsid w:val="001C2575"/>
    <w:rsid w:val="001C3052"/>
    <w:rsid w:val="001C5575"/>
    <w:rsid w:val="001C56C5"/>
    <w:rsid w:val="001D0FF6"/>
    <w:rsid w:val="001D181C"/>
    <w:rsid w:val="001D1C16"/>
    <w:rsid w:val="001D3C6F"/>
    <w:rsid w:val="001D40E5"/>
    <w:rsid w:val="001D4CB8"/>
    <w:rsid w:val="001D5E80"/>
    <w:rsid w:val="001D6E51"/>
    <w:rsid w:val="001D70F2"/>
    <w:rsid w:val="001E1127"/>
    <w:rsid w:val="001E142D"/>
    <w:rsid w:val="001E1671"/>
    <w:rsid w:val="001E30BA"/>
    <w:rsid w:val="001E60EB"/>
    <w:rsid w:val="001E6CAD"/>
    <w:rsid w:val="001E76E4"/>
    <w:rsid w:val="001E7F02"/>
    <w:rsid w:val="001F3507"/>
    <w:rsid w:val="001F4F98"/>
    <w:rsid w:val="00207306"/>
    <w:rsid w:val="002135DF"/>
    <w:rsid w:val="00215A7E"/>
    <w:rsid w:val="002175E2"/>
    <w:rsid w:val="0022281F"/>
    <w:rsid w:val="0022338D"/>
    <w:rsid w:val="00227D8E"/>
    <w:rsid w:val="002314D0"/>
    <w:rsid w:val="00235492"/>
    <w:rsid w:val="0023768F"/>
    <w:rsid w:val="00241178"/>
    <w:rsid w:val="00242C2C"/>
    <w:rsid w:val="00247BCA"/>
    <w:rsid w:val="00247BEF"/>
    <w:rsid w:val="00252A95"/>
    <w:rsid w:val="00257102"/>
    <w:rsid w:val="00257EA9"/>
    <w:rsid w:val="00262A9E"/>
    <w:rsid w:val="0026482E"/>
    <w:rsid w:val="00264F1D"/>
    <w:rsid w:val="00272EAE"/>
    <w:rsid w:val="0027629D"/>
    <w:rsid w:val="0028212B"/>
    <w:rsid w:val="0028215D"/>
    <w:rsid w:val="00283147"/>
    <w:rsid w:val="002846E2"/>
    <w:rsid w:val="00287541"/>
    <w:rsid w:val="00291A2B"/>
    <w:rsid w:val="002926B0"/>
    <w:rsid w:val="00295DD9"/>
    <w:rsid w:val="00296D8A"/>
    <w:rsid w:val="002A6C87"/>
    <w:rsid w:val="002A6D60"/>
    <w:rsid w:val="002B2109"/>
    <w:rsid w:val="002B216A"/>
    <w:rsid w:val="002B3899"/>
    <w:rsid w:val="002B3E78"/>
    <w:rsid w:val="002B4BA5"/>
    <w:rsid w:val="002B73EF"/>
    <w:rsid w:val="002B7FDA"/>
    <w:rsid w:val="002C3493"/>
    <w:rsid w:val="002C657F"/>
    <w:rsid w:val="002C73F9"/>
    <w:rsid w:val="002D03C8"/>
    <w:rsid w:val="002D43D5"/>
    <w:rsid w:val="002D7470"/>
    <w:rsid w:val="002E4EDA"/>
    <w:rsid w:val="002E7454"/>
    <w:rsid w:val="003013B5"/>
    <w:rsid w:val="003019C6"/>
    <w:rsid w:val="00304D77"/>
    <w:rsid w:val="003064BB"/>
    <w:rsid w:val="003121D8"/>
    <w:rsid w:val="00315DC1"/>
    <w:rsid w:val="003161C7"/>
    <w:rsid w:val="00327775"/>
    <w:rsid w:val="00331B04"/>
    <w:rsid w:val="003321D0"/>
    <w:rsid w:val="003324F4"/>
    <w:rsid w:val="003332F9"/>
    <w:rsid w:val="00334D16"/>
    <w:rsid w:val="003369C1"/>
    <w:rsid w:val="00336B3A"/>
    <w:rsid w:val="00342FC5"/>
    <w:rsid w:val="00344030"/>
    <w:rsid w:val="00344E85"/>
    <w:rsid w:val="00345014"/>
    <w:rsid w:val="003571A7"/>
    <w:rsid w:val="00357584"/>
    <w:rsid w:val="0035769A"/>
    <w:rsid w:val="003667CD"/>
    <w:rsid w:val="00366822"/>
    <w:rsid w:val="0037095D"/>
    <w:rsid w:val="00371242"/>
    <w:rsid w:val="00374919"/>
    <w:rsid w:val="003752DD"/>
    <w:rsid w:val="00377591"/>
    <w:rsid w:val="003808C6"/>
    <w:rsid w:val="00381567"/>
    <w:rsid w:val="00384165"/>
    <w:rsid w:val="00384780"/>
    <w:rsid w:val="0038488A"/>
    <w:rsid w:val="0038697E"/>
    <w:rsid w:val="00392317"/>
    <w:rsid w:val="00392BF6"/>
    <w:rsid w:val="00396385"/>
    <w:rsid w:val="00396524"/>
    <w:rsid w:val="003A1578"/>
    <w:rsid w:val="003A2C87"/>
    <w:rsid w:val="003A3A47"/>
    <w:rsid w:val="003A3C79"/>
    <w:rsid w:val="003A4186"/>
    <w:rsid w:val="003A456F"/>
    <w:rsid w:val="003A480B"/>
    <w:rsid w:val="003A6390"/>
    <w:rsid w:val="003A7815"/>
    <w:rsid w:val="003B0290"/>
    <w:rsid w:val="003B2F46"/>
    <w:rsid w:val="003B2F85"/>
    <w:rsid w:val="003B3D3C"/>
    <w:rsid w:val="003B4528"/>
    <w:rsid w:val="003B46A6"/>
    <w:rsid w:val="003B5E21"/>
    <w:rsid w:val="003B6042"/>
    <w:rsid w:val="003B7C35"/>
    <w:rsid w:val="003C298F"/>
    <w:rsid w:val="003C54C5"/>
    <w:rsid w:val="003C6AC8"/>
    <w:rsid w:val="003C798B"/>
    <w:rsid w:val="003D03AF"/>
    <w:rsid w:val="003D31E0"/>
    <w:rsid w:val="003D41E7"/>
    <w:rsid w:val="003D5421"/>
    <w:rsid w:val="003D5ED4"/>
    <w:rsid w:val="003D711B"/>
    <w:rsid w:val="003D7712"/>
    <w:rsid w:val="003E155D"/>
    <w:rsid w:val="003E16FA"/>
    <w:rsid w:val="003E4CFA"/>
    <w:rsid w:val="003E55E3"/>
    <w:rsid w:val="003E5D60"/>
    <w:rsid w:val="003E73DF"/>
    <w:rsid w:val="003F30A4"/>
    <w:rsid w:val="003F3D6B"/>
    <w:rsid w:val="003F3DAA"/>
    <w:rsid w:val="003F409A"/>
    <w:rsid w:val="003F586F"/>
    <w:rsid w:val="003F6325"/>
    <w:rsid w:val="003F6DB0"/>
    <w:rsid w:val="0040014B"/>
    <w:rsid w:val="00400612"/>
    <w:rsid w:val="004023EB"/>
    <w:rsid w:val="00404234"/>
    <w:rsid w:val="00407CC3"/>
    <w:rsid w:val="004108FB"/>
    <w:rsid w:val="00411040"/>
    <w:rsid w:val="004112FA"/>
    <w:rsid w:val="00411E4A"/>
    <w:rsid w:val="00411E70"/>
    <w:rsid w:val="004131DB"/>
    <w:rsid w:val="00415BC3"/>
    <w:rsid w:val="00420254"/>
    <w:rsid w:val="00420B66"/>
    <w:rsid w:val="00421951"/>
    <w:rsid w:val="0042302E"/>
    <w:rsid w:val="00423CE5"/>
    <w:rsid w:val="00423D63"/>
    <w:rsid w:val="00424C86"/>
    <w:rsid w:val="00425AE1"/>
    <w:rsid w:val="00426039"/>
    <w:rsid w:val="004264B4"/>
    <w:rsid w:val="00430646"/>
    <w:rsid w:val="00430659"/>
    <w:rsid w:val="004320D0"/>
    <w:rsid w:val="00436A0B"/>
    <w:rsid w:val="0043735C"/>
    <w:rsid w:val="0044053F"/>
    <w:rsid w:val="004408F4"/>
    <w:rsid w:val="00441B42"/>
    <w:rsid w:val="0044281E"/>
    <w:rsid w:val="00442B75"/>
    <w:rsid w:val="004435ED"/>
    <w:rsid w:val="00443AD3"/>
    <w:rsid w:val="0044487C"/>
    <w:rsid w:val="00446FC7"/>
    <w:rsid w:val="00447835"/>
    <w:rsid w:val="00451461"/>
    <w:rsid w:val="00451546"/>
    <w:rsid w:val="004533C3"/>
    <w:rsid w:val="0045397B"/>
    <w:rsid w:val="00454950"/>
    <w:rsid w:val="004564B3"/>
    <w:rsid w:val="00461D14"/>
    <w:rsid w:val="00461E79"/>
    <w:rsid w:val="0046286A"/>
    <w:rsid w:val="004635A7"/>
    <w:rsid w:val="00463E22"/>
    <w:rsid w:val="00464A09"/>
    <w:rsid w:val="00464F52"/>
    <w:rsid w:val="00465572"/>
    <w:rsid w:val="00466DFD"/>
    <w:rsid w:val="00470904"/>
    <w:rsid w:val="0047468F"/>
    <w:rsid w:val="00474C01"/>
    <w:rsid w:val="00476072"/>
    <w:rsid w:val="004808A0"/>
    <w:rsid w:val="004874BA"/>
    <w:rsid w:val="00490291"/>
    <w:rsid w:val="004913C5"/>
    <w:rsid w:val="00491897"/>
    <w:rsid w:val="0049301D"/>
    <w:rsid w:val="004A04C7"/>
    <w:rsid w:val="004A06D9"/>
    <w:rsid w:val="004A0BB4"/>
    <w:rsid w:val="004A44D8"/>
    <w:rsid w:val="004A6DD6"/>
    <w:rsid w:val="004A70BE"/>
    <w:rsid w:val="004A7166"/>
    <w:rsid w:val="004A7456"/>
    <w:rsid w:val="004A7FB6"/>
    <w:rsid w:val="004B005F"/>
    <w:rsid w:val="004B0665"/>
    <w:rsid w:val="004B1383"/>
    <w:rsid w:val="004B1B6E"/>
    <w:rsid w:val="004B4A00"/>
    <w:rsid w:val="004B4A45"/>
    <w:rsid w:val="004B6D19"/>
    <w:rsid w:val="004C1D5E"/>
    <w:rsid w:val="004C3BA0"/>
    <w:rsid w:val="004C657F"/>
    <w:rsid w:val="004E1CCB"/>
    <w:rsid w:val="004E4472"/>
    <w:rsid w:val="004E7227"/>
    <w:rsid w:val="004E78FA"/>
    <w:rsid w:val="004F05A4"/>
    <w:rsid w:val="004F1764"/>
    <w:rsid w:val="004F1B0B"/>
    <w:rsid w:val="004F3ED9"/>
    <w:rsid w:val="004F526D"/>
    <w:rsid w:val="004F72D2"/>
    <w:rsid w:val="005000FC"/>
    <w:rsid w:val="00501B3D"/>
    <w:rsid w:val="00502AF6"/>
    <w:rsid w:val="0050303A"/>
    <w:rsid w:val="00506C9D"/>
    <w:rsid w:val="00514E70"/>
    <w:rsid w:val="00516F4E"/>
    <w:rsid w:val="005234B7"/>
    <w:rsid w:val="00523D2C"/>
    <w:rsid w:val="0052408C"/>
    <w:rsid w:val="005243E9"/>
    <w:rsid w:val="0052556E"/>
    <w:rsid w:val="005265A0"/>
    <w:rsid w:val="005301EA"/>
    <w:rsid w:val="00532C85"/>
    <w:rsid w:val="0053303A"/>
    <w:rsid w:val="00533CA4"/>
    <w:rsid w:val="005341DF"/>
    <w:rsid w:val="0053490D"/>
    <w:rsid w:val="00535A48"/>
    <w:rsid w:val="00541E34"/>
    <w:rsid w:val="00543515"/>
    <w:rsid w:val="00544C96"/>
    <w:rsid w:val="00545CBB"/>
    <w:rsid w:val="005469B1"/>
    <w:rsid w:val="00547F69"/>
    <w:rsid w:val="00551B46"/>
    <w:rsid w:val="00553CB9"/>
    <w:rsid w:val="005548FE"/>
    <w:rsid w:val="0055564F"/>
    <w:rsid w:val="00563CE5"/>
    <w:rsid w:val="00564BED"/>
    <w:rsid w:val="005667E4"/>
    <w:rsid w:val="00566D9A"/>
    <w:rsid w:val="005755BC"/>
    <w:rsid w:val="0057578E"/>
    <w:rsid w:val="0057593B"/>
    <w:rsid w:val="00575AED"/>
    <w:rsid w:val="005776F5"/>
    <w:rsid w:val="005813D4"/>
    <w:rsid w:val="00581F3B"/>
    <w:rsid w:val="00583B5D"/>
    <w:rsid w:val="00585211"/>
    <w:rsid w:val="0058584D"/>
    <w:rsid w:val="00585EC4"/>
    <w:rsid w:val="005861CD"/>
    <w:rsid w:val="00590458"/>
    <w:rsid w:val="00590E3E"/>
    <w:rsid w:val="0059107E"/>
    <w:rsid w:val="00591C03"/>
    <w:rsid w:val="00592F32"/>
    <w:rsid w:val="00593F23"/>
    <w:rsid w:val="00594AB5"/>
    <w:rsid w:val="00595CA6"/>
    <w:rsid w:val="00597748"/>
    <w:rsid w:val="005A01A5"/>
    <w:rsid w:val="005A3CB6"/>
    <w:rsid w:val="005A42BA"/>
    <w:rsid w:val="005A7484"/>
    <w:rsid w:val="005A7508"/>
    <w:rsid w:val="005A7866"/>
    <w:rsid w:val="005B08AE"/>
    <w:rsid w:val="005B0F94"/>
    <w:rsid w:val="005B165A"/>
    <w:rsid w:val="005B4E7E"/>
    <w:rsid w:val="005C0EE7"/>
    <w:rsid w:val="005C3959"/>
    <w:rsid w:val="005C517D"/>
    <w:rsid w:val="005C5640"/>
    <w:rsid w:val="005C5A29"/>
    <w:rsid w:val="005C6A45"/>
    <w:rsid w:val="005C6BD7"/>
    <w:rsid w:val="005C7CBE"/>
    <w:rsid w:val="005D1664"/>
    <w:rsid w:val="005D2D44"/>
    <w:rsid w:val="005D3D4B"/>
    <w:rsid w:val="005D477D"/>
    <w:rsid w:val="005D65C1"/>
    <w:rsid w:val="005D7575"/>
    <w:rsid w:val="005E02CB"/>
    <w:rsid w:val="005E1722"/>
    <w:rsid w:val="005E3AF3"/>
    <w:rsid w:val="005E3E57"/>
    <w:rsid w:val="005E7DF1"/>
    <w:rsid w:val="005F0F7C"/>
    <w:rsid w:val="005F1118"/>
    <w:rsid w:val="005F2044"/>
    <w:rsid w:val="005F5299"/>
    <w:rsid w:val="005F77FF"/>
    <w:rsid w:val="006002AC"/>
    <w:rsid w:val="0060061A"/>
    <w:rsid w:val="006044C3"/>
    <w:rsid w:val="00604731"/>
    <w:rsid w:val="006055E9"/>
    <w:rsid w:val="00607BC3"/>
    <w:rsid w:val="00610FF0"/>
    <w:rsid w:val="00612060"/>
    <w:rsid w:val="00615309"/>
    <w:rsid w:val="006205D9"/>
    <w:rsid w:val="0062233C"/>
    <w:rsid w:val="0062375C"/>
    <w:rsid w:val="00624959"/>
    <w:rsid w:val="0062588D"/>
    <w:rsid w:val="0063509B"/>
    <w:rsid w:val="006359D5"/>
    <w:rsid w:val="00635EEA"/>
    <w:rsid w:val="0063665F"/>
    <w:rsid w:val="00637674"/>
    <w:rsid w:val="0064105B"/>
    <w:rsid w:val="0064452E"/>
    <w:rsid w:val="00644C90"/>
    <w:rsid w:val="00645CFC"/>
    <w:rsid w:val="00647B44"/>
    <w:rsid w:val="00650F20"/>
    <w:rsid w:val="0065120D"/>
    <w:rsid w:val="00652008"/>
    <w:rsid w:val="006529A2"/>
    <w:rsid w:val="006563BE"/>
    <w:rsid w:val="0066071A"/>
    <w:rsid w:val="00660C03"/>
    <w:rsid w:val="00661ACE"/>
    <w:rsid w:val="00662097"/>
    <w:rsid w:val="006638A4"/>
    <w:rsid w:val="006648DF"/>
    <w:rsid w:val="00664EF8"/>
    <w:rsid w:val="0066687F"/>
    <w:rsid w:val="00667B8C"/>
    <w:rsid w:val="00667CCF"/>
    <w:rsid w:val="00671BF6"/>
    <w:rsid w:val="00671E7A"/>
    <w:rsid w:val="00673E86"/>
    <w:rsid w:val="00676555"/>
    <w:rsid w:val="0067664D"/>
    <w:rsid w:val="006812AF"/>
    <w:rsid w:val="006843FC"/>
    <w:rsid w:val="006879EE"/>
    <w:rsid w:val="0069317B"/>
    <w:rsid w:val="006972CB"/>
    <w:rsid w:val="006A1F41"/>
    <w:rsid w:val="006A2CD0"/>
    <w:rsid w:val="006A7D15"/>
    <w:rsid w:val="006B2261"/>
    <w:rsid w:val="006B3439"/>
    <w:rsid w:val="006B3A27"/>
    <w:rsid w:val="006B61B0"/>
    <w:rsid w:val="006B6FDB"/>
    <w:rsid w:val="006C1B57"/>
    <w:rsid w:val="006C6B0F"/>
    <w:rsid w:val="006D0488"/>
    <w:rsid w:val="006D3E9E"/>
    <w:rsid w:val="006D4333"/>
    <w:rsid w:val="006E00FA"/>
    <w:rsid w:val="006F02B2"/>
    <w:rsid w:val="006F0EFA"/>
    <w:rsid w:val="006F1807"/>
    <w:rsid w:val="006F7685"/>
    <w:rsid w:val="0070063B"/>
    <w:rsid w:val="00701C94"/>
    <w:rsid w:val="00702883"/>
    <w:rsid w:val="00705C8F"/>
    <w:rsid w:val="007077EA"/>
    <w:rsid w:val="00710050"/>
    <w:rsid w:val="0071130D"/>
    <w:rsid w:val="00714D85"/>
    <w:rsid w:val="00716280"/>
    <w:rsid w:val="00720B57"/>
    <w:rsid w:val="00722036"/>
    <w:rsid w:val="007228E7"/>
    <w:rsid w:val="00725FF4"/>
    <w:rsid w:val="0072782C"/>
    <w:rsid w:val="00732A7F"/>
    <w:rsid w:val="00735163"/>
    <w:rsid w:val="00735455"/>
    <w:rsid w:val="00740616"/>
    <w:rsid w:val="00740924"/>
    <w:rsid w:val="007419BC"/>
    <w:rsid w:val="00742D14"/>
    <w:rsid w:val="00743153"/>
    <w:rsid w:val="007436BA"/>
    <w:rsid w:val="00743CD6"/>
    <w:rsid w:val="00744B53"/>
    <w:rsid w:val="0074556F"/>
    <w:rsid w:val="0074715D"/>
    <w:rsid w:val="0075048B"/>
    <w:rsid w:val="007509BE"/>
    <w:rsid w:val="0075114B"/>
    <w:rsid w:val="00751DE9"/>
    <w:rsid w:val="00754EFE"/>
    <w:rsid w:val="00757856"/>
    <w:rsid w:val="00757870"/>
    <w:rsid w:val="0076114C"/>
    <w:rsid w:val="007647D0"/>
    <w:rsid w:val="00764CCE"/>
    <w:rsid w:val="007666F1"/>
    <w:rsid w:val="00766B1A"/>
    <w:rsid w:val="00772334"/>
    <w:rsid w:val="007758E9"/>
    <w:rsid w:val="00775E3E"/>
    <w:rsid w:val="00776542"/>
    <w:rsid w:val="00777A0F"/>
    <w:rsid w:val="007810CD"/>
    <w:rsid w:val="0078148F"/>
    <w:rsid w:val="00782906"/>
    <w:rsid w:val="00782EAF"/>
    <w:rsid w:val="0078315C"/>
    <w:rsid w:val="00783188"/>
    <w:rsid w:val="0078520A"/>
    <w:rsid w:val="00786306"/>
    <w:rsid w:val="007875D0"/>
    <w:rsid w:val="007877A1"/>
    <w:rsid w:val="007972C9"/>
    <w:rsid w:val="007974DA"/>
    <w:rsid w:val="007A064E"/>
    <w:rsid w:val="007A3075"/>
    <w:rsid w:val="007A3347"/>
    <w:rsid w:val="007A3CDC"/>
    <w:rsid w:val="007A59AE"/>
    <w:rsid w:val="007A6848"/>
    <w:rsid w:val="007B2856"/>
    <w:rsid w:val="007B48EE"/>
    <w:rsid w:val="007B56CD"/>
    <w:rsid w:val="007B69C2"/>
    <w:rsid w:val="007C0419"/>
    <w:rsid w:val="007D0FB6"/>
    <w:rsid w:val="007D6562"/>
    <w:rsid w:val="007E08DB"/>
    <w:rsid w:val="007E0DA6"/>
    <w:rsid w:val="007E1340"/>
    <w:rsid w:val="007E3A1E"/>
    <w:rsid w:val="007F0B94"/>
    <w:rsid w:val="007F1761"/>
    <w:rsid w:val="007F1A79"/>
    <w:rsid w:val="007F1BFF"/>
    <w:rsid w:val="007F2459"/>
    <w:rsid w:val="007F2FAC"/>
    <w:rsid w:val="007F3C35"/>
    <w:rsid w:val="007F4024"/>
    <w:rsid w:val="007F56CA"/>
    <w:rsid w:val="007F60EA"/>
    <w:rsid w:val="007F791B"/>
    <w:rsid w:val="008009CE"/>
    <w:rsid w:val="008040CA"/>
    <w:rsid w:val="00806806"/>
    <w:rsid w:val="00806C57"/>
    <w:rsid w:val="008070E4"/>
    <w:rsid w:val="00810AD9"/>
    <w:rsid w:val="0081144C"/>
    <w:rsid w:val="00817DF8"/>
    <w:rsid w:val="00824BC5"/>
    <w:rsid w:val="008258D1"/>
    <w:rsid w:val="00825DEC"/>
    <w:rsid w:val="0083034E"/>
    <w:rsid w:val="008304BC"/>
    <w:rsid w:val="008311C8"/>
    <w:rsid w:val="00832A63"/>
    <w:rsid w:val="008334CC"/>
    <w:rsid w:val="00834B25"/>
    <w:rsid w:val="00835CAE"/>
    <w:rsid w:val="00837FFA"/>
    <w:rsid w:val="00841AB5"/>
    <w:rsid w:val="008431D2"/>
    <w:rsid w:val="008432EB"/>
    <w:rsid w:val="0084611D"/>
    <w:rsid w:val="00846500"/>
    <w:rsid w:val="00855761"/>
    <w:rsid w:val="00855CAD"/>
    <w:rsid w:val="00857778"/>
    <w:rsid w:val="00857F49"/>
    <w:rsid w:val="00865E70"/>
    <w:rsid w:val="00867138"/>
    <w:rsid w:val="008725F3"/>
    <w:rsid w:val="00872F06"/>
    <w:rsid w:val="0087312E"/>
    <w:rsid w:val="008732C8"/>
    <w:rsid w:val="00873A75"/>
    <w:rsid w:val="00873B4A"/>
    <w:rsid w:val="00873F1E"/>
    <w:rsid w:val="00874B3D"/>
    <w:rsid w:val="00874BF3"/>
    <w:rsid w:val="00876021"/>
    <w:rsid w:val="00883422"/>
    <w:rsid w:val="008843B0"/>
    <w:rsid w:val="00887E67"/>
    <w:rsid w:val="00887F78"/>
    <w:rsid w:val="00892777"/>
    <w:rsid w:val="00893A49"/>
    <w:rsid w:val="00895982"/>
    <w:rsid w:val="0089779B"/>
    <w:rsid w:val="00897B50"/>
    <w:rsid w:val="008A1947"/>
    <w:rsid w:val="008A211C"/>
    <w:rsid w:val="008A26B9"/>
    <w:rsid w:val="008A2751"/>
    <w:rsid w:val="008A5A31"/>
    <w:rsid w:val="008A6E51"/>
    <w:rsid w:val="008B2300"/>
    <w:rsid w:val="008C12FA"/>
    <w:rsid w:val="008C17BA"/>
    <w:rsid w:val="008D0015"/>
    <w:rsid w:val="008D0C36"/>
    <w:rsid w:val="008D2BD4"/>
    <w:rsid w:val="008D4867"/>
    <w:rsid w:val="008E0542"/>
    <w:rsid w:val="008E15AA"/>
    <w:rsid w:val="008E1878"/>
    <w:rsid w:val="008E1AE9"/>
    <w:rsid w:val="008E21CC"/>
    <w:rsid w:val="008E255F"/>
    <w:rsid w:val="008E4088"/>
    <w:rsid w:val="008E4DA7"/>
    <w:rsid w:val="008E59F5"/>
    <w:rsid w:val="008F2D5B"/>
    <w:rsid w:val="008F3777"/>
    <w:rsid w:val="008F38FF"/>
    <w:rsid w:val="008F64D2"/>
    <w:rsid w:val="0090015F"/>
    <w:rsid w:val="00900894"/>
    <w:rsid w:val="009030B7"/>
    <w:rsid w:val="00914367"/>
    <w:rsid w:val="00917599"/>
    <w:rsid w:val="0092002C"/>
    <w:rsid w:val="00920596"/>
    <w:rsid w:val="00920C36"/>
    <w:rsid w:val="009235CB"/>
    <w:rsid w:val="00923F8A"/>
    <w:rsid w:val="00926405"/>
    <w:rsid w:val="00927B0A"/>
    <w:rsid w:val="0093098C"/>
    <w:rsid w:val="00933235"/>
    <w:rsid w:val="00933630"/>
    <w:rsid w:val="009339BD"/>
    <w:rsid w:val="00933B1E"/>
    <w:rsid w:val="00936DD1"/>
    <w:rsid w:val="00937584"/>
    <w:rsid w:val="00943181"/>
    <w:rsid w:val="009472F6"/>
    <w:rsid w:val="00947A61"/>
    <w:rsid w:val="00954EEB"/>
    <w:rsid w:val="0095701E"/>
    <w:rsid w:val="00961052"/>
    <w:rsid w:val="00962261"/>
    <w:rsid w:val="00962A41"/>
    <w:rsid w:val="00965619"/>
    <w:rsid w:val="009708A7"/>
    <w:rsid w:val="00970BDC"/>
    <w:rsid w:val="009718EC"/>
    <w:rsid w:val="00972B78"/>
    <w:rsid w:val="00972BC0"/>
    <w:rsid w:val="00976B2B"/>
    <w:rsid w:val="009816CF"/>
    <w:rsid w:val="00982009"/>
    <w:rsid w:val="00983FF7"/>
    <w:rsid w:val="00990422"/>
    <w:rsid w:val="00990C0B"/>
    <w:rsid w:val="00993DC1"/>
    <w:rsid w:val="00994171"/>
    <w:rsid w:val="00996890"/>
    <w:rsid w:val="009A1A5D"/>
    <w:rsid w:val="009A30C5"/>
    <w:rsid w:val="009A4B84"/>
    <w:rsid w:val="009A6896"/>
    <w:rsid w:val="009A6B48"/>
    <w:rsid w:val="009B3BBA"/>
    <w:rsid w:val="009B5E7F"/>
    <w:rsid w:val="009C05E4"/>
    <w:rsid w:val="009C14DB"/>
    <w:rsid w:val="009C2338"/>
    <w:rsid w:val="009C30A1"/>
    <w:rsid w:val="009C31F6"/>
    <w:rsid w:val="009C5D6D"/>
    <w:rsid w:val="009C7A28"/>
    <w:rsid w:val="009C7C30"/>
    <w:rsid w:val="009D00B4"/>
    <w:rsid w:val="009D2C81"/>
    <w:rsid w:val="009D31D7"/>
    <w:rsid w:val="009E113C"/>
    <w:rsid w:val="009E22E6"/>
    <w:rsid w:val="009E611E"/>
    <w:rsid w:val="009F05CF"/>
    <w:rsid w:val="009F185F"/>
    <w:rsid w:val="009F53D9"/>
    <w:rsid w:val="009F5E1E"/>
    <w:rsid w:val="00A00A34"/>
    <w:rsid w:val="00A00D1B"/>
    <w:rsid w:val="00A00DA1"/>
    <w:rsid w:val="00A02149"/>
    <w:rsid w:val="00A02C89"/>
    <w:rsid w:val="00A03D4F"/>
    <w:rsid w:val="00A061BC"/>
    <w:rsid w:val="00A062D2"/>
    <w:rsid w:val="00A06943"/>
    <w:rsid w:val="00A06F16"/>
    <w:rsid w:val="00A07C4B"/>
    <w:rsid w:val="00A1058E"/>
    <w:rsid w:val="00A10E89"/>
    <w:rsid w:val="00A12A21"/>
    <w:rsid w:val="00A12AF1"/>
    <w:rsid w:val="00A13BA7"/>
    <w:rsid w:val="00A13DD6"/>
    <w:rsid w:val="00A14176"/>
    <w:rsid w:val="00A1482E"/>
    <w:rsid w:val="00A173B8"/>
    <w:rsid w:val="00A21BEA"/>
    <w:rsid w:val="00A222B1"/>
    <w:rsid w:val="00A22BA8"/>
    <w:rsid w:val="00A25EFA"/>
    <w:rsid w:val="00A310B3"/>
    <w:rsid w:val="00A365C5"/>
    <w:rsid w:val="00A36F79"/>
    <w:rsid w:val="00A43974"/>
    <w:rsid w:val="00A45760"/>
    <w:rsid w:val="00A5289E"/>
    <w:rsid w:val="00A55C0D"/>
    <w:rsid w:val="00A61C55"/>
    <w:rsid w:val="00A640A0"/>
    <w:rsid w:val="00A65B69"/>
    <w:rsid w:val="00A66D62"/>
    <w:rsid w:val="00A71368"/>
    <w:rsid w:val="00A71C85"/>
    <w:rsid w:val="00A7307D"/>
    <w:rsid w:val="00A7614B"/>
    <w:rsid w:val="00A76DD1"/>
    <w:rsid w:val="00A80746"/>
    <w:rsid w:val="00A81ABB"/>
    <w:rsid w:val="00A82AE5"/>
    <w:rsid w:val="00A87039"/>
    <w:rsid w:val="00A90E9C"/>
    <w:rsid w:val="00A91597"/>
    <w:rsid w:val="00A94FA8"/>
    <w:rsid w:val="00A9592A"/>
    <w:rsid w:val="00A96AD5"/>
    <w:rsid w:val="00A96B1E"/>
    <w:rsid w:val="00AA0D8A"/>
    <w:rsid w:val="00AA1AD3"/>
    <w:rsid w:val="00AA3C6D"/>
    <w:rsid w:val="00AA4BF0"/>
    <w:rsid w:val="00AA5A35"/>
    <w:rsid w:val="00AB025D"/>
    <w:rsid w:val="00AB1C12"/>
    <w:rsid w:val="00AB6953"/>
    <w:rsid w:val="00AB6BB9"/>
    <w:rsid w:val="00AB7067"/>
    <w:rsid w:val="00AB7D76"/>
    <w:rsid w:val="00AC0848"/>
    <w:rsid w:val="00AC1265"/>
    <w:rsid w:val="00AC2AC0"/>
    <w:rsid w:val="00AC611F"/>
    <w:rsid w:val="00AC6C92"/>
    <w:rsid w:val="00AC7A7E"/>
    <w:rsid w:val="00AD34E5"/>
    <w:rsid w:val="00AD3CA2"/>
    <w:rsid w:val="00AD3CD6"/>
    <w:rsid w:val="00AD41C9"/>
    <w:rsid w:val="00AD64C3"/>
    <w:rsid w:val="00AD66BF"/>
    <w:rsid w:val="00AD74AE"/>
    <w:rsid w:val="00AE285C"/>
    <w:rsid w:val="00AE2C1A"/>
    <w:rsid w:val="00AE57AC"/>
    <w:rsid w:val="00AE651C"/>
    <w:rsid w:val="00AE6EB5"/>
    <w:rsid w:val="00AF045A"/>
    <w:rsid w:val="00AF167D"/>
    <w:rsid w:val="00AF2935"/>
    <w:rsid w:val="00AF5794"/>
    <w:rsid w:val="00AF57A5"/>
    <w:rsid w:val="00AF5EC7"/>
    <w:rsid w:val="00AF6E8F"/>
    <w:rsid w:val="00AF71B4"/>
    <w:rsid w:val="00B019A3"/>
    <w:rsid w:val="00B019B9"/>
    <w:rsid w:val="00B06C6F"/>
    <w:rsid w:val="00B07A32"/>
    <w:rsid w:val="00B11046"/>
    <w:rsid w:val="00B12732"/>
    <w:rsid w:val="00B13FAD"/>
    <w:rsid w:val="00B2047D"/>
    <w:rsid w:val="00B21D81"/>
    <w:rsid w:val="00B22EF8"/>
    <w:rsid w:val="00B25A58"/>
    <w:rsid w:val="00B2605D"/>
    <w:rsid w:val="00B27EE9"/>
    <w:rsid w:val="00B303C4"/>
    <w:rsid w:val="00B309EB"/>
    <w:rsid w:val="00B31092"/>
    <w:rsid w:val="00B34E44"/>
    <w:rsid w:val="00B36D97"/>
    <w:rsid w:val="00B37A2C"/>
    <w:rsid w:val="00B40762"/>
    <w:rsid w:val="00B46A64"/>
    <w:rsid w:val="00B476B1"/>
    <w:rsid w:val="00B53879"/>
    <w:rsid w:val="00B55F0B"/>
    <w:rsid w:val="00B56A88"/>
    <w:rsid w:val="00B57253"/>
    <w:rsid w:val="00B62AE6"/>
    <w:rsid w:val="00B67784"/>
    <w:rsid w:val="00B7360F"/>
    <w:rsid w:val="00B744CA"/>
    <w:rsid w:val="00B74CC4"/>
    <w:rsid w:val="00B74CEE"/>
    <w:rsid w:val="00B76B79"/>
    <w:rsid w:val="00B86C7C"/>
    <w:rsid w:val="00B87D91"/>
    <w:rsid w:val="00B9572A"/>
    <w:rsid w:val="00B95792"/>
    <w:rsid w:val="00B95F80"/>
    <w:rsid w:val="00B96158"/>
    <w:rsid w:val="00B96A9B"/>
    <w:rsid w:val="00B97591"/>
    <w:rsid w:val="00BA0D64"/>
    <w:rsid w:val="00BA18A5"/>
    <w:rsid w:val="00BA1A80"/>
    <w:rsid w:val="00BA2EE4"/>
    <w:rsid w:val="00BA3B5B"/>
    <w:rsid w:val="00BA4D7A"/>
    <w:rsid w:val="00BA7531"/>
    <w:rsid w:val="00BB0359"/>
    <w:rsid w:val="00BB1742"/>
    <w:rsid w:val="00BB245D"/>
    <w:rsid w:val="00BB5613"/>
    <w:rsid w:val="00BB5E52"/>
    <w:rsid w:val="00BC1CEE"/>
    <w:rsid w:val="00BC28C9"/>
    <w:rsid w:val="00BC2C67"/>
    <w:rsid w:val="00BC43C9"/>
    <w:rsid w:val="00BD3B63"/>
    <w:rsid w:val="00BD5668"/>
    <w:rsid w:val="00BD6535"/>
    <w:rsid w:val="00BD679C"/>
    <w:rsid w:val="00BE34A1"/>
    <w:rsid w:val="00BE4659"/>
    <w:rsid w:val="00BE7CD9"/>
    <w:rsid w:val="00BF0617"/>
    <w:rsid w:val="00BF66C4"/>
    <w:rsid w:val="00C01448"/>
    <w:rsid w:val="00C05373"/>
    <w:rsid w:val="00C07596"/>
    <w:rsid w:val="00C1096D"/>
    <w:rsid w:val="00C11C90"/>
    <w:rsid w:val="00C1421D"/>
    <w:rsid w:val="00C203EA"/>
    <w:rsid w:val="00C20B10"/>
    <w:rsid w:val="00C22825"/>
    <w:rsid w:val="00C25395"/>
    <w:rsid w:val="00C253D2"/>
    <w:rsid w:val="00C25CA6"/>
    <w:rsid w:val="00C36336"/>
    <w:rsid w:val="00C37EB6"/>
    <w:rsid w:val="00C45D12"/>
    <w:rsid w:val="00C45F30"/>
    <w:rsid w:val="00C51D79"/>
    <w:rsid w:val="00C52F7A"/>
    <w:rsid w:val="00C54154"/>
    <w:rsid w:val="00C55465"/>
    <w:rsid w:val="00C56BB8"/>
    <w:rsid w:val="00C56BF1"/>
    <w:rsid w:val="00C57A93"/>
    <w:rsid w:val="00C616BA"/>
    <w:rsid w:val="00C63FE0"/>
    <w:rsid w:val="00C64A66"/>
    <w:rsid w:val="00C65389"/>
    <w:rsid w:val="00C65A66"/>
    <w:rsid w:val="00C704BF"/>
    <w:rsid w:val="00C73507"/>
    <w:rsid w:val="00C749ED"/>
    <w:rsid w:val="00C74D3B"/>
    <w:rsid w:val="00C75E6A"/>
    <w:rsid w:val="00C76312"/>
    <w:rsid w:val="00C8008F"/>
    <w:rsid w:val="00C824DA"/>
    <w:rsid w:val="00C87428"/>
    <w:rsid w:val="00C87B87"/>
    <w:rsid w:val="00C9001E"/>
    <w:rsid w:val="00C93A3B"/>
    <w:rsid w:val="00C945AD"/>
    <w:rsid w:val="00C95834"/>
    <w:rsid w:val="00C96642"/>
    <w:rsid w:val="00C96F2E"/>
    <w:rsid w:val="00CB06E2"/>
    <w:rsid w:val="00CB1695"/>
    <w:rsid w:val="00CB2F09"/>
    <w:rsid w:val="00CB39AF"/>
    <w:rsid w:val="00CB5BE8"/>
    <w:rsid w:val="00CB7557"/>
    <w:rsid w:val="00CC26D3"/>
    <w:rsid w:val="00CC3086"/>
    <w:rsid w:val="00CC4104"/>
    <w:rsid w:val="00CC76E2"/>
    <w:rsid w:val="00CD05F8"/>
    <w:rsid w:val="00CD1EF4"/>
    <w:rsid w:val="00CD2894"/>
    <w:rsid w:val="00CD35D1"/>
    <w:rsid w:val="00CE3BDC"/>
    <w:rsid w:val="00CE51EB"/>
    <w:rsid w:val="00CE73C9"/>
    <w:rsid w:val="00CE79D3"/>
    <w:rsid w:val="00CF31BB"/>
    <w:rsid w:val="00CF674A"/>
    <w:rsid w:val="00CF7D58"/>
    <w:rsid w:val="00D00CC1"/>
    <w:rsid w:val="00D010B6"/>
    <w:rsid w:val="00D01FC1"/>
    <w:rsid w:val="00D02B53"/>
    <w:rsid w:val="00D0316D"/>
    <w:rsid w:val="00D04539"/>
    <w:rsid w:val="00D06CCA"/>
    <w:rsid w:val="00D10AE7"/>
    <w:rsid w:val="00D11274"/>
    <w:rsid w:val="00D1135F"/>
    <w:rsid w:val="00D162B7"/>
    <w:rsid w:val="00D1645B"/>
    <w:rsid w:val="00D26F26"/>
    <w:rsid w:val="00D27DF2"/>
    <w:rsid w:val="00D30D25"/>
    <w:rsid w:val="00D31D8B"/>
    <w:rsid w:val="00D32F7B"/>
    <w:rsid w:val="00D3394D"/>
    <w:rsid w:val="00D432FB"/>
    <w:rsid w:val="00D4352B"/>
    <w:rsid w:val="00D457B2"/>
    <w:rsid w:val="00D4593A"/>
    <w:rsid w:val="00D516EE"/>
    <w:rsid w:val="00D54A86"/>
    <w:rsid w:val="00D563E6"/>
    <w:rsid w:val="00D5697D"/>
    <w:rsid w:val="00D56C04"/>
    <w:rsid w:val="00D572AC"/>
    <w:rsid w:val="00D572DD"/>
    <w:rsid w:val="00D6570A"/>
    <w:rsid w:val="00D7064F"/>
    <w:rsid w:val="00D70F30"/>
    <w:rsid w:val="00D71410"/>
    <w:rsid w:val="00D71EA0"/>
    <w:rsid w:val="00D73B41"/>
    <w:rsid w:val="00D810BD"/>
    <w:rsid w:val="00D9202B"/>
    <w:rsid w:val="00D93FEB"/>
    <w:rsid w:val="00D941D3"/>
    <w:rsid w:val="00D95415"/>
    <w:rsid w:val="00D95496"/>
    <w:rsid w:val="00D956EB"/>
    <w:rsid w:val="00D966FD"/>
    <w:rsid w:val="00DA3F6E"/>
    <w:rsid w:val="00DA4355"/>
    <w:rsid w:val="00DA44D7"/>
    <w:rsid w:val="00DA7522"/>
    <w:rsid w:val="00DB0A82"/>
    <w:rsid w:val="00DB377D"/>
    <w:rsid w:val="00DB663D"/>
    <w:rsid w:val="00DB6734"/>
    <w:rsid w:val="00DB67B7"/>
    <w:rsid w:val="00DB6D8C"/>
    <w:rsid w:val="00DB775B"/>
    <w:rsid w:val="00DC0583"/>
    <w:rsid w:val="00DC114C"/>
    <w:rsid w:val="00DC2A8F"/>
    <w:rsid w:val="00DC358C"/>
    <w:rsid w:val="00DC4851"/>
    <w:rsid w:val="00DC5BE2"/>
    <w:rsid w:val="00DC6D0F"/>
    <w:rsid w:val="00DD56CF"/>
    <w:rsid w:val="00DD5A2A"/>
    <w:rsid w:val="00DD5CCD"/>
    <w:rsid w:val="00DE3FC2"/>
    <w:rsid w:val="00DE475A"/>
    <w:rsid w:val="00DE6BDE"/>
    <w:rsid w:val="00DE6C06"/>
    <w:rsid w:val="00DF09AB"/>
    <w:rsid w:val="00DF10AB"/>
    <w:rsid w:val="00DF2D2D"/>
    <w:rsid w:val="00DF4007"/>
    <w:rsid w:val="00DF56AD"/>
    <w:rsid w:val="00DF7151"/>
    <w:rsid w:val="00E00A73"/>
    <w:rsid w:val="00E042B2"/>
    <w:rsid w:val="00E07264"/>
    <w:rsid w:val="00E1396A"/>
    <w:rsid w:val="00E1596D"/>
    <w:rsid w:val="00E206EF"/>
    <w:rsid w:val="00E23186"/>
    <w:rsid w:val="00E2568A"/>
    <w:rsid w:val="00E26EB6"/>
    <w:rsid w:val="00E30086"/>
    <w:rsid w:val="00E30FDC"/>
    <w:rsid w:val="00E348F8"/>
    <w:rsid w:val="00E363F3"/>
    <w:rsid w:val="00E36B3A"/>
    <w:rsid w:val="00E37EC5"/>
    <w:rsid w:val="00E40A71"/>
    <w:rsid w:val="00E419E3"/>
    <w:rsid w:val="00E42E91"/>
    <w:rsid w:val="00E4478E"/>
    <w:rsid w:val="00E44C8C"/>
    <w:rsid w:val="00E471A2"/>
    <w:rsid w:val="00E501D8"/>
    <w:rsid w:val="00E549B1"/>
    <w:rsid w:val="00E54AC1"/>
    <w:rsid w:val="00E61C78"/>
    <w:rsid w:val="00E62C97"/>
    <w:rsid w:val="00E62EE3"/>
    <w:rsid w:val="00E63DE0"/>
    <w:rsid w:val="00E65F57"/>
    <w:rsid w:val="00E677BB"/>
    <w:rsid w:val="00E7175C"/>
    <w:rsid w:val="00E7228A"/>
    <w:rsid w:val="00E729BD"/>
    <w:rsid w:val="00E732EF"/>
    <w:rsid w:val="00E73EEC"/>
    <w:rsid w:val="00E74F65"/>
    <w:rsid w:val="00E75968"/>
    <w:rsid w:val="00E75C98"/>
    <w:rsid w:val="00E802F9"/>
    <w:rsid w:val="00E815CC"/>
    <w:rsid w:val="00E87B48"/>
    <w:rsid w:val="00E87F54"/>
    <w:rsid w:val="00E90261"/>
    <w:rsid w:val="00E921EA"/>
    <w:rsid w:val="00E9527B"/>
    <w:rsid w:val="00E957F8"/>
    <w:rsid w:val="00E957FC"/>
    <w:rsid w:val="00E95A83"/>
    <w:rsid w:val="00EA3DCB"/>
    <w:rsid w:val="00EA5386"/>
    <w:rsid w:val="00EA5906"/>
    <w:rsid w:val="00EA5BD0"/>
    <w:rsid w:val="00EB19DF"/>
    <w:rsid w:val="00EB7E69"/>
    <w:rsid w:val="00EC0754"/>
    <w:rsid w:val="00EC110F"/>
    <w:rsid w:val="00EC1A9E"/>
    <w:rsid w:val="00EC1D8A"/>
    <w:rsid w:val="00EC2B4D"/>
    <w:rsid w:val="00EC2CFE"/>
    <w:rsid w:val="00EC3EF4"/>
    <w:rsid w:val="00EC430B"/>
    <w:rsid w:val="00EC5DEA"/>
    <w:rsid w:val="00EC6A7D"/>
    <w:rsid w:val="00ED26AC"/>
    <w:rsid w:val="00ED49FE"/>
    <w:rsid w:val="00ED6E40"/>
    <w:rsid w:val="00EE0849"/>
    <w:rsid w:val="00EE0D6F"/>
    <w:rsid w:val="00EE1812"/>
    <w:rsid w:val="00EE374F"/>
    <w:rsid w:val="00EE3903"/>
    <w:rsid w:val="00EE683E"/>
    <w:rsid w:val="00EE6AEF"/>
    <w:rsid w:val="00EE6C66"/>
    <w:rsid w:val="00EE7232"/>
    <w:rsid w:val="00EF09FD"/>
    <w:rsid w:val="00EF1B0C"/>
    <w:rsid w:val="00EF2B56"/>
    <w:rsid w:val="00EF2EF9"/>
    <w:rsid w:val="00EF4851"/>
    <w:rsid w:val="00F006A7"/>
    <w:rsid w:val="00F03FD1"/>
    <w:rsid w:val="00F04943"/>
    <w:rsid w:val="00F05BBD"/>
    <w:rsid w:val="00F05BEE"/>
    <w:rsid w:val="00F07F09"/>
    <w:rsid w:val="00F16159"/>
    <w:rsid w:val="00F17C1E"/>
    <w:rsid w:val="00F2052E"/>
    <w:rsid w:val="00F20D9E"/>
    <w:rsid w:val="00F218D1"/>
    <w:rsid w:val="00F3056D"/>
    <w:rsid w:val="00F328BF"/>
    <w:rsid w:val="00F33913"/>
    <w:rsid w:val="00F353DF"/>
    <w:rsid w:val="00F41847"/>
    <w:rsid w:val="00F41C90"/>
    <w:rsid w:val="00F50762"/>
    <w:rsid w:val="00F51463"/>
    <w:rsid w:val="00F51800"/>
    <w:rsid w:val="00F52131"/>
    <w:rsid w:val="00F52652"/>
    <w:rsid w:val="00F630C8"/>
    <w:rsid w:val="00F63D65"/>
    <w:rsid w:val="00F652D4"/>
    <w:rsid w:val="00F67614"/>
    <w:rsid w:val="00F715F5"/>
    <w:rsid w:val="00F721A5"/>
    <w:rsid w:val="00F75663"/>
    <w:rsid w:val="00F77C80"/>
    <w:rsid w:val="00F828ED"/>
    <w:rsid w:val="00F83195"/>
    <w:rsid w:val="00F85893"/>
    <w:rsid w:val="00F86609"/>
    <w:rsid w:val="00F86EB1"/>
    <w:rsid w:val="00F8709D"/>
    <w:rsid w:val="00F875E1"/>
    <w:rsid w:val="00F90BAC"/>
    <w:rsid w:val="00F90D46"/>
    <w:rsid w:val="00F9146D"/>
    <w:rsid w:val="00F91B47"/>
    <w:rsid w:val="00F95417"/>
    <w:rsid w:val="00F95F5C"/>
    <w:rsid w:val="00F97E47"/>
    <w:rsid w:val="00FA101E"/>
    <w:rsid w:val="00FA3011"/>
    <w:rsid w:val="00FA3F08"/>
    <w:rsid w:val="00FA4AF8"/>
    <w:rsid w:val="00FB3D5D"/>
    <w:rsid w:val="00FB5BD9"/>
    <w:rsid w:val="00FB5DE3"/>
    <w:rsid w:val="00FC11DD"/>
    <w:rsid w:val="00FC217F"/>
    <w:rsid w:val="00FC5F73"/>
    <w:rsid w:val="00FD1ACA"/>
    <w:rsid w:val="00FD2D1A"/>
    <w:rsid w:val="00FD58B8"/>
    <w:rsid w:val="00FE353A"/>
    <w:rsid w:val="00FE70A5"/>
    <w:rsid w:val="00FF1468"/>
    <w:rsid w:val="00FF750D"/>
  </w:rsids>
  <m:mathPr>
    <m:mathFont m:val="Cambria Math"/>
    <m:brkBin m:val="before"/>
    <m:brkBinSub m:val="--"/>
    <m:smallFrac/>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EFE76E87-F12C-44AD-8BEC-E26A2342D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3A7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F71B4"/>
    <w:pPr>
      <w:tabs>
        <w:tab w:val="center" w:pos="4252"/>
        <w:tab w:val="right" w:pos="8504"/>
      </w:tabs>
    </w:pPr>
  </w:style>
  <w:style w:type="character" w:customStyle="1" w:styleId="EncabezadoCar">
    <w:name w:val="Encabezado Car"/>
    <w:basedOn w:val="Fuentedeprrafopredeter"/>
    <w:link w:val="Encabezado"/>
    <w:uiPriority w:val="99"/>
    <w:rsid w:val="00AF71B4"/>
  </w:style>
  <w:style w:type="paragraph" w:styleId="Piedepgina">
    <w:name w:val="footer"/>
    <w:basedOn w:val="Normal"/>
    <w:link w:val="PiedepginaCar"/>
    <w:uiPriority w:val="99"/>
    <w:unhideWhenUsed/>
    <w:rsid w:val="00AF71B4"/>
    <w:pPr>
      <w:tabs>
        <w:tab w:val="center" w:pos="4252"/>
        <w:tab w:val="right" w:pos="8504"/>
      </w:tabs>
    </w:pPr>
  </w:style>
  <w:style w:type="character" w:customStyle="1" w:styleId="PiedepginaCar">
    <w:name w:val="Pie de página Car"/>
    <w:basedOn w:val="Fuentedeprrafopredeter"/>
    <w:link w:val="Piedepgina"/>
    <w:uiPriority w:val="99"/>
    <w:rsid w:val="00AF71B4"/>
  </w:style>
  <w:style w:type="paragraph" w:styleId="Textodeglobo">
    <w:name w:val="Balloon Text"/>
    <w:basedOn w:val="Normal"/>
    <w:link w:val="TextodegloboCar"/>
    <w:uiPriority w:val="99"/>
    <w:semiHidden/>
    <w:unhideWhenUsed/>
    <w:rsid w:val="00AF71B4"/>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AF71B4"/>
    <w:rPr>
      <w:rFonts w:ascii="Lucida Grande" w:hAnsi="Lucida Grande" w:cs="Lucida Grande"/>
      <w:sz w:val="18"/>
      <w:szCs w:val="18"/>
    </w:rPr>
  </w:style>
  <w:style w:type="paragraph" w:styleId="NormalWeb">
    <w:name w:val="Normal (Web)"/>
    <w:basedOn w:val="Normal"/>
    <w:uiPriority w:val="99"/>
    <w:semiHidden/>
    <w:unhideWhenUsed/>
    <w:rsid w:val="00A5289E"/>
    <w:pPr>
      <w:spacing w:before="100" w:beforeAutospacing="1" w:after="100" w:afterAutospacing="1"/>
    </w:pPr>
    <w:rPr>
      <w:rFonts w:ascii="Times" w:hAnsi="Times" w:cs="Times New Roman"/>
      <w:sz w:val="20"/>
      <w:szCs w:val="20"/>
    </w:rPr>
  </w:style>
  <w:style w:type="paragraph" w:styleId="Sinespaciado">
    <w:name w:val="No Spacing"/>
    <w:uiPriority w:val="1"/>
    <w:qFormat/>
    <w:rsid w:val="00C52F7A"/>
  </w:style>
  <w:style w:type="table" w:styleId="Tablaconcuadrcula">
    <w:name w:val="Table Grid"/>
    <w:basedOn w:val="Tablanormal"/>
    <w:uiPriority w:val="59"/>
    <w:rsid w:val="00F858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rsid w:val="00C57A93"/>
    <w:pPr>
      <w:jc w:val="both"/>
    </w:pPr>
    <w:rPr>
      <w:rFonts w:ascii="Arial" w:eastAsia="Times" w:hAnsi="Arial" w:cs="Arial"/>
      <w:lang w:val="es-MX"/>
    </w:rPr>
  </w:style>
  <w:style w:type="paragraph" w:styleId="Prrafodelista">
    <w:name w:val="List Paragraph"/>
    <w:basedOn w:val="Normal"/>
    <w:uiPriority w:val="34"/>
    <w:qFormat/>
    <w:rsid w:val="00420254"/>
    <w:pPr>
      <w:ind w:left="720"/>
      <w:contextualSpacing/>
    </w:pPr>
  </w:style>
  <w:style w:type="character" w:styleId="Hipervnculo">
    <w:name w:val="Hyperlink"/>
    <w:basedOn w:val="Fuentedeprrafopredeter"/>
    <w:uiPriority w:val="99"/>
    <w:unhideWhenUsed/>
    <w:rsid w:val="00855761"/>
    <w:rPr>
      <w:color w:val="0000FF" w:themeColor="hyperlink"/>
      <w:u w:val="single"/>
    </w:rPr>
  </w:style>
  <w:style w:type="character" w:styleId="Nmerodepgina">
    <w:name w:val="page number"/>
    <w:basedOn w:val="Fuentedeprrafopredeter"/>
    <w:uiPriority w:val="99"/>
    <w:unhideWhenUsed/>
    <w:rsid w:val="008303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507855">
      <w:bodyDiv w:val="1"/>
      <w:marLeft w:val="0"/>
      <w:marRight w:val="0"/>
      <w:marTop w:val="0"/>
      <w:marBottom w:val="0"/>
      <w:divBdr>
        <w:top w:val="none" w:sz="0" w:space="0" w:color="auto"/>
        <w:left w:val="none" w:sz="0" w:space="0" w:color="auto"/>
        <w:bottom w:val="none" w:sz="0" w:space="0" w:color="auto"/>
        <w:right w:val="none" w:sz="0" w:space="0" w:color="auto"/>
      </w:divBdr>
      <w:divsChild>
        <w:div w:id="7492854">
          <w:marLeft w:val="0"/>
          <w:marRight w:val="0"/>
          <w:marTop w:val="0"/>
          <w:marBottom w:val="0"/>
          <w:divBdr>
            <w:top w:val="none" w:sz="0" w:space="0" w:color="auto"/>
            <w:left w:val="none" w:sz="0" w:space="0" w:color="auto"/>
            <w:bottom w:val="none" w:sz="0" w:space="0" w:color="auto"/>
            <w:right w:val="none" w:sz="0" w:space="0" w:color="auto"/>
          </w:divBdr>
          <w:divsChild>
            <w:div w:id="1764958143">
              <w:marLeft w:val="0"/>
              <w:marRight w:val="0"/>
              <w:marTop w:val="0"/>
              <w:marBottom w:val="0"/>
              <w:divBdr>
                <w:top w:val="none" w:sz="0" w:space="0" w:color="auto"/>
                <w:left w:val="none" w:sz="0" w:space="0" w:color="auto"/>
                <w:bottom w:val="none" w:sz="0" w:space="0" w:color="auto"/>
                <w:right w:val="none" w:sz="0" w:space="0" w:color="auto"/>
              </w:divBdr>
              <w:divsChild>
                <w:div w:id="966080772">
                  <w:marLeft w:val="0"/>
                  <w:marRight w:val="0"/>
                  <w:marTop w:val="0"/>
                  <w:marBottom w:val="0"/>
                  <w:divBdr>
                    <w:top w:val="none" w:sz="0" w:space="0" w:color="auto"/>
                    <w:left w:val="none" w:sz="0" w:space="0" w:color="auto"/>
                    <w:bottom w:val="none" w:sz="0" w:space="0" w:color="auto"/>
                    <w:right w:val="none" w:sz="0" w:space="0" w:color="auto"/>
                  </w:divBdr>
                  <w:divsChild>
                    <w:div w:id="9891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596130">
      <w:bodyDiv w:val="1"/>
      <w:marLeft w:val="0"/>
      <w:marRight w:val="0"/>
      <w:marTop w:val="0"/>
      <w:marBottom w:val="0"/>
      <w:divBdr>
        <w:top w:val="none" w:sz="0" w:space="0" w:color="auto"/>
        <w:left w:val="none" w:sz="0" w:space="0" w:color="auto"/>
        <w:bottom w:val="none" w:sz="0" w:space="0" w:color="auto"/>
        <w:right w:val="none" w:sz="0" w:space="0" w:color="auto"/>
      </w:divBdr>
    </w:div>
    <w:div w:id="317997952">
      <w:bodyDiv w:val="1"/>
      <w:marLeft w:val="0"/>
      <w:marRight w:val="0"/>
      <w:marTop w:val="0"/>
      <w:marBottom w:val="0"/>
      <w:divBdr>
        <w:top w:val="none" w:sz="0" w:space="0" w:color="auto"/>
        <w:left w:val="none" w:sz="0" w:space="0" w:color="auto"/>
        <w:bottom w:val="none" w:sz="0" w:space="0" w:color="auto"/>
        <w:right w:val="none" w:sz="0" w:space="0" w:color="auto"/>
      </w:divBdr>
    </w:div>
    <w:div w:id="464322893">
      <w:bodyDiv w:val="1"/>
      <w:marLeft w:val="0"/>
      <w:marRight w:val="0"/>
      <w:marTop w:val="0"/>
      <w:marBottom w:val="0"/>
      <w:divBdr>
        <w:top w:val="none" w:sz="0" w:space="0" w:color="auto"/>
        <w:left w:val="none" w:sz="0" w:space="0" w:color="auto"/>
        <w:bottom w:val="none" w:sz="0" w:space="0" w:color="auto"/>
        <w:right w:val="none" w:sz="0" w:space="0" w:color="auto"/>
      </w:divBdr>
      <w:divsChild>
        <w:div w:id="1597515656">
          <w:marLeft w:val="0"/>
          <w:marRight w:val="0"/>
          <w:marTop w:val="0"/>
          <w:marBottom w:val="0"/>
          <w:divBdr>
            <w:top w:val="none" w:sz="0" w:space="0" w:color="auto"/>
            <w:left w:val="none" w:sz="0" w:space="0" w:color="auto"/>
            <w:bottom w:val="none" w:sz="0" w:space="0" w:color="auto"/>
            <w:right w:val="none" w:sz="0" w:space="0" w:color="auto"/>
          </w:divBdr>
          <w:divsChild>
            <w:div w:id="636184329">
              <w:marLeft w:val="0"/>
              <w:marRight w:val="0"/>
              <w:marTop w:val="0"/>
              <w:marBottom w:val="0"/>
              <w:divBdr>
                <w:top w:val="none" w:sz="0" w:space="0" w:color="auto"/>
                <w:left w:val="none" w:sz="0" w:space="0" w:color="auto"/>
                <w:bottom w:val="none" w:sz="0" w:space="0" w:color="auto"/>
                <w:right w:val="none" w:sz="0" w:space="0" w:color="auto"/>
              </w:divBdr>
              <w:divsChild>
                <w:div w:id="538248460">
                  <w:marLeft w:val="0"/>
                  <w:marRight w:val="0"/>
                  <w:marTop w:val="0"/>
                  <w:marBottom w:val="0"/>
                  <w:divBdr>
                    <w:top w:val="none" w:sz="0" w:space="0" w:color="auto"/>
                    <w:left w:val="none" w:sz="0" w:space="0" w:color="auto"/>
                    <w:bottom w:val="none" w:sz="0" w:space="0" w:color="auto"/>
                    <w:right w:val="none" w:sz="0" w:space="0" w:color="auto"/>
                  </w:divBdr>
                  <w:divsChild>
                    <w:div w:id="141250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6856188">
      <w:bodyDiv w:val="1"/>
      <w:marLeft w:val="0"/>
      <w:marRight w:val="0"/>
      <w:marTop w:val="0"/>
      <w:marBottom w:val="0"/>
      <w:divBdr>
        <w:top w:val="none" w:sz="0" w:space="0" w:color="auto"/>
        <w:left w:val="none" w:sz="0" w:space="0" w:color="auto"/>
        <w:bottom w:val="none" w:sz="0" w:space="0" w:color="auto"/>
        <w:right w:val="none" w:sz="0" w:space="0" w:color="auto"/>
      </w:divBdr>
      <w:divsChild>
        <w:div w:id="1287394526">
          <w:marLeft w:val="0"/>
          <w:marRight w:val="0"/>
          <w:marTop w:val="0"/>
          <w:marBottom w:val="0"/>
          <w:divBdr>
            <w:top w:val="none" w:sz="0" w:space="0" w:color="auto"/>
            <w:left w:val="none" w:sz="0" w:space="0" w:color="auto"/>
            <w:bottom w:val="none" w:sz="0" w:space="0" w:color="auto"/>
            <w:right w:val="none" w:sz="0" w:space="0" w:color="auto"/>
          </w:divBdr>
        </w:div>
      </w:divsChild>
    </w:div>
    <w:div w:id="915746064">
      <w:bodyDiv w:val="1"/>
      <w:marLeft w:val="0"/>
      <w:marRight w:val="0"/>
      <w:marTop w:val="0"/>
      <w:marBottom w:val="0"/>
      <w:divBdr>
        <w:top w:val="none" w:sz="0" w:space="0" w:color="auto"/>
        <w:left w:val="none" w:sz="0" w:space="0" w:color="auto"/>
        <w:bottom w:val="none" w:sz="0" w:space="0" w:color="auto"/>
        <w:right w:val="none" w:sz="0" w:space="0" w:color="auto"/>
      </w:divBdr>
    </w:div>
    <w:div w:id="1012420186">
      <w:bodyDiv w:val="1"/>
      <w:marLeft w:val="0"/>
      <w:marRight w:val="0"/>
      <w:marTop w:val="0"/>
      <w:marBottom w:val="0"/>
      <w:divBdr>
        <w:top w:val="none" w:sz="0" w:space="0" w:color="auto"/>
        <w:left w:val="none" w:sz="0" w:space="0" w:color="auto"/>
        <w:bottom w:val="none" w:sz="0" w:space="0" w:color="auto"/>
        <w:right w:val="none" w:sz="0" w:space="0" w:color="auto"/>
      </w:divBdr>
      <w:divsChild>
        <w:div w:id="1868760663">
          <w:marLeft w:val="0"/>
          <w:marRight w:val="0"/>
          <w:marTop w:val="0"/>
          <w:marBottom w:val="0"/>
          <w:divBdr>
            <w:top w:val="none" w:sz="0" w:space="0" w:color="auto"/>
            <w:left w:val="none" w:sz="0" w:space="0" w:color="auto"/>
            <w:bottom w:val="none" w:sz="0" w:space="0" w:color="auto"/>
            <w:right w:val="none" w:sz="0" w:space="0" w:color="auto"/>
          </w:divBdr>
          <w:divsChild>
            <w:div w:id="393163138">
              <w:marLeft w:val="0"/>
              <w:marRight w:val="0"/>
              <w:marTop w:val="0"/>
              <w:marBottom w:val="0"/>
              <w:divBdr>
                <w:top w:val="none" w:sz="0" w:space="0" w:color="auto"/>
                <w:left w:val="none" w:sz="0" w:space="0" w:color="auto"/>
                <w:bottom w:val="none" w:sz="0" w:space="0" w:color="auto"/>
                <w:right w:val="none" w:sz="0" w:space="0" w:color="auto"/>
              </w:divBdr>
              <w:divsChild>
                <w:div w:id="368771816">
                  <w:marLeft w:val="0"/>
                  <w:marRight w:val="0"/>
                  <w:marTop w:val="0"/>
                  <w:marBottom w:val="0"/>
                  <w:divBdr>
                    <w:top w:val="none" w:sz="0" w:space="0" w:color="auto"/>
                    <w:left w:val="none" w:sz="0" w:space="0" w:color="auto"/>
                    <w:bottom w:val="none" w:sz="0" w:space="0" w:color="auto"/>
                    <w:right w:val="none" w:sz="0" w:space="0" w:color="auto"/>
                  </w:divBdr>
                  <w:divsChild>
                    <w:div w:id="133098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642314">
      <w:bodyDiv w:val="1"/>
      <w:marLeft w:val="0"/>
      <w:marRight w:val="0"/>
      <w:marTop w:val="0"/>
      <w:marBottom w:val="0"/>
      <w:divBdr>
        <w:top w:val="none" w:sz="0" w:space="0" w:color="auto"/>
        <w:left w:val="none" w:sz="0" w:space="0" w:color="auto"/>
        <w:bottom w:val="none" w:sz="0" w:space="0" w:color="auto"/>
        <w:right w:val="none" w:sz="0" w:space="0" w:color="auto"/>
      </w:divBdr>
    </w:div>
    <w:div w:id="1086610537">
      <w:bodyDiv w:val="1"/>
      <w:marLeft w:val="0"/>
      <w:marRight w:val="0"/>
      <w:marTop w:val="0"/>
      <w:marBottom w:val="0"/>
      <w:divBdr>
        <w:top w:val="none" w:sz="0" w:space="0" w:color="auto"/>
        <w:left w:val="none" w:sz="0" w:space="0" w:color="auto"/>
        <w:bottom w:val="none" w:sz="0" w:space="0" w:color="auto"/>
        <w:right w:val="none" w:sz="0" w:space="0" w:color="auto"/>
      </w:divBdr>
    </w:div>
    <w:div w:id="1108619011">
      <w:bodyDiv w:val="1"/>
      <w:marLeft w:val="0"/>
      <w:marRight w:val="0"/>
      <w:marTop w:val="0"/>
      <w:marBottom w:val="0"/>
      <w:divBdr>
        <w:top w:val="none" w:sz="0" w:space="0" w:color="auto"/>
        <w:left w:val="none" w:sz="0" w:space="0" w:color="auto"/>
        <w:bottom w:val="none" w:sz="0" w:space="0" w:color="auto"/>
        <w:right w:val="none" w:sz="0" w:space="0" w:color="auto"/>
      </w:divBdr>
    </w:div>
    <w:div w:id="1139226619">
      <w:bodyDiv w:val="1"/>
      <w:marLeft w:val="0"/>
      <w:marRight w:val="0"/>
      <w:marTop w:val="0"/>
      <w:marBottom w:val="0"/>
      <w:divBdr>
        <w:top w:val="none" w:sz="0" w:space="0" w:color="auto"/>
        <w:left w:val="none" w:sz="0" w:space="0" w:color="auto"/>
        <w:bottom w:val="none" w:sz="0" w:space="0" w:color="auto"/>
        <w:right w:val="none" w:sz="0" w:space="0" w:color="auto"/>
      </w:divBdr>
      <w:divsChild>
        <w:div w:id="1577275923">
          <w:marLeft w:val="0"/>
          <w:marRight w:val="0"/>
          <w:marTop w:val="0"/>
          <w:marBottom w:val="0"/>
          <w:divBdr>
            <w:top w:val="none" w:sz="0" w:space="0" w:color="auto"/>
            <w:left w:val="none" w:sz="0" w:space="0" w:color="auto"/>
            <w:bottom w:val="none" w:sz="0" w:space="0" w:color="auto"/>
            <w:right w:val="none" w:sz="0" w:space="0" w:color="auto"/>
          </w:divBdr>
          <w:divsChild>
            <w:div w:id="82998536">
              <w:marLeft w:val="0"/>
              <w:marRight w:val="0"/>
              <w:marTop w:val="0"/>
              <w:marBottom w:val="0"/>
              <w:divBdr>
                <w:top w:val="none" w:sz="0" w:space="0" w:color="auto"/>
                <w:left w:val="none" w:sz="0" w:space="0" w:color="auto"/>
                <w:bottom w:val="none" w:sz="0" w:space="0" w:color="auto"/>
                <w:right w:val="none" w:sz="0" w:space="0" w:color="auto"/>
              </w:divBdr>
              <w:divsChild>
                <w:div w:id="243607978">
                  <w:marLeft w:val="0"/>
                  <w:marRight w:val="0"/>
                  <w:marTop w:val="0"/>
                  <w:marBottom w:val="0"/>
                  <w:divBdr>
                    <w:top w:val="none" w:sz="0" w:space="0" w:color="auto"/>
                    <w:left w:val="none" w:sz="0" w:space="0" w:color="auto"/>
                    <w:bottom w:val="none" w:sz="0" w:space="0" w:color="auto"/>
                    <w:right w:val="none" w:sz="0" w:space="0" w:color="auto"/>
                  </w:divBdr>
                  <w:divsChild>
                    <w:div w:id="9117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1059527">
      <w:bodyDiv w:val="1"/>
      <w:marLeft w:val="0"/>
      <w:marRight w:val="0"/>
      <w:marTop w:val="0"/>
      <w:marBottom w:val="0"/>
      <w:divBdr>
        <w:top w:val="none" w:sz="0" w:space="0" w:color="auto"/>
        <w:left w:val="none" w:sz="0" w:space="0" w:color="auto"/>
        <w:bottom w:val="none" w:sz="0" w:space="0" w:color="auto"/>
        <w:right w:val="none" w:sz="0" w:space="0" w:color="auto"/>
      </w:divBdr>
    </w:div>
    <w:div w:id="1291328441">
      <w:bodyDiv w:val="1"/>
      <w:marLeft w:val="0"/>
      <w:marRight w:val="0"/>
      <w:marTop w:val="0"/>
      <w:marBottom w:val="0"/>
      <w:divBdr>
        <w:top w:val="none" w:sz="0" w:space="0" w:color="auto"/>
        <w:left w:val="none" w:sz="0" w:space="0" w:color="auto"/>
        <w:bottom w:val="none" w:sz="0" w:space="0" w:color="auto"/>
        <w:right w:val="none" w:sz="0" w:space="0" w:color="auto"/>
      </w:divBdr>
    </w:div>
    <w:div w:id="1436025660">
      <w:bodyDiv w:val="1"/>
      <w:marLeft w:val="0"/>
      <w:marRight w:val="0"/>
      <w:marTop w:val="0"/>
      <w:marBottom w:val="0"/>
      <w:divBdr>
        <w:top w:val="none" w:sz="0" w:space="0" w:color="auto"/>
        <w:left w:val="none" w:sz="0" w:space="0" w:color="auto"/>
        <w:bottom w:val="none" w:sz="0" w:space="0" w:color="auto"/>
        <w:right w:val="none" w:sz="0" w:space="0" w:color="auto"/>
      </w:divBdr>
      <w:divsChild>
        <w:div w:id="681127766">
          <w:marLeft w:val="0"/>
          <w:marRight w:val="0"/>
          <w:marTop w:val="0"/>
          <w:marBottom w:val="0"/>
          <w:divBdr>
            <w:top w:val="none" w:sz="0" w:space="0" w:color="auto"/>
            <w:left w:val="none" w:sz="0" w:space="0" w:color="auto"/>
            <w:bottom w:val="none" w:sz="0" w:space="0" w:color="auto"/>
            <w:right w:val="none" w:sz="0" w:space="0" w:color="auto"/>
          </w:divBdr>
        </w:div>
        <w:div w:id="469790625">
          <w:marLeft w:val="0"/>
          <w:marRight w:val="0"/>
          <w:marTop w:val="0"/>
          <w:marBottom w:val="0"/>
          <w:divBdr>
            <w:top w:val="none" w:sz="0" w:space="0" w:color="auto"/>
            <w:left w:val="none" w:sz="0" w:space="0" w:color="auto"/>
            <w:bottom w:val="none" w:sz="0" w:space="0" w:color="auto"/>
            <w:right w:val="none" w:sz="0" w:space="0" w:color="auto"/>
          </w:divBdr>
        </w:div>
        <w:div w:id="700205341">
          <w:marLeft w:val="0"/>
          <w:marRight w:val="0"/>
          <w:marTop w:val="0"/>
          <w:marBottom w:val="0"/>
          <w:divBdr>
            <w:top w:val="none" w:sz="0" w:space="0" w:color="auto"/>
            <w:left w:val="none" w:sz="0" w:space="0" w:color="auto"/>
            <w:bottom w:val="none" w:sz="0" w:space="0" w:color="auto"/>
            <w:right w:val="none" w:sz="0" w:space="0" w:color="auto"/>
          </w:divBdr>
        </w:div>
        <w:div w:id="238751387">
          <w:marLeft w:val="0"/>
          <w:marRight w:val="0"/>
          <w:marTop w:val="0"/>
          <w:marBottom w:val="0"/>
          <w:divBdr>
            <w:top w:val="none" w:sz="0" w:space="0" w:color="auto"/>
            <w:left w:val="none" w:sz="0" w:space="0" w:color="auto"/>
            <w:bottom w:val="none" w:sz="0" w:space="0" w:color="auto"/>
            <w:right w:val="none" w:sz="0" w:space="0" w:color="auto"/>
          </w:divBdr>
        </w:div>
        <w:div w:id="1783380786">
          <w:marLeft w:val="0"/>
          <w:marRight w:val="0"/>
          <w:marTop w:val="0"/>
          <w:marBottom w:val="0"/>
          <w:divBdr>
            <w:top w:val="none" w:sz="0" w:space="0" w:color="auto"/>
            <w:left w:val="none" w:sz="0" w:space="0" w:color="auto"/>
            <w:bottom w:val="none" w:sz="0" w:space="0" w:color="auto"/>
            <w:right w:val="none" w:sz="0" w:space="0" w:color="auto"/>
          </w:divBdr>
        </w:div>
        <w:div w:id="2011790439">
          <w:marLeft w:val="0"/>
          <w:marRight w:val="0"/>
          <w:marTop w:val="0"/>
          <w:marBottom w:val="0"/>
          <w:divBdr>
            <w:top w:val="none" w:sz="0" w:space="0" w:color="auto"/>
            <w:left w:val="none" w:sz="0" w:space="0" w:color="auto"/>
            <w:bottom w:val="none" w:sz="0" w:space="0" w:color="auto"/>
            <w:right w:val="none" w:sz="0" w:space="0" w:color="auto"/>
          </w:divBdr>
        </w:div>
        <w:div w:id="445197189">
          <w:marLeft w:val="0"/>
          <w:marRight w:val="0"/>
          <w:marTop w:val="0"/>
          <w:marBottom w:val="0"/>
          <w:divBdr>
            <w:top w:val="none" w:sz="0" w:space="0" w:color="auto"/>
            <w:left w:val="none" w:sz="0" w:space="0" w:color="auto"/>
            <w:bottom w:val="none" w:sz="0" w:space="0" w:color="auto"/>
            <w:right w:val="none" w:sz="0" w:space="0" w:color="auto"/>
          </w:divBdr>
        </w:div>
        <w:div w:id="890044417">
          <w:marLeft w:val="0"/>
          <w:marRight w:val="0"/>
          <w:marTop w:val="0"/>
          <w:marBottom w:val="0"/>
          <w:divBdr>
            <w:top w:val="none" w:sz="0" w:space="0" w:color="auto"/>
            <w:left w:val="none" w:sz="0" w:space="0" w:color="auto"/>
            <w:bottom w:val="none" w:sz="0" w:space="0" w:color="auto"/>
            <w:right w:val="none" w:sz="0" w:space="0" w:color="auto"/>
          </w:divBdr>
        </w:div>
        <w:div w:id="914782521">
          <w:marLeft w:val="0"/>
          <w:marRight w:val="0"/>
          <w:marTop w:val="0"/>
          <w:marBottom w:val="0"/>
          <w:divBdr>
            <w:top w:val="none" w:sz="0" w:space="0" w:color="auto"/>
            <w:left w:val="none" w:sz="0" w:space="0" w:color="auto"/>
            <w:bottom w:val="none" w:sz="0" w:space="0" w:color="auto"/>
            <w:right w:val="none" w:sz="0" w:space="0" w:color="auto"/>
          </w:divBdr>
        </w:div>
        <w:div w:id="517160076">
          <w:marLeft w:val="0"/>
          <w:marRight w:val="0"/>
          <w:marTop w:val="0"/>
          <w:marBottom w:val="0"/>
          <w:divBdr>
            <w:top w:val="none" w:sz="0" w:space="0" w:color="auto"/>
            <w:left w:val="none" w:sz="0" w:space="0" w:color="auto"/>
            <w:bottom w:val="none" w:sz="0" w:space="0" w:color="auto"/>
            <w:right w:val="none" w:sz="0" w:space="0" w:color="auto"/>
          </w:divBdr>
        </w:div>
      </w:divsChild>
    </w:div>
    <w:div w:id="1543248377">
      <w:bodyDiv w:val="1"/>
      <w:marLeft w:val="0"/>
      <w:marRight w:val="0"/>
      <w:marTop w:val="0"/>
      <w:marBottom w:val="0"/>
      <w:divBdr>
        <w:top w:val="none" w:sz="0" w:space="0" w:color="auto"/>
        <w:left w:val="none" w:sz="0" w:space="0" w:color="auto"/>
        <w:bottom w:val="none" w:sz="0" w:space="0" w:color="auto"/>
        <w:right w:val="none" w:sz="0" w:space="0" w:color="auto"/>
      </w:divBdr>
    </w:div>
    <w:div w:id="1657764454">
      <w:bodyDiv w:val="1"/>
      <w:marLeft w:val="0"/>
      <w:marRight w:val="0"/>
      <w:marTop w:val="0"/>
      <w:marBottom w:val="0"/>
      <w:divBdr>
        <w:top w:val="none" w:sz="0" w:space="0" w:color="auto"/>
        <w:left w:val="none" w:sz="0" w:space="0" w:color="auto"/>
        <w:bottom w:val="none" w:sz="0" w:space="0" w:color="auto"/>
        <w:right w:val="none" w:sz="0" w:space="0" w:color="auto"/>
      </w:divBdr>
      <w:divsChild>
        <w:div w:id="728112276">
          <w:marLeft w:val="0"/>
          <w:marRight w:val="0"/>
          <w:marTop w:val="0"/>
          <w:marBottom w:val="0"/>
          <w:divBdr>
            <w:top w:val="none" w:sz="0" w:space="0" w:color="auto"/>
            <w:left w:val="none" w:sz="0" w:space="0" w:color="auto"/>
            <w:bottom w:val="none" w:sz="0" w:space="0" w:color="auto"/>
            <w:right w:val="none" w:sz="0" w:space="0" w:color="auto"/>
          </w:divBdr>
        </w:div>
      </w:divsChild>
    </w:div>
    <w:div w:id="18413896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DE1F0F-132B-4F3A-B52E-C7FF90AFB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1434</Words>
  <Characters>7887</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DGCU</Company>
  <LinksUpToDate>false</LinksUpToDate>
  <CharactersWithSpaces>9303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Medios Impresos</dc:creator>
  <cp:lastModifiedBy>USUARIO</cp:lastModifiedBy>
  <cp:revision>2</cp:revision>
  <cp:lastPrinted>2014-12-15T00:04:00Z</cp:lastPrinted>
  <dcterms:created xsi:type="dcterms:W3CDTF">2016-05-02T19:36:00Z</dcterms:created>
  <dcterms:modified xsi:type="dcterms:W3CDTF">2016-05-02T19:36:00Z</dcterms:modified>
</cp:coreProperties>
</file>