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15CF38" w14:textId="77777777" w:rsidR="00651A25" w:rsidRPr="00E5202D" w:rsidRDefault="00651A25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14:paraId="5EBB4C17" w14:textId="77777777" w:rsidR="00651A25" w:rsidRPr="00E5202D" w:rsidRDefault="00190A0A" w:rsidP="00E5202D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1009E1">
        <w:rPr>
          <w:rFonts w:ascii="Arial" w:hAnsi="Arial" w:cs="Arial"/>
          <w:b/>
          <w:sz w:val="32"/>
        </w:rPr>
        <w:t>Química</w:t>
      </w:r>
    </w:p>
    <w:p w14:paraId="526309C3" w14:textId="77777777" w:rsidR="002E7294" w:rsidRDefault="002E7294" w:rsidP="002E729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="001009E1">
        <w:rPr>
          <w:rFonts w:ascii="Arial" w:hAnsi="Arial" w:cs="Arial"/>
          <w:b/>
          <w:bCs/>
          <w:sz w:val="32"/>
          <w:lang w:val="es-ES"/>
        </w:rPr>
        <w:t>Química</w:t>
      </w:r>
    </w:p>
    <w:p w14:paraId="3C7A5DE6" w14:textId="77777777" w:rsidR="001009E1" w:rsidRDefault="001009E1" w:rsidP="002E729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3D711526" w14:textId="77777777" w:rsidR="001009E1" w:rsidRDefault="001009E1" w:rsidP="002E7294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36452F6B" w14:textId="77777777" w:rsidR="001009E1" w:rsidRPr="00E5202D" w:rsidRDefault="001009E1" w:rsidP="002E7294">
      <w:pPr>
        <w:spacing w:after="120"/>
        <w:jc w:val="center"/>
        <w:rPr>
          <w:rFonts w:ascii="Arial" w:hAnsi="Arial" w:cs="Arial"/>
          <w:b/>
          <w:sz w:val="32"/>
        </w:rPr>
      </w:pPr>
    </w:p>
    <w:p w14:paraId="1738E2D5" w14:textId="77777777" w:rsidR="00960004" w:rsidRDefault="001009E1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 w:rsidRPr="00E86B01">
        <w:rPr>
          <w:noProof/>
          <w:lang w:eastAsia="es-MX"/>
        </w:rPr>
        <w:drawing>
          <wp:inline distT="0" distB="0" distL="0" distR="0" wp14:anchorId="47B0BEC5" wp14:editId="62936AE0">
            <wp:extent cx="2187245" cy="1889546"/>
            <wp:effectExtent l="0" t="0" r="381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1361" cy="1901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2B960" w14:textId="77777777"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726E9A53" w14:textId="77777777" w:rsidR="00960004" w:rsidRDefault="0096000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14:paraId="18234523" w14:textId="77777777" w:rsidR="007725C0" w:rsidRDefault="007725C0" w:rsidP="00651A25">
      <w:pPr>
        <w:rPr>
          <w:rFonts w:ascii="Arial" w:hAnsi="Arial" w:cs="Arial"/>
        </w:rPr>
      </w:pPr>
    </w:p>
    <w:p w14:paraId="1C20013F" w14:textId="77777777" w:rsidR="002E05B3" w:rsidRDefault="002E05B3" w:rsidP="00651A25">
      <w:pPr>
        <w:rPr>
          <w:rFonts w:ascii="Arial" w:hAnsi="Arial" w:cs="Arial"/>
        </w:rPr>
      </w:pPr>
    </w:p>
    <w:p w14:paraId="12DC83D7" w14:textId="77777777" w:rsidR="00651A25" w:rsidRDefault="00CD338D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14:paraId="30BA7A31" w14:textId="77777777"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14:paraId="7CEE6E48" w14:textId="77777777" w:rsidR="00651A25" w:rsidRDefault="00A52730" w:rsidP="00651A25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Filosofía de la Ciencia</w:t>
      </w:r>
    </w:p>
    <w:p w14:paraId="6209C11B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2B4219E1" w14:textId="77777777" w:rsidR="002668A7" w:rsidRDefault="002668A7" w:rsidP="00651A25">
      <w:pPr>
        <w:jc w:val="center"/>
        <w:rPr>
          <w:rFonts w:ascii="Arial" w:hAnsi="Arial" w:cs="Arial"/>
        </w:rPr>
      </w:pPr>
    </w:p>
    <w:p w14:paraId="21E783E3" w14:textId="77777777" w:rsidR="002668A7" w:rsidRDefault="002668A7" w:rsidP="00651A25">
      <w:pPr>
        <w:jc w:val="center"/>
        <w:rPr>
          <w:rFonts w:ascii="Arial" w:hAnsi="Arial" w:cs="Arial"/>
        </w:rPr>
      </w:pPr>
    </w:p>
    <w:p w14:paraId="49BB6951" w14:textId="77777777" w:rsidR="002668A7" w:rsidRDefault="002668A7" w:rsidP="00651A25">
      <w:pPr>
        <w:jc w:val="center"/>
        <w:rPr>
          <w:rFonts w:ascii="Arial" w:hAnsi="Arial" w:cs="Arial"/>
        </w:rPr>
      </w:pPr>
    </w:p>
    <w:p w14:paraId="35C417B3" w14:textId="77777777" w:rsidR="00651A25" w:rsidRDefault="00651A25" w:rsidP="00651A25">
      <w:pPr>
        <w:jc w:val="center"/>
        <w:rPr>
          <w:rFonts w:ascii="Arial" w:hAnsi="Arial" w:cs="Arial"/>
        </w:rPr>
      </w:pPr>
    </w:p>
    <w:p w14:paraId="3ECE0E9C" w14:textId="77777777"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A52730" w:rsidRPr="009340C2" w14:paraId="7E2A4367" w14:textId="77777777" w:rsidTr="003F3C7B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14:paraId="021355AF" w14:textId="77777777" w:rsidR="00A52730" w:rsidRPr="00FC54DC" w:rsidRDefault="00A52730" w:rsidP="00A52730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ACADA57" w14:textId="77777777" w:rsidR="00A52730" w:rsidRPr="00900DE3" w:rsidRDefault="00A52730" w:rsidP="00A52730">
            <w:pPr>
              <w:spacing w:before="120"/>
              <w:rPr>
                <w:rFonts w:ascii="Arial" w:hAnsi="Arial" w:cs="Arial"/>
              </w:rPr>
            </w:pPr>
            <w:r w:rsidRPr="00900DE3">
              <w:rPr>
                <w:rFonts w:ascii="Arial" w:hAnsi="Arial" w:cs="Arial"/>
              </w:rPr>
              <w:t xml:space="preserve">Dra. Guadalupe </w:t>
            </w:r>
            <w:proofErr w:type="spellStart"/>
            <w:r w:rsidRPr="00900DE3">
              <w:rPr>
                <w:rFonts w:ascii="Arial" w:hAnsi="Arial" w:cs="Arial"/>
              </w:rPr>
              <w:t>Mirella</w:t>
            </w:r>
            <w:proofErr w:type="spellEnd"/>
            <w:r w:rsidRPr="00900DE3">
              <w:rPr>
                <w:rFonts w:ascii="Arial" w:hAnsi="Arial" w:cs="Arial"/>
              </w:rPr>
              <w:t xml:space="preserve"> Maya López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14:paraId="13270531" w14:textId="77777777" w:rsidR="00A52730" w:rsidRPr="00FC54DC" w:rsidRDefault="00A52730" w:rsidP="00A52730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AFEDB27" w14:textId="73D598AE" w:rsidR="00A52730" w:rsidRPr="00FC54DC" w:rsidRDefault="00650A91" w:rsidP="00650A9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5E13DC">
              <w:rPr>
                <w:rFonts w:ascii="Arial" w:hAnsi="Arial" w:cs="Arial"/>
                <w:sz w:val="22"/>
                <w:szCs w:val="22"/>
              </w:rPr>
              <w:t>/0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="005E13DC">
              <w:rPr>
                <w:rFonts w:ascii="Arial" w:hAnsi="Arial" w:cs="Arial"/>
                <w:sz w:val="22"/>
                <w:szCs w:val="22"/>
              </w:rPr>
              <w:t>/201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  <w:tr w:rsidR="00A52730" w:rsidRPr="009340C2" w14:paraId="76F49944" w14:textId="77777777" w:rsidTr="00FC54DC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3668B743" w14:textId="77777777" w:rsidR="00A52730" w:rsidRPr="00FC54DC" w:rsidRDefault="00A52730" w:rsidP="00A5273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4B4E18" w14:textId="77777777" w:rsidR="00A52730" w:rsidRPr="00900DE3" w:rsidRDefault="00A52730" w:rsidP="00A52730">
            <w:pPr>
              <w:spacing w:before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Dra. Martha Díaz Flores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65FFD6DE" w14:textId="77777777" w:rsidR="00A52730" w:rsidRPr="00FC54DC" w:rsidRDefault="00A52730" w:rsidP="00A5273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E2EEEC" w14:textId="77777777" w:rsidR="00A52730" w:rsidRPr="00FC54DC" w:rsidRDefault="00A52730" w:rsidP="00A52730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14:paraId="594E2DA7" w14:textId="77777777" w:rsidTr="003F3C7B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14:paraId="20A8B520" w14:textId="77777777"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3394400" w14:textId="77777777"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14:paraId="46F27064" w14:textId="77777777"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CE959A" w14:textId="77777777"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9340C2" w14:paraId="77AD058A" w14:textId="77777777" w:rsidTr="00FC54DC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14:paraId="273A5169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351F8A6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14:paraId="7ABCA110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14:paraId="317BDBD3" w14:textId="77777777"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 w14:paraId="754DA115" w14:textId="77777777" w:rsidTr="00FC54DC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14:paraId="43BA81CF" w14:textId="77777777"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14:paraId="6512B3A5" w14:textId="77777777"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14:paraId="1982ABCB" w14:textId="77777777"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14:paraId="45053EF9" w14:textId="77777777"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9340C2" w14:paraId="3D9D3D8F" w14:textId="77777777" w:rsidTr="00FC54DC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14:paraId="3E299F89" w14:textId="77777777"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DDA1CD1" w14:textId="77777777"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14:paraId="139053CC" w14:textId="77777777"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EB72BB" w14:textId="77777777"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44F77AE" w14:textId="77777777"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07AF3B29" w14:textId="77777777"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 w:rsidSect="00651A25">
          <w:headerReference w:type="default" r:id="rId10"/>
          <w:footerReference w:type="default" r:id="rId11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14:paraId="687D4B6A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29C31234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3B9E0F8F" w14:textId="77777777" w:rsidR="0080782B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14:paraId="39C7C368" w14:textId="77777777" w:rsidR="0080782B" w:rsidRDefault="0080782B" w:rsidP="0080782B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80782B" w14:paraId="68C7B8DD" w14:textId="77777777" w:rsidTr="001206AB">
        <w:trPr>
          <w:jc w:val="center"/>
        </w:trPr>
        <w:tc>
          <w:tcPr>
            <w:tcW w:w="7727" w:type="dxa"/>
            <w:vAlign w:val="center"/>
          </w:tcPr>
          <w:p w14:paraId="3FA03A2F" w14:textId="77777777" w:rsidR="0080782B" w:rsidRDefault="0080782B" w:rsidP="001206AB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14:paraId="00E4E8E8" w14:textId="77777777" w:rsidR="0080782B" w:rsidRDefault="0080782B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80782B" w14:paraId="671483F2" w14:textId="77777777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14:paraId="510BD30C" w14:textId="77777777"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14:paraId="4DAC53B7" w14:textId="77777777"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80782B" w14:paraId="25980B70" w14:textId="77777777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14:paraId="1916CD68" w14:textId="77777777"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Pr="00C97FE5">
              <w:rPr>
                <w:rFonts w:ascii="Arial" w:hAnsi="Arial" w:cs="Arial"/>
              </w:rPr>
              <w:t>Presentación de la guía pedagógica</w:t>
            </w:r>
          </w:p>
        </w:tc>
        <w:tc>
          <w:tcPr>
            <w:tcW w:w="844" w:type="dxa"/>
            <w:vAlign w:val="center"/>
          </w:tcPr>
          <w:p w14:paraId="1AD2D73D" w14:textId="77777777"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80782B" w14:paraId="2BB903E7" w14:textId="77777777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14:paraId="54FB9E14" w14:textId="77777777"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14:paraId="53EC4FAA" w14:textId="77777777"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0782B" w14:paraId="63519D5D" w14:textId="77777777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14:paraId="73D771E8" w14:textId="77777777"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14:paraId="2B39CBF1" w14:textId="77777777"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80782B" w14:paraId="541F47D4" w14:textId="77777777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14:paraId="4D0ED732" w14:textId="77777777"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14:paraId="4D626DE8" w14:textId="77777777"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0782B" w14:paraId="1FE0646D" w14:textId="77777777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14:paraId="4F137518" w14:textId="77777777"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C97FE5">
              <w:rPr>
                <w:rFonts w:ascii="Arial" w:hAnsi="Arial" w:cs="Arial"/>
              </w:rPr>
              <w:t>Contenidos de la unidad de aprendizaje</w:t>
            </w:r>
            <w:r>
              <w:rPr>
                <w:rFonts w:ascii="Arial" w:hAnsi="Arial" w:cs="Arial"/>
              </w:rPr>
              <w:t>,</w:t>
            </w:r>
            <w:r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14:paraId="387FF4D5" w14:textId="77777777"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80782B" w14:paraId="4DD6FCCB" w14:textId="77777777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14:paraId="7E79634A" w14:textId="77777777" w:rsidR="0080782B" w:rsidRPr="00C97FE5" w:rsidRDefault="0080782B" w:rsidP="001206AB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14:paraId="11E308D8" w14:textId="77777777"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</w:t>
            </w:r>
          </w:p>
        </w:tc>
      </w:tr>
      <w:tr w:rsidR="0080782B" w14:paraId="266F1509" w14:textId="77777777" w:rsidTr="001206AB">
        <w:trPr>
          <w:trHeight w:val="618"/>
          <w:jc w:val="center"/>
        </w:trPr>
        <w:tc>
          <w:tcPr>
            <w:tcW w:w="7727" w:type="dxa"/>
            <w:vAlign w:val="center"/>
          </w:tcPr>
          <w:p w14:paraId="4BACC5AC" w14:textId="77777777" w:rsidR="0080782B" w:rsidRPr="00C97FE5" w:rsidRDefault="0080782B" w:rsidP="001206AB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14:paraId="3E282DBA" w14:textId="77777777" w:rsidR="0080782B" w:rsidRDefault="00D01858" w:rsidP="001206AB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</w:tr>
    </w:tbl>
    <w:p w14:paraId="0E86B34B" w14:textId="77777777"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14:paraId="6099007D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14:paraId="68B496BF" w14:textId="77777777"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73080755" w14:textId="77777777" w:rsidR="001009E1" w:rsidRPr="00DD6113" w:rsidRDefault="00BA2789" w:rsidP="001009E1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="00E712A3" w:rsidRPr="00CC5105">
        <w:rPr>
          <w:rFonts w:ascii="Arial" w:hAnsi="Arial" w:cs="Arial"/>
          <w:b/>
        </w:rPr>
        <w:t xml:space="preserve">. </w:t>
      </w:r>
      <w:r w:rsidR="001009E1" w:rsidRPr="00DD6113">
        <w:rPr>
          <w:rFonts w:ascii="Arial" w:hAnsi="Arial" w:cs="Arial"/>
          <w:b/>
        </w:rPr>
        <w:t>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563"/>
        <w:gridCol w:w="44"/>
        <w:gridCol w:w="151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1009E1" w:rsidRPr="00DD6113" w14:paraId="10629B34" w14:textId="77777777" w:rsidTr="001206AB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14:paraId="160E41F1" w14:textId="77777777"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469FB" w14:textId="77777777"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Facultad de Química</w:t>
            </w:r>
          </w:p>
        </w:tc>
      </w:tr>
      <w:tr w:rsidR="001009E1" w:rsidRPr="00DD6113" w14:paraId="49E4EECA" w14:textId="77777777" w:rsidTr="001206AB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1E8C546" w14:textId="77777777"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14:paraId="68E9EE96" w14:textId="77777777" w:rsidTr="001206AB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14:paraId="6EA9857C" w14:textId="77777777"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2D889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Química</w:t>
            </w:r>
          </w:p>
        </w:tc>
      </w:tr>
      <w:tr w:rsidR="001009E1" w:rsidRPr="00DD6113" w14:paraId="5F83459D" w14:textId="77777777" w:rsidTr="001206AB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7172E334" w14:textId="77777777"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14:paraId="0AC1BC91" w14:textId="77777777" w:rsidTr="00A63BF0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14:paraId="4A127E76" w14:textId="77777777"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Unidad de aprendizaje</w:t>
            </w:r>
          </w:p>
        </w:tc>
        <w:tc>
          <w:tcPr>
            <w:tcW w:w="3875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A5A52" w14:textId="77777777" w:rsidR="001009E1" w:rsidRPr="00DD6113" w:rsidRDefault="00A52730" w:rsidP="001206A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Filosofía de la Ciencia</w:t>
            </w:r>
          </w:p>
        </w:tc>
        <w:tc>
          <w:tcPr>
            <w:tcW w:w="920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7D361" w14:textId="77777777"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5170A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DD6113" w14:paraId="53244112" w14:textId="77777777" w:rsidTr="001206AB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456BC9A9" w14:textId="77777777"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14:paraId="2ACE9121" w14:textId="77777777" w:rsidTr="001206AB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14:paraId="30E11FDD" w14:textId="77777777"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03056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9B1EED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E08BF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A24607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55A27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405B51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C0167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1009E1" w:rsidRPr="00DD6113" w14:paraId="24853923" w14:textId="77777777" w:rsidTr="001206AB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14:paraId="51A2681E" w14:textId="77777777"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14:paraId="5E812B87" w14:textId="77777777"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14:paraId="1C6FB1B6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14:paraId="04015A87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14:paraId="42FAA47D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 xml:space="preserve">    Créditos</w:t>
            </w:r>
          </w:p>
        </w:tc>
      </w:tr>
      <w:tr w:rsidR="001009E1" w:rsidRPr="00DD6113" w14:paraId="49C7303D" w14:textId="77777777" w:rsidTr="001206AB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14:paraId="25EDB282" w14:textId="77777777"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14:paraId="2AE5E0F2" w14:textId="77777777"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14:paraId="4FF374D6" w14:textId="77777777"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14:paraId="49D6162D" w14:textId="77777777"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14:paraId="351D8D6C" w14:textId="77777777" w:rsidR="001009E1" w:rsidRPr="00DD6113" w:rsidRDefault="001009E1" w:rsidP="001206AB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14:paraId="0D09A84B" w14:textId="77777777" w:rsidTr="008A0886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14:paraId="7992835A" w14:textId="77777777"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602D1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B66CDCA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18B42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84AC0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53D8979E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3D6982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056349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ED72A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3275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9</w:t>
            </w:r>
          </w:p>
        </w:tc>
      </w:tr>
      <w:tr w:rsidR="001009E1" w:rsidRPr="00DD6113" w14:paraId="1FD61239" w14:textId="77777777" w:rsidTr="00A63BF0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14:paraId="468A0D67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14:paraId="3930FF30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14:paraId="27BA94F4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14:paraId="3BF1172D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57" w:type="dxa"/>
            <w:gridSpan w:val="2"/>
            <w:vAlign w:val="center"/>
          </w:tcPr>
          <w:p w14:paraId="2B12FE94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71" w:type="dxa"/>
            <w:gridSpan w:val="3"/>
            <w:vAlign w:val="center"/>
          </w:tcPr>
          <w:p w14:paraId="12BD3674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14:paraId="7FDECCF0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14:paraId="21691A5C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14:paraId="582508F9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14:paraId="7F3C7274" w14:textId="77777777" w:rsidTr="001206AB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14:paraId="7285DF68" w14:textId="77777777"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9CA8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FEA6E1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4FB60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Ninguna</w:t>
            </w:r>
          </w:p>
        </w:tc>
      </w:tr>
      <w:tr w:rsidR="001009E1" w:rsidRPr="00DD6113" w14:paraId="28BB9701" w14:textId="77777777" w:rsidTr="001206AB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4CFFD183" w14:textId="77777777"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0D1574B8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0B2B806D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1EEA9750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14:paraId="74625851" w14:textId="77777777" w:rsidTr="001206AB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3F9CCB05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7D25477E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14:paraId="1A34B452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72F677E4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</w:rPr>
              <w:t>UA Consecuente</w:t>
            </w:r>
          </w:p>
        </w:tc>
      </w:tr>
      <w:tr w:rsidR="001009E1" w:rsidRPr="00DD6113" w14:paraId="714B309F" w14:textId="77777777" w:rsidTr="001206AB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7BE30A3E" w14:textId="77777777" w:rsidR="001009E1" w:rsidRPr="00DD6113" w:rsidRDefault="001009E1" w:rsidP="001206AB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500CDF3D" w14:textId="77777777" w:rsidR="001009E1" w:rsidRPr="00DD6113" w:rsidRDefault="001009E1" w:rsidP="001206AB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18DD0499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72062876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DD6113" w14:paraId="2284402E" w14:textId="77777777" w:rsidTr="001206AB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14:paraId="6C954A68" w14:textId="77777777" w:rsidR="001009E1" w:rsidRPr="00DD6113" w:rsidRDefault="001009E1" w:rsidP="001206AB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14:paraId="3654615B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14:paraId="5E27B759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14:paraId="34B1C2A0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DD6113" w14:paraId="267B6FE4" w14:textId="77777777" w:rsidTr="001206AB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469EE633" w14:textId="77777777"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  <w:b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58F202ED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5767141D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287B8A75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6A018AAC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688038F2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A1581D2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2209F7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516CF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8C104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DD6113" w14:paraId="7719C3FC" w14:textId="77777777" w:rsidTr="001206AB">
        <w:trPr>
          <w:trHeight w:val="60"/>
          <w:jc w:val="center"/>
        </w:trPr>
        <w:tc>
          <w:tcPr>
            <w:tcW w:w="397" w:type="dxa"/>
            <w:vAlign w:val="center"/>
          </w:tcPr>
          <w:p w14:paraId="5831C89E" w14:textId="77777777"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08EA30F7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6525DC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26A3042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CA0475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14:paraId="0300483E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32807F54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6A178D5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54982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020108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E4CAC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DD6113" w14:paraId="65EFB6F0" w14:textId="77777777" w:rsidTr="001206AB">
        <w:trPr>
          <w:trHeight w:val="60"/>
          <w:jc w:val="center"/>
        </w:trPr>
        <w:tc>
          <w:tcPr>
            <w:tcW w:w="397" w:type="dxa"/>
            <w:vAlign w:val="center"/>
          </w:tcPr>
          <w:p w14:paraId="3CE01943" w14:textId="77777777"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C35F5A8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1E2877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9032F94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450C25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DD6113" w14:paraId="5E7FD2F6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384A0AAD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0B88617F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10607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20F98F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2B392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009E1" w:rsidRPr="00DD6113" w14:paraId="209A2D58" w14:textId="77777777" w:rsidTr="001206AB">
        <w:trPr>
          <w:trHeight w:val="60"/>
          <w:jc w:val="center"/>
        </w:trPr>
        <w:tc>
          <w:tcPr>
            <w:tcW w:w="397" w:type="dxa"/>
            <w:vAlign w:val="center"/>
          </w:tcPr>
          <w:p w14:paraId="68CD08FF" w14:textId="77777777"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1CDF127A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D4A51E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5CCF3EB9" w14:textId="77777777"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A61C59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09E1" w:rsidRPr="00DD6113" w14:paraId="664174FF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55CA467C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BFEE1C1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799BC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3AFCA802" w14:textId="77777777" w:rsidTr="001206AB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78324136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DD6113" w14:paraId="6A86E26A" w14:textId="77777777" w:rsidTr="001206AB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09C62414" w14:textId="77777777" w:rsidR="001009E1" w:rsidRPr="00DD6113" w:rsidRDefault="001009E1" w:rsidP="001206AB">
            <w:pPr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  <w:b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1162D475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177D4108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3B34900C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5A235A73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53A8F657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13FF4EC9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E2D11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93B9EC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056EB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5367EF57" w14:textId="77777777" w:rsidTr="001206AB">
        <w:trPr>
          <w:trHeight w:val="60"/>
          <w:jc w:val="center"/>
        </w:trPr>
        <w:tc>
          <w:tcPr>
            <w:tcW w:w="397" w:type="dxa"/>
            <w:vAlign w:val="center"/>
          </w:tcPr>
          <w:p w14:paraId="1951C8E5" w14:textId="77777777"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194A7DE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F8F611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6004E548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DCE5C8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09E1" w:rsidRPr="00DD6113" w14:paraId="03FFA61A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5555B399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53D7CA00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D3E8A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04F41F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627C0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13716C96" w14:textId="77777777" w:rsidTr="001206AB">
        <w:trPr>
          <w:trHeight w:val="60"/>
          <w:jc w:val="center"/>
        </w:trPr>
        <w:tc>
          <w:tcPr>
            <w:tcW w:w="397" w:type="dxa"/>
            <w:vAlign w:val="center"/>
          </w:tcPr>
          <w:p w14:paraId="0193F384" w14:textId="77777777"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23F1BEAD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2CB21F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29B9FAFC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14:paraId="5EDE5BB7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1009E1" w:rsidRPr="00DD6113" w14:paraId="5F5E3507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015F8446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862135F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E0837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DE1014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  <w:r w:rsidRPr="00DD6113">
              <w:rPr>
                <w:rFonts w:ascii="Arial" w:hAnsi="Arial" w:cs="Arial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BB0E6" w14:textId="77777777" w:rsidR="001009E1" w:rsidRPr="00DD6113" w:rsidRDefault="001009E1" w:rsidP="001206AB">
            <w:pPr>
              <w:jc w:val="right"/>
              <w:rPr>
                <w:rFonts w:ascii="Arial" w:hAnsi="Arial" w:cs="Arial"/>
              </w:rPr>
            </w:pPr>
          </w:p>
        </w:tc>
      </w:tr>
      <w:tr w:rsidR="001009E1" w:rsidRPr="00DD6113" w14:paraId="7D163636" w14:textId="77777777" w:rsidTr="001206AB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14:paraId="3C2546B4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1009E1" w:rsidRPr="00DD6113" w14:paraId="44915153" w14:textId="77777777" w:rsidTr="001206AB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582AB91D" w14:textId="77777777" w:rsidR="001009E1" w:rsidRPr="00DD6113" w:rsidRDefault="001009E1" w:rsidP="001206AB">
            <w:pPr>
              <w:rPr>
                <w:rFonts w:ascii="Arial" w:hAnsi="Arial" w:cs="Arial"/>
                <w:b/>
              </w:rPr>
            </w:pPr>
            <w:r w:rsidRPr="00DD6113">
              <w:rPr>
                <w:rFonts w:ascii="Arial" w:hAnsi="Arial" w:cs="Arial"/>
                <w:b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7A0C8558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D646BD1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vAlign w:val="center"/>
          </w:tcPr>
          <w:p w14:paraId="20890BAB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1A3CA690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15E9AB75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406353DD" w14:textId="77777777" w:rsidR="001009E1" w:rsidRPr="00DD6113" w:rsidRDefault="001009E1" w:rsidP="001206AB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Ingeniería </w:t>
            </w:r>
            <w:r w:rsidRPr="00DD6113">
              <w:rPr>
                <w:rFonts w:ascii="Arial" w:hAnsi="Arial" w:cs="Arial"/>
                <w:color w:val="000000"/>
              </w:rPr>
              <w:t>Química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50D24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14:paraId="1A25FF56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14:paraId="3EC1573D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4634FD7D" w14:textId="77777777" w:rsidTr="001206AB">
        <w:trPr>
          <w:trHeight w:val="70"/>
          <w:jc w:val="center"/>
        </w:trPr>
        <w:tc>
          <w:tcPr>
            <w:tcW w:w="397" w:type="dxa"/>
            <w:vAlign w:val="center"/>
          </w:tcPr>
          <w:p w14:paraId="23CEAF44" w14:textId="77777777" w:rsidR="001009E1" w:rsidRPr="00DD6113" w:rsidRDefault="001009E1" w:rsidP="001206AB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B268C15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color w:val="000000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D8ED4E" w14:textId="77777777" w:rsidR="001009E1" w:rsidRPr="00DD6113" w:rsidRDefault="001009E1" w:rsidP="001206AB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3D147D7D" w14:textId="77777777" w:rsidR="001009E1" w:rsidRPr="00DD6113" w:rsidRDefault="001009E1" w:rsidP="001206AB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vAlign w:val="center"/>
          </w:tcPr>
          <w:p w14:paraId="561EE812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7AB9D533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009E1" w:rsidRPr="00DD6113" w14:paraId="7F4B396B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79ED76E7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5F77B99" w14:textId="77777777" w:rsidR="001009E1" w:rsidRPr="00DD6113" w:rsidRDefault="001009E1" w:rsidP="001206AB">
            <w:pPr>
              <w:rPr>
                <w:rFonts w:ascii="Arial" w:hAnsi="Arial" w:cs="Arial"/>
                <w:color w:val="000000"/>
              </w:rPr>
            </w:pPr>
            <w:r w:rsidRPr="00DD6113">
              <w:rPr>
                <w:rFonts w:ascii="Arial" w:hAnsi="Arial" w:cs="Arial"/>
                <w:color w:val="000000"/>
              </w:rPr>
              <w:t xml:space="preserve">Química </w:t>
            </w:r>
            <w:r>
              <w:rPr>
                <w:rFonts w:ascii="Arial" w:hAnsi="Arial" w:cs="Arial"/>
                <w:color w:val="000000"/>
              </w:rPr>
              <w:t xml:space="preserve">en Alimentos </w:t>
            </w:r>
            <w:r w:rsidRPr="00DD6113">
              <w:rPr>
                <w:rFonts w:ascii="Arial" w:hAnsi="Arial" w:cs="Arial"/>
                <w:color w:val="000000"/>
              </w:rPr>
              <w:t>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D63D7" w14:textId="77777777" w:rsidR="001009E1" w:rsidRPr="00DD6113" w:rsidRDefault="00FA62E4" w:rsidP="001206AB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14:paraId="0DFBFEFB" w14:textId="77777777" w:rsidR="001009E1" w:rsidRPr="00DD6113" w:rsidRDefault="001009E1" w:rsidP="001206A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14:paraId="1771AECA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48996A84" w14:textId="77777777" w:rsidTr="001206AB">
        <w:trPr>
          <w:trHeight w:val="70"/>
          <w:jc w:val="center"/>
        </w:trPr>
        <w:tc>
          <w:tcPr>
            <w:tcW w:w="397" w:type="dxa"/>
            <w:vAlign w:val="center"/>
          </w:tcPr>
          <w:p w14:paraId="03E6CD5D" w14:textId="77777777" w:rsidR="001009E1" w:rsidRPr="00DD6113" w:rsidRDefault="001009E1" w:rsidP="001206AB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48611644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color w:val="000000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A0125B" w14:textId="77777777" w:rsidR="001009E1" w:rsidRPr="00DD6113" w:rsidRDefault="001009E1" w:rsidP="001206AB">
            <w:pPr>
              <w:rPr>
                <w:rFonts w:ascii="Arial" w:hAnsi="Arial" w:cs="Arial"/>
                <w:b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14:paraId="4AED1D3A" w14:textId="77777777" w:rsidR="001009E1" w:rsidRPr="00DD6113" w:rsidRDefault="001009E1" w:rsidP="001206AB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vAlign w:val="center"/>
          </w:tcPr>
          <w:p w14:paraId="058710B1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14:paraId="299808E1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1009E1" w:rsidRPr="00DD6113" w14:paraId="6C3148A7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40982E6F" w14:textId="77777777" w:rsidR="001009E1" w:rsidRPr="00DD611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293A220E" w14:textId="77777777" w:rsidR="001009E1" w:rsidRPr="00DD6113" w:rsidRDefault="001009E1" w:rsidP="001206AB">
            <w:pPr>
              <w:rPr>
                <w:rFonts w:ascii="Arial" w:hAnsi="Arial" w:cs="Arial"/>
                <w:color w:val="000000"/>
              </w:rPr>
            </w:pPr>
            <w:r w:rsidRPr="00DD6113">
              <w:rPr>
                <w:rFonts w:ascii="Arial" w:hAnsi="Arial" w:cs="Arial"/>
                <w:color w:val="000000"/>
              </w:rPr>
              <w:t>Química Farmacéutica Biológica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942BC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</w:tcBorders>
            <w:vAlign w:val="center"/>
          </w:tcPr>
          <w:p w14:paraId="4DC2035B" w14:textId="77777777" w:rsidR="001009E1" w:rsidRPr="00DD6113" w:rsidRDefault="001009E1" w:rsidP="001206AB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vAlign w:val="center"/>
          </w:tcPr>
          <w:p w14:paraId="2707AAD4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6453593F" w14:textId="77777777" w:rsidTr="001206AB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14:paraId="39BD0D01" w14:textId="77777777" w:rsidR="001009E1" w:rsidRPr="00900DE3" w:rsidRDefault="001009E1" w:rsidP="001206AB">
            <w:pPr>
              <w:rPr>
                <w:rFonts w:ascii="Arial" w:hAnsi="Arial" w:cs="Arial"/>
                <w:b/>
              </w:rPr>
            </w:pPr>
            <w:r w:rsidRPr="00900DE3">
              <w:rPr>
                <w:rFonts w:ascii="Arial" w:hAnsi="Arial" w:cs="Arial"/>
                <w:b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14:paraId="24A8AD37" w14:textId="77777777" w:rsidR="001009E1" w:rsidRPr="00900DE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14:paraId="7609E640" w14:textId="77777777" w:rsidR="001009E1" w:rsidRPr="00900DE3" w:rsidRDefault="001009E1" w:rsidP="001206AB">
            <w:pPr>
              <w:jc w:val="center"/>
              <w:rPr>
                <w:rFonts w:ascii="Arial" w:hAnsi="Arial" w:cs="Arial"/>
                <w:b/>
              </w:rPr>
            </w:pPr>
            <w:r w:rsidRPr="00900DE3">
              <w:rPr>
                <w:rFonts w:ascii="Arial" w:hAnsi="Arial" w:cs="Arial"/>
                <w:b/>
              </w:rPr>
              <w:t>Unidad de Aprendizaje</w:t>
            </w: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14:paraId="74D32C31" w14:textId="77777777" w:rsidR="001009E1" w:rsidRPr="00DD611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7B0F7E9E" w14:textId="77777777" w:rsidTr="001206AB">
        <w:trPr>
          <w:trHeight w:val="362"/>
          <w:jc w:val="center"/>
        </w:trPr>
        <w:tc>
          <w:tcPr>
            <w:tcW w:w="397" w:type="dxa"/>
            <w:vAlign w:val="center"/>
          </w:tcPr>
          <w:p w14:paraId="6C93B30E" w14:textId="77777777" w:rsidR="001009E1" w:rsidRPr="00900DE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14:paraId="794912DF" w14:textId="77777777" w:rsidR="001009E1" w:rsidRPr="00900DE3" w:rsidRDefault="001009E1" w:rsidP="001206AB">
            <w:pPr>
              <w:rPr>
                <w:rFonts w:ascii="Arial" w:hAnsi="Arial" w:cs="Arial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5FFB5" w14:textId="77777777" w:rsidR="001009E1" w:rsidRPr="00900DE3" w:rsidRDefault="001009E1" w:rsidP="001206AB">
            <w:pPr>
              <w:jc w:val="center"/>
              <w:rPr>
                <w:rFonts w:ascii="Arial" w:hAnsi="Arial" w:cs="Arial"/>
              </w:rPr>
            </w:pPr>
          </w:p>
        </w:tc>
      </w:tr>
      <w:tr w:rsidR="001009E1" w:rsidRPr="00DD6113" w14:paraId="00509F21" w14:textId="77777777" w:rsidTr="001206AB">
        <w:trPr>
          <w:trHeight w:val="60"/>
          <w:jc w:val="center"/>
        </w:trPr>
        <w:tc>
          <w:tcPr>
            <w:tcW w:w="397" w:type="dxa"/>
            <w:vAlign w:val="center"/>
          </w:tcPr>
          <w:p w14:paraId="1C7978A0" w14:textId="77777777" w:rsidR="001009E1" w:rsidRPr="00DD6113" w:rsidRDefault="001009E1" w:rsidP="001206AB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14:paraId="7B154419" w14:textId="77777777" w:rsidR="001009E1" w:rsidRPr="00DD6113" w:rsidRDefault="001009E1" w:rsidP="001206AB">
            <w:pPr>
              <w:jc w:val="right"/>
              <w:rPr>
                <w:rFonts w:ascii="Arial" w:hAnsi="Arial" w:cs="Arial"/>
                <w:color w:val="FF0000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E27933" w14:textId="77777777" w:rsidR="001009E1" w:rsidRPr="00DD6113" w:rsidRDefault="001009E1" w:rsidP="001206AB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2FF5635F" w14:textId="77777777" w:rsidR="0080782B" w:rsidRPr="00CC5105" w:rsidRDefault="00E712A3" w:rsidP="0080782B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80782B">
        <w:rPr>
          <w:rFonts w:ascii="Arial" w:hAnsi="Arial" w:cs="Arial"/>
          <w:b/>
        </w:rPr>
        <w:lastRenderedPageBreak/>
        <w:t>II. Presentación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978"/>
      </w:tblGrid>
      <w:tr w:rsidR="0080782B" w14:paraId="0D9AC26C" w14:textId="77777777" w:rsidTr="001206AB">
        <w:tc>
          <w:tcPr>
            <w:tcW w:w="8978" w:type="dxa"/>
          </w:tcPr>
          <w:p w14:paraId="73F1F7B2" w14:textId="77777777" w:rsidR="00F50EFB" w:rsidRPr="00175139" w:rsidRDefault="00F50EFB" w:rsidP="00F50EFB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 xml:space="preserve">Como indica el Artículo 87 del Reglamento de Estudios Profesionales, “la guía pedagógica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logro de los objetivos. </w:t>
            </w:r>
          </w:p>
          <w:p w14:paraId="24B85B21" w14:textId="77777777" w:rsidR="00F50EFB" w:rsidRPr="00175139" w:rsidRDefault="00F50EFB" w:rsidP="00F50EFB">
            <w:pPr>
              <w:ind w:left="313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4F8CD761" w14:textId="77777777" w:rsidR="00F43FC7" w:rsidRDefault="00F43FC7" w:rsidP="00F50EFB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El diseño de esta guía pedagógica responde al Mod</w:t>
            </w:r>
            <w:r>
              <w:rPr>
                <w:rFonts w:ascii="Arial" w:hAnsi="Arial" w:cs="Arial"/>
                <w:sz w:val="22"/>
                <w:szCs w:val="22"/>
              </w:rPr>
              <w:t xml:space="preserve">elo Educativo de la Facultad de </w:t>
            </w:r>
            <w:r w:rsidRPr="00175139">
              <w:rPr>
                <w:rFonts w:ascii="Arial" w:hAnsi="Arial" w:cs="Arial"/>
                <w:sz w:val="22"/>
                <w:szCs w:val="22"/>
              </w:rPr>
              <w:t>Química, en el sentido de ofrecer un modelo de enseñanza centrado en el aprendizaje y en el desarrollo de habilidades, actitudes y valores que brinde a los estudiantes la posibilidad de desarrollar su</w:t>
            </w:r>
            <w:r>
              <w:rPr>
                <w:rFonts w:ascii="Arial" w:hAnsi="Arial" w:cs="Arial"/>
                <w:sz w:val="22"/>
                <w:szCs w:val="22"/>
              </w:rPr>
              <w:t xml:space="preserve"> capacidad d</w:t>
            </w:r>
            <w:r w:rsidRPr="00175139">
              <w:rPr>
                <w:rFonts w:ascii="Arial" w:hAnsi="Arial" w:cs="Arial"/>
                <w:sz w:val="22"/>
                <w:szCs w:val="22"/>
              </w:rPr>
              <w:t xml:space="preserve">e </w:t>
            </w:r>
            <w:r w:rsidRPr="00F43FC7">
              <w:rPr>
                <w:rFonts w:ascii="Arial" w:hAnsi="Arial" w:cs="Arial"/>
                <w:sz w:val="22"/>
                <w:szCs w:val="22"/>
                <w:lang w:val="es-ES"/>
              </w:rPr>
              <w:t>analizar la evolución de las teorías científicas y su confrontación a partir de nuevos descubrimientos y del rompimiento de paradigmas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.</w:t>
            </w:r>
          </w:p>
          <w:p w14:paraId="692F8EA2" w14:textId="77777777" w:rsidR="00F43FC7" w:rsidRDefault="00F43FC7" w:rsidP="00F50EFB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</w:p>
          <w:p w14:paraId="607FDA5B" w14:textId="77777777" w:rsidR="00F50EFB" w:rsidRPr="00175139" w:rsidRDefault="00F50EFB" w:rsidP="00F50EFB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El enfoque y los principios pedagógicos que guían proceso de enseñanza aprendizaje de esta UA,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14:paraId="23E8B86A" w14:textId="77777777"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1F78ECE" w14:textId="77777777" w:rsidR="00F50EFB" w:rsidRPr="00175139" w:rsidRDefault="00F50EFB" w:rsidP="00F50EFB">
            <w:pPr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Por tanto la selección de métodos, estrategias y recursos de enseñanza aprendizaje está enfocada a cumplir los siguientes principios:</w:t>
            </w:r>
          </w:p>
          <w:p w14:paraId="012E3594" w14:textId="77777777"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>El uso de estrategias motivacionales para influir positivamente en la disposición de aprendizaje de los estudiantes.</w:t>
            </w:r>
          </w:p>
          <w:p w14:paraId="64CA1FD7" w14:textId="77777777"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 xml:space="preserve">La activación de los conocimientos previos de los estudiantes a fin de vincular lo que ya sabe con lo nuevo que va a aprender. </w:t>
            </w:r>
          </w:p>
          <w:p w14:paraId="39347A56" w14:textId="77777777"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>Proponer diversas actividades de aprendizaje que brinden al estudiante diferentes oportunidades de aprendizaje y representación del contenido.</w:t>
            </w:r>
          </w:p>
          <w:p w14:paraId="2D460485" w14:textId="77777777"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 xml:space="preserve">Facilitar la búsqueda de significados y la interpretación mediada de los contenidos de aprendizaje mediante la organización de actividades colaborativas. </w:t>
            </w:r>
          </w:p>
          <w:p w14:paraId="72281C88" w14:textId="77777777" w:rsidR="00F50EFB" w:rsidRPr="00175139" w:rsidRDefault="00F50EFB" w:rsidP="00F50EF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•</w:t>
            </w:r>
            <w:r w:rsidRPr="00175139">
              <w:rPr>
                <w:rFonts w:ascii="Arial" w:hAnsi="Arial" w:cs="Arial"/>
                <w:sz w:val="22"/>
                <w:szCs w:val="22"/>
              </w:rPr>
              <w:tab/>
              <w:t>Favorecer la contextualización de los contenidos de aprendizaje mediante la realización de actividades prácticas, investigativas y creativas.</w:t>
            </w:r>
          </w:p>
          <w:p w14:paraId="07DB92C8" w14:textId="77777777" w:rsidR="0080782B" w:rsidRPr="00E90683" w:rsidRDefault="00F50EFB" w:rsidP="00F50EFB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175139">
              <w:rPr>
                <w:rFonts w:ascii="Arial" w:hAnsi="Arial" w:cs="Arial"/>
                <w:sz w:val="22"/>
                <w:szCs w:val="22"/>
              </w:rPr>
              <w:t>Los métodos, técnicas, estrategias y recursos didácticos que integran las secuencias didácticas  tienen el propósito de crear diferentes situaciones de aprendizaje para facilitar la adquisición, integración y transferencia de los aprendizajes. La combinación de escenarios y recursos tiene la finalidad de crear ambientes de aprendizaje que estimulen aprendizajes significativos.</w:t>
            </w:r>
            <w:r w:rsidRPr="00175139">
              <w:rPr>
                <w:rFonts w:ascii="Arial" w:hAnsi="Arial" w:cs="Arial"/>
              </w:rPr>
              <w:t xml:space="preserve"> </w:t>
            </w:r>
          </w:p>
        </w:tc>
      </w:tr>
    </w:tbl>
    <w:p w14:paraId="052172D1" w14:textId="77777777" w:rsidR="00282E08" w:rsidRDefault="0080782B" w:rsidP="0080782B">
      <w:pPr>
        <w:spacing w:after="12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</w:t>
      </w:r>
    </w:p>
    <w:p w14:paraId="6F3E7DA3" w14:textId="77777777" w:rsidR="00B21B2C" w:rsidRDefault="00B21B2C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1009E1" w:rsidRPr="00CC5105" w14:paraId="61F66723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4B66BB84" w14:textId="77777777" w:rsidR="001009E1" w:rsidRPr="00CC5105" w:rsidRDefault="001009E1" w:rsidP="001009E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4A6F9" w14:textId="77777777" w:rsidR="001009E1" w:rsidRPr="00DD6113" w:rsidRDefault="001009E1" w:rsidP="001009E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Básico</w:t>
            </w:r>
          </w:p>
        </w:tc>
      </w:tr>
      <w:tr w:rsidR="001009E1" w:rsidRPr="00CC5105" w14:paraId="115936A7" w14:textId="77777777" w:rsidTr="0059004B">
        <w:trPr>
          <w:trHeight w:val="60"/>
        </w:trPr>
        <w:tc>
          <w:tcPr>
            <w:tcW w:w="2702" w:type="dxa"/>
            <w:vAlign w:val="center"/>
          </w:tcPr>
          <w:p w14:paraId="44DF8AE6" w14:textId="77777777" w:rsidR="001009E1" w:rsidRPr="00CC5105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14:paraId="4EE06395" w14:textId="77777777" w:rsidR="001009E1" w:rsidRPr="00DD6113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CC5105" w14:paraId="748EA44B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2692713F" w14:textId="77777777" w:rsidR="001009E1" w:rsidRPr="00CC5105" w:rsidRDefault="001009E1" w:rsidP="001009E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F49CA" w14:textId="77777777" w:rsidR="001009E1" w:rsidRPr="00DD6113" w:rsidRDefault="001009E1" w:rsidP="001009E1">
            <w:pPr>
              <w:rPr>
                <w:rFonts w:ascii="Arial" w:hAnsi="Arial" w:cs="Arial"/>
                <w:b/>
                <w:highlight w:val="yellow"/>
              </w:rPr>
            </w:pPr>
            <w:r w:rsidRPr="00D119AC">
              <w:rPr>
                <w:rFonts w:ascii="Arial" w:hAnsi="Arial" w:cs="Arial"/>
                <w:b/>
              </w:rPr>
              <w:t>Administrativa, Social y Humanística</w:t>
            </w:r>
          </w:p>
        </w:tc>
      </w:tr>
      <w:tr w:rsidR="001009E1" w:rsidRPr="00CC5105" w14:paraId="178D28CA" w14:textId="77777777" w:rsidTr="0059004B">
        <w:trPr>
          <w:trHeight w:val="60"/>
        </w:trPr>
        <w:tc>
          <w:tcPr>
            <w:tcW w:w="2702" w:type="dxa"/>
            <w:vAlign w:val="center"/>
          </w:tcPr>
          <w:p w14:paraId="1F41D040" w14:textId="77777777" w:rsidR="001009E1" w:rsidRPr="00CC5105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DEFC98" w14:textId="77777777" w:rsidR="001009E1" w:rsidRPr="00DD6113" w:rsidRDefault="001009E1" w:rsidP="001009E1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1009E1" w:rsidRPr="00CC5105" w14:paraId="3281F956" w14:textId="77777777" w:rsidTr="0059004B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14:paraId="1D62917F" w14:textId="77777777" w:rsidR="001009E1" w:rsidRPr="00CC5105" w:rsidRDefault="001009E1" w:rsidP="001009E1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46CE2" w14:textId="77777777" w:rsidR="001009E1" w:rsidRPr="00DD6113" w:rsidRDefault="001009E1" w:rsidP="001009E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Optativa Básica</w:t>
            </w:r>
          </w:p>
        </w:tc>
      </w:tr>
    </w:tbl>
    <w:p w14:paraId="3F472CE9" w14:textId="77777777" w:rsidR="00436F5B" w:rsidRDefault="00436F5B" w:rsidP="00E712A3">
      <w:pPr>
        <w:spacing w:before="120" w:after="120"/>
        <w:jc w:val="both"/>
        <w:rPr>
          <w:rFonts w:ascii="Arial" w:hAnsi="Arial" w:cs="Arial"/>
          <w:b/>
        </w:rPr>
      </w:pPr>
    </w:p>
    <w:p w14:paraId="2892CA3A" w14:textId="77777777"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14:paraId="2264D5E9" w14:textId="77777777"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14:paraId="116F0006" w14:textId="77777777" w:rsidR="001009E1" w:rsidRPr="00F444DB" w:rsidRDefault="001009E1" w:rsidP="001009E1">
      <w:pPr>
        <w:pStyle w:val="Default"/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Formar y capacitar profesionales de la Química con bases humanísticas, científicas y tecnológicas mediante el conocimiento y comprensión de los principios y fundamentos de las Matemáticas y las Ciencias Naturales para lograr las competencias propias de la Disciplina (Química Orgánica, Química Inorgánica, Química Analítica, y Fisicoquímica), y de la Química aplicada en cuatro posibles orientaciones (Química de Materiales, Química Sustentable, Química Computacional y Química Industrial); desarrollando habilidades superiores del pensamiento, para que aplicando las metodologías apropiadas sean capaces de resolver problemas inherentes a su profesión, reforzando actitudes y valores </w:t>
      </w:r>
      <w:bookmarkStart w:id="0" w:name="_GoBack"/>
      <w:bookmarkEnd w:id="0"/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para que con ética y excelencia, promuevan su superación, la mejora de su entorno y como consecuencia se incremente la calidad de vida de los habitantes del país. </w:t>
      </w:r>
    </w:p>
    <w:p w14:paraId="6A609861" w14:textId="77777777" w:rsidR="001009E1" w:rsidRPr="00F444DB" w:rsidRDefault="001009E1" w:rsidP="001009E1">
      <w:pPr>
        <w:pStyle w:val="Default"/>
        <w:spacing w:line="276" w:lineRule="auto"/>
        <w:rPr>
          <w:rFonts w:eastAsia="Times New Roman"/>
          <w:color w:val="auto"/>
          <w:sz w:val="22"/>
          <w:szCs w:val="22"/>
          <w:lang w:eastAsia="es-ES"/>
        </w:rPr>
      </w:pPr>
    </w:p>
    <w:p w14:paraId="16C2B5E8" w14:textId="77777777" w:rsidR="001009E1" w:rsidRDefault="001009E1" w:rsidP="001009E1">
      <w:pPr>
        <w:pStyle w:val="Default"/>
        <w:spacing w:line="276" w:lineRule="auto"/>
        <w:rPr>
          <w:rFonts w:eastAsia="Times New Roman"/>
          <w:color w:val="auto"/>
          <w:sz w:val="22"/>
          <w:szCs w:val="22"/>
          <w:lang w:eastAsia="es-ES"/>
        </w:rPr>
      </w:pPr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Intervenir y decidir en la evaluación, investigación, desarrollo, solución de problemas, aplicación y uso de tecnologías y métodos relacionados con: </w:t>
      </w:r>
    </w:p>
    <w:p w14:paraId="46C931A4" w14:textId="77777777" w:rsidR="001009E1" w:rsidRPr="00F444DB" w:rsidRDefault="001009E1" w:rsidP="001009E1">
      <w:pPr>
        <w:pStyle w:val="Default"/>
        <w:spacing w:line="276" w:lineRule="auto"/>
        <w:rPr>
          <w:rFonts w:eastAsia="Times New Roman"/>
          <w:color w:val="auto"/>
          <w:sz w:val="22"/>
          <w:szCs w:val="22"/>
          <w:lang w:eastAsia="es-ES"/>
        </w:rPr>
      </w:pPr>
    </w:p>
    <w:p w14:paraId="2F822870" w14:textId="77777777" w:rsidR="001009E1" w:rsidRPr="00F444DB" w:rsidRDefault="001009E1" w:rsidP="001009E1">
      <w:pPr>
        <w:pStyle w:val="Default"/>
        <w:numPr>
          <w:ilvl w:val="0"/>
          <w:numId w:val="23"/>
        </w:numPr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Garantizar la calidad de procesos de transformación de la materia, con énfasis en ciencia de materiales, ciencias ambientales, química computacional y/o en el campo industrial. </w:t>
      </w:r>
    </w:p>
    <w:p w14:paraId="2F560B95" w14:textId="77777777" w:rsidR="001009E1" w:rsidRPr="00F444DB" w:rsidRDefault="001009E1" w:rsidP="001009E1">
      <w:pPr>
        <w:pStyle w:val="Default"/>
        <w:numPr>
          <w:ilvl w:val="0"/>
          <w:numId w:val="23"/>
        </w:numPr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Trabajar en forma autónoma con iniciativa y espíritu emprendedor, así como desarrollar una comunicación efectiva al participar en equipos de trabajo inter y multidisciplinarios para el logro de objetivos comunes, en beneficio de la sociedad y la preservación del ambiente. </w:t>
      </w:r>
    </w:p>
    <w:p w14:paraId="13072421" w14:textId="77777777" w:rsidR="001009E1" w:rsidRPr="00F444DB" w:rsidRDefault="001009E1" w:rsidP="001009E1">
      <w:pPr>
        <w:pStyle w:val="Default"/>
        <w:numPr>
          <w:ilvl w:val="0"/>
          <w:numId w:val="23"/>
        </w:numPr>
        <w:spacing w:line="276" w:lineRule="auto"/>
        <w:jc w:val="both"/>
        <w:rPr>
          <w:rFonts w:eastAsia="Times New Roman"/>
          <w:color w:val="auto"/>
          <w:sz w:val="22"/>
          <w:szCs w:val="22"/>
          <w:lang w:eastAsia="es-ES"/>
        </w:rPr>
      </w:pPr>
      <w:r w:rsidRPr="00F444DB">
        <w:rPr>
          <w:rFonts w:eastAsia="Times New Roman"/>
          <w:color w:val="auto"/>
          <w:sz w:val="22"/>
          <w:szCs w:val="22"/>
          <w:lang w:eastAsia="es-ES"/>
        </w:rPr>
        <w:t xml:space="preserve">Aplicar los principios y fundamentos de las matemáticas, las ciencias naturales y de la disciplina -Química Orgánica, Química Inorgánica, Química Analítica y Fisicoquímica-, y de la química aplicada en cuatro posibles orientaciones -Química de los Materiales, Química Sustentable, Química Computacional, o Química Industrial-. </w:t>
      </w:r>
    </w:p>
    <w:p w14:paraId="1401C707" w14:textId="77777777" w:rsidR="001009E1" w:rsidRPr="00F43FC7" w:rsidRDefault="001009E1" w:rsidP="001009E1">
      <w:pPr>
        <w:pStyle w:val="Prrafodelista"/>
        <w:numPr>
          <w:ilvl w:val="0"/>
          <w:numId w:val="23"/>
        </w:numPr>
        <w:spacing w:line="276" w:lineRule="auto"/>
        <w:contextualSpacing/>
        <w:jc w:val="both"/>
        <w:rPr>
          <w:rFonts w:ascii="Arial" w:eastAsia="Times New Roman" w:hAnsi="Arial" w:cs="Arial"/>
          <w:sz w:val="22"/>
          <w:szCs w:val="22"/>
          <w:lang w:eastAsia="es-ES"/>
        </w:rPr>
      </w:pPr>
      <w:r w:rsidRPr="00F43FC7">
        <w:rPr>
          <w:rFonts w:ascii="Arial" w:eastAsia="Times New Roman" w:hAnsi="Arial" w:cs="Arial"/>
          <w:sz w:val="22"/>
          <w:szCs w:val="22"/>
          <w:lang w:eastAsia="es-ES"/>
        </w:rPr>
        <w:t>Desarrollar habilidades para el manejo de instrumentos y equipos que se utilizan en el campo de la química, comprometiéndose en el desempeño de su profesión con ética y excelencia.</w:t>
      </w:r>
    </w:p>
    <w:p w14:paraId="233D247F" w14:textId="77777777" w:rsidR="0005562B" w:rsidRDefault="0005562B" w:rsidP="00E712A3">
      <w:pPr>
        <w:spacing w:before="120" w:after="120"/>
        <w:jc w:val="both"/>
        <w:rPr>
          <w:rFonts w:ascii="Arial" w:hAnsi="Arial" w:cs="Arial"/>
          <w:b/>
        </w:rPr>
      </w:pPr>
    </w:p>
    <w:p w14:paraId="7BADE484" w14:textId="77777777" w:rsidR="00E712A3" w:rsidRPr="001009E1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 w:rsidR="005A2E62">
        <w:rPr>
          <w:rFonts w:ascii="Arial" w:hAnsi="Arial" w:cs="Arial"/>
        </w:rPr>
        <w:t xml:space="preserve"> </w:t>
      </w:r>
      <w:r w:rsidR="001009E1" w:rsidRPr="001009E1">
        <w:rPr>
          <w:rFonts w:ascii="Arial" w:hAnsi="Arial" w:cs="Arial"/>
          <w:b/>
        </w:rPr>
        <w:t>Básico</w:t>
      </w:r>
    </w:p>
    <w:p w14:paraId="592487A0" w14:textId="77777777" w:rsidR="0070304C" w:rsidRPr="00C83B88" w:rsidRDefault="0070304C" w:rsidP="0070304C">
      <w:pPr>
        <w:spacing w:before="120" w:after="120"/>
        <w:jc w:val="both"/>
        <w:rPr>
          <w:rFonts w:ascii="Arial" w:hAnsi="Arial" w:cs="Arial"/>
          <w:sz w:val="22"/>
          <w:szCs w:val="22"/>
        </w:rPr>
      </w:pPr>
      <w:r w:rsidRPr="00C83B88">
        <w:rPr>
          <w:rFonts w:ascii="Arial" w:hAnsi="Arial" w:cs="Arial"/>
          <w:sz w:val="22"/>
          <w:szCs w:val="22"/>
        </w:rPr>
        <w:t>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14:paraId="6973DFB6" w14:textId="77777777" w:rsidR="001009E1" w:rsidRDefault="001009E1" w:rsidP="00E712A3">
      <w:pPr>
        <w:spacing w:before="120" w:after="120"/>
        <w:jc w:val="both"/>
        <w:rPr>
          <w:rFonts w:ascii="Arial" w:hAnsi="Arial" w:cs="Arial"/>
          <w:b/>
        </w:rPr>
      </w:pPr>
    </w:p>
    <w:p w14:paraId="1D5A3A1D" w14:textId="77777777" w:rsidR="001009E1" w:rsidRDefault="001009E1" w:rsidP="001009E1">
      <w:pPr>
        <w:jc w:val="both"/>
        <w:rPr>
          <w:rFonts w:ascii="Arial" w:hAnsi="Arial" w:cs="Arial"/>
          <w:b/>
        </w:rPr>
      </w:pPr>
      <w:r w:rsidRPr="00DD6113">
        <w:rPr>
          <w:rFonts w:ascii="Arial" w:hAnsi="Arial" w:cs="Arial"/>
          <w:b/>
        </w:rPr>
        <w:lastRenderedPageBreak/>
        <w:t>Objetivos del área curricular o disciplinaria</w:t>
      </w:r>
      <w:r>
        <w:rPr>
          <w:rFonts w:ascii="Arial" w:hAnsi="Arial" w:cs="Arial"/>
          <w:b/>
        </w:rPr>
        <w:t xml:space="preserve"> Administrativa, Social y Humanística</w:t>
      </w:r>
    </w:p>
    <w:p w14:paraId="29741AB7" w14:textId="77777777" w:rsidR="001009E1" w:rsidRPr="00C83B88" w:rsidRDefault="001009E1" w:rsidP="001009E1">
      <w:pPr>
        <w:autoSpaceDE w:val="0"/>
        <w:autoSpaceDN w:val="0"/>
        <w:adjustRightInd w:val="0"/>
        <w:jc w:val="both"/>
        <w:rPr>
          <w:rFonts w:ascii="Arial" w:hAnsi="Arial" w:cs="Arial"/>
          <w:b/>
          <w:sz w:val="22"/>
          <w:szCs w:val="22"/>
        </w:rPr>
      </w:pPr>
      <w:r w:rsidRPr="00C83B88">
        <w:rPr>
          <w:rFonts w:ascii="Arial" w:eastAsiaTheme="minorHAnsi" w:hAnsi="Arial" w:cs="Arial"/>
          <w:color w:val="000000"/>
          <w:sz w:val="22"/>
          <w:szCs w:val="22"/>
        </w:rPr>
        <w:t xml:space="preserve">Participar en la formación humanista de los profesionales de la Química a través de proveerlos de principios para desempeñarse adecuadamente en ambientes organizacionales que busquen la optimización de los recursos, procurando siempre la calidad, la aplicación de preceptos éticos y de desarrollo social equitativo y sostenible, para la producción y transmisión de saberes responsables durante su desarrollo profesional y personal. </w:t>
      </w:r>
    </w:p>
    <w:p w14:paraId="6631B073" w14:textId="77777777" w:rsidR="001009E1" w:rsidRPr="00C83B88" w:rsidRDefault="001009E1" w:rsidP="001009E1">
      <w:pPr>
        <w:jc w:val="both"/>
        <w:rPr>
          <w:rFonts w:ascii="Arial" w:hAnsi="Arial" w:cs="Arial"/>
          <w:b/>
          <w:sz w:val="22"/>
          <w:szCs w:val="22"/>
        </w:rPr>
      </w:pPr>
    </w:p>
    <w:p w14:paraId="1B4B210B" w14:textId="77777777" w:rsidR="001009E1" w:rsidRPr="00DD6113" w:rsidRDefault="001009E1" w:rsidP="001009E1">
      <w:pPr>
        <w:jc w:val="both"/>
        <w:rPr>
          <w:rFonts w:ascii="Arial" w:hAnsi="Arial" w:cs="Arial"/>
          <w:b/>
        </w:rPr>
      </w:pPr>
      <w:r w:rsidRPr="00DD6113">
        <w:rPr>
          <w:rFonts w:ascii="Arial" w:hAnsi="Arial" w:cs="Arial"/>
          <w:b/>
        </w:rPr>
        <w:t>V. Objeti</w:t>
      </w:r>
      <w:r>
        <w:rPr>
          <w:rFonts w:ascii="Arial" w:hAnsi="Arial" w:cs="Arial"/>
          <w:b/>
        </w:rPr>
        <w:t>vos de la unidad de aprendizaje</w:t>
      </w:r>
    </w:p>
    <w:p w14:paraId="2C3F60BD" w14:textId="693228FD" w:rsidR="000E2500" w:rsidRPr="00920772" w:rsidRDefault="00F00514" w:rsidP="000E2500">
      <w:pPr>
        <w:jc w:val="both"/>
        <w:rPr>
          <w:rFonts w:ascii="Arial" w:eastAsia="Microsoft JhengHei" w:hAnsi="Arial" w:cs="Arial"/>
        </w:rPr>
      </w:pPr>
      <w:r w:rsidRPr="003A6E34">
        <w:rPr>
          <w:rFonts w:ascii="Arial" w:eastAsiaTheme="minorHAnsi" w:hAnsi="Arial" w:cs="Arial"/>
          <w:color w:val="000000"/>
        </w:rPr>
        <w:t>Analizar el desarrollo histórico de la ciencia, así como una adecuada valoración de su impacto social y ambiental, considerando el fenómeno científico en toda su complejidad, estudiando sus diversas dimensiones y contextos</w:t>
      </w:r>
      <w:r w:rsidR="000E2500" w:rsidRPr="00920772">
        <w:rPr>
          <w:rFonts w:ascii="Arial" w:hAnsi="Arial" w:cs="Arial"/>
          <w:lang w:val="es-ES"/>
        </w:rPr>
        <w:t>.</w:t>
      </w:r>
    </w:p>
    <w:p w14:paraId="166EFFEA" w14:textId="77777777" w:rsidR="0070304C" w:rsidRPr="00C2170F" w:rsidRDefault="0070304C" w:rsidP="00C2170F">
      <w:pPr>
        <w:spacing w:before="120" w:after="120"/>
        <w:jc w:val="both"/>
        <w:rPr>
          <w:rFonts w:ascii="Arial" w:hAnsi="Arial" w:cs="Arial"/>
        </w:rPr>
      </w:pPr>
    </w:p>
    <w:p w14:paraId="3B5C71E6" w14:textId="77777777" w:rsidR="00E712A3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5E13DC">
        <w:rPr>
          <w:rFonts w:ascii="Arial" w:hAnsi="Arial" w:cs="Arial"/>
          <w:b/>
        </w:rPr>
        <w:t>VI. Contenidos de la unidad de aprendizaje</w:t>
      </w:r>
      <w:r w:rsidR="00CB003C" w:rsidRPr="005E13DC">
        <w:rPr>
          <w:rFonts w:ascii="Arial" w:hAnsi="Arial" w:cs="Arial"/>
          <w:b/>
        </w:rPr>
        <w:t>,</w:t>
      </w:r>
      <w:r w:rsidRPr="005E13DC">
        <w:rPr>
          <w:rFonts w:ascii="Arial" w:hAnsi="Arial" w:cs="Arial"/>
          <w:b/>
        </w:rPr>
        <w:t xml:space="preserve"> y su organización.</w:t>
      </w:r>
    </w:p>
    <w:p w14:paraId="648A5FBE" w14:textId="77777777" w:rsidR="00D01858" w:rsidRDefault="00D01858" w:rsidP="00E712A3">
      <w:pPr>
        <w:spacing w:before="120" w:after="12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6E1CBD" w:rsidRPr="0005562B" w14:paraId="1577AD36" w14:textId="77777777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2B87D809" w14:textId="77777777" w:rsidR="006E1CBD" w:rsidRPr="0005562B" w:rsidRDefault="001206AB" w:rsidP="001206A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Unidad 1. Introducción a la filosofía de la ciencia</w:t>
            </w:r>
          </w:p>
        </w:tc>
      </w:tr>
      <w:tr w:rsidR="006E1CBD" w:rsidRPr="0005562B" w14:paraId="739E38D2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2B3C9F39" w14:textId="77777777" w:rsidR="001206AB" w:rsidRPr="0005562B" w:rsidRDefault="001206AB" w:rsidP="001206AB">
            <w:pPr>
              <w:tabs>
                <w:tab w:val="left" w:pos="2235"/>
              </w:tabs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05562B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14:paraId="4FB526CC" w14:textId="77777777" w:rsidR="006E1CBD" w:rsidRPr="0005562B" w:rsidRDefault="001206AB" w:rsidP="001206A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>Identificar la relación que se establece entre Ciencia y Filosofía</w:t>
            </w:r>
          </w:p>
        </w:tc>
      </w:tr>
      <w:tr w:rsidR="006E1CBD" w:rsidRPr="0005562B" w14:paraId="4AEC817C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17F6D2E4" w14:textId="77777777" w:rsidR="001206AB" w:rsidRPr="0005562B" w:rsidRDefault="001206AB" w:rsidP="001206AB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14:paraId="73053F61" w14:textId="77777777" w:rsidR="001206AB" w:rsidRPr="0005562B" w:rsidRDefault="001206AB" w:rsidP="001206A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 xml:space="preserve">1.1 </w:t>
            </w:r>
            <w:r w:rsidRPr="0005562B">
              <w:rPr>
                <w:rFonts w:ascii="Arial" w:hAnsi="Arial" w:cs="Arial"/>
                <w:bCs/>
                <w:sz w:val="22"/>
                <w:szCs w:val="22"/>
              </w:rPr>
              <w:t xml:space="preserve">Conceptos </w:t>
            </w:r>
          </w:p>
          <w:p w14:paraId="2B5D622D" w14:textId="77777777"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      1.1.1. Conocimiento </w:t>
            </w:r>
          </w:p>
          <w:p w14:paraId="388C2E97" w14:textId="77777777"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      1.1.2. Epistemología </w:t>
            </w:r>
          </w:p>
          <w:p w14:paraId="74E43350" w14:textId="77777777"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      1.1.3. Filosofía</w:t>
            </w:r>
          </w:p>
          <w:p w14:paraId="719189CF" w14:textId="77777777"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      1.1.4. Ciencia</w:t>
            </w:r>
          </w:p>
          <w:p w14:paraId="7760ACE0" w14:textId="77777777"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      1.1.5. Filosofía de la ciencia </w:t>
            </w:r>
          </w:p>
          <w:p w14:paraId="52D5161E" w14:textId="77777777" w:rsidR="001206AB" w:rsidRPr="0005562B" w:rsidRDefault="001206AB" w:rsidP="001206A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1.2.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Las ciencias en la filosofía</w:t>
            </w:r>
          </w:p>
          <w:p w14:paraId="53BE69C5" w14:textId="77777777" w:rsidR="006E1CBD" w:rsidRPr="0005562B" w:rsidRDefault="001206AB" w:rsidP="001206A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1.3.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Los inicios de la filosofía de las ciencias</w:t>
            </w:r>
          </w:p>
        </w:tc>
      </w:tr>
      <w:tr w:rsidR="006E1CBD" w:rsidRPr="0005562B" w14:paraId="4C2728CB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6E30407F" w14:textId="77777777" w:rsidR="006E1CBD" w:rsidRPr="0005562B" w:rsidRDefault="006E1CBD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E1CBD" w:rsidRPr="0005562B" w14:paraId="2BA07B28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1554D9E0" w14:textId="77777777" w:rsidR="00690C66" w:rsidRPr="0005562B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14:paraId="73372FF4" w14:textId="77777777"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14:paraId="27378BB8" w14:textId="77777777"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14:paraId="18F7D0DC" w14:textId="77777777"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14:paraId="7614588B" w14:textId="77777777"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14:paraId="0595B76C" w14:textId="77777777"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colectivo </w:t>
            </w:r>
          </w:p>
          <w:p w14:paraId="5BAA6580" w14:textId="77777777" w:rsidR="00690C66" w:rsidRPr="0005562B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14:paraId="3304D357" w14:textId="77777777" w:rsidR="00690C66" w:rsidRPr="0005562B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14:paraId="5B2C8366" w14:textId="77777777" w:rsidR="00690C66" w:rsidRPr="0005562B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Encuadre </w:t>
            </w:r>
          </w:p>
          <w:p w14:paraId="55B9D53E" w14:textId="77777777" w:rsidR="00690C66" w:rsidRPr="0005562B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Técnica expositiva</w:t>
            </w:r>
          </w:p>
          <w:p w14:paraId="553688A9" w14:textId="77777777" w:rsidR="00690C66" w:rsidRPr="0005562B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14:paraId="28258CC5" w14:textId="77777777" w:rsidR="00690C66" w:rsidRPr="0005562B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 xml:space="preserve">Organizador previo </w:t>
            </w:r>
          </w:p>
          <w:p w14:paraId="43961F15" w14:textId="77777777" w:rsidR="00690C66" w:rsidRPr="0005562B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Mapa cognitivo</w:t>
            </w:r>
          </w:p>
          <w:p w14:paraId="71334756" w14:textId="77777777" w:rsidR="00690C66" w:rsidRPr="0005562B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14:paraId="57449EDC" w14:textId="77777777" w:rsidR="00690C66" w:rsidRPr="0005562B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14:paraId="7E8F380F" w14:textId="77777777" w:rsidR="00690C66" w:rsidRPr="0005562B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  <w:p w14:paraId="576684FE" w14:textId="77777777" w:rsidR="00690C66" w:rsidRPr="0005562B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Preguntas guía </w:t>
            </w:r>
          </w:p>
          <w:p w14:paraId="1308F3B2" w14:textId="77777777" w:rsidR="00690C66" w:rsidRPr="0005562B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14:paraId="5979AAF6" w14:textId="77777777" w:rsidR="006E1CBD" w:rsidRPr="0005562B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05562B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E1CBD" w:rsidRPr="0005562B" w14:paraId="3B0199A5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46A17490" w14:textId="77777777" w:rsidR="006E1CBD" w:rsidRPr="0005562B" w:rsidRDefault="006E1CBD" w:rsidP="001206AB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6E1CBD" w:rsidRPr="0005562B" w14:paraId="059E7271" w14:textId="77777777" w:rsidTr="001206AB">
        <w:trPr>
          <w:trHeight w:val="362"/>
          <w:jc w:val="center"/>
        </w:trPr>
        <w:tc>
          <w:tcPr>
            <w:tcW w:w="2951" w:type="dxa"/>
          </w:tcPr>
          <w:p w14:paraId="477026E8" w14:textId="77777777" w:rsidR="006E1CBD" w:rsidRPr="0005562B" w:rsidRDefault="006E1CBD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34917590" w14:textId="77777777" w:rsidR="006E1CBD" w:rsidRPr="0005562B" w:rsidRDefault="006E1CBD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4B57E2A3" w14:textId="77777777" w:rsidR="006E1CBD" w:rsidRPr="0005562B" w:rsidRDefault="006E1CBD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E1CBD" w:rsidRPr="0005562B" w14:paraId="0685634C" w14:textId="77777777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14:paraId="2A9909C1" w14:textId="77777777" w:rsidR="003871DB" w:rsidRPr="0005562B" w:rsidRDefault="003871DB" w:rsidP="003871DB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5562B">
              <w:rPr>
                <w:rFonts w:ascii="Arial" w:hAnsi="Arial" w:cs="Arial"/>
                <w:color w:val="000000" w:themeColor="text1"/>
                <w:sz w:val="22"/>
                <w:szCs w:val="22"/>
              </w:rPr>
              <w:t>Presentación del docente</w:t>
            </w:r>
          </w:p>
          <w:p w14:paraId="4C180D80" w14:textId="77777777" w:rsidR="003871DB" w:rsidRPr="0005562B" w:rsidRDefault="003871DB" w:rsidP="003871DB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Dinámica grupal:</w:t>
            </w:r>
            <w:r w:rsidRPr="0005562B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El docente aplica una dinámica para promover la integración.</w:t>
            </w:r>
            <w:r w:rsidR="0005562B">
              <w:rPr>
                <w:rFonts w:ascii="Arial" w:hAnsi="Arial" w:cs="Arial"/>
                <w:color w:val="000000" w:themeColor="text1"/>
                <w:sz w:val="22"/>
                <w:szCs w:val="22"/>
              </w:rPr>
              <w:t>9</w:t>
            </w:r>
          </w:p>
          <w:p w14:paraId="51CABFEA" w14:textId="77777777" w:rsidR="003871DB" w:rsidRPr="0005562B" w:rsidRDefault="003871DB" w:rsidP="003871D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Encuadre:</w:t>
            </w:r>
            <w:r w:rsidRPr="0005562B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presenta: objetivo, secuencia de contenidos, forma de trabajo y criterios de evaluación.</w:t>
            </w:r>
          </w:p>
          <w:p w14:paraId="6A315ABB" w14:textId="77777777" w:rsidR="003871DB" w:rsidRPr="0005562B" w:rsidRDefault="003871DB" w:rsidP="003871DB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color w:val="000000" w:themeColor="text1"/>
                <w:sz w:val="22"/>
                <w:szCs w:val="22"/>
              </w:rPr>
              <w:t>A1.</w:t>
            </w:r>
            <w:r w:rsidRPr="0005562B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Revisar el programa, exponer dudas para establecer acuerdos grupales.</w:t>
            </w:r>
          </w:p>
          <w:p w14:paraId="0272B944" w14:textId="77777777"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Evaluación diagnóstica</w:t>
            </w:r>
            <w:r w:rsidRPr="0005562B">
              <w:rPr>
                <w:rFonts w:ascii="Arial" w:hAnsi="Arial" w:cs="Arial"/>
                <w:sz w:val="22"/>
                <w:szCs w:val="22"/>
              </w:rPr>
              <w:t>: aplica cuestionario de exploración.</w:t>
            </w:r>
          </w:p>
          <w:p w14:paraId="063A0673" w14:textId="77777777"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A2.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Resolver el cuestionario de exploración.</w:t>
            </w:r>
          </w:p>
          <w:p w14:paraId="7B162BB7" w14:textId="77777777" w:rsidR="006E1CBD" w:rsidRPr="0005562B" w:rsidRDefault="003871DB" w:rsidP="003871DB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>Comentar el contenido del cuestionario como referente para el desarrollo del curso.</w:t>
            </w:r>
          </w:p>
        </w:tc>
        <w:tc>
          <w:tcPr>
            <w:tcW w:w="2951" w:type="dxa"/>
            <w:gridSpan w:val="2"/>
          </w:tcPr>
          <w:p w14:paraId="1C97F652" w14:textId="77777777" w:rsidR="0005562B" w:rsidRPr="0005562B" w:rsidRDefault="0005562B" w:rsidP="0005562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A3.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Realizar búsqueda documental previa a la sesión con el apoyo de </w:t>
            </w:r>
            <w:r w:rsidRPr="0005562B">
              <w:rPr>
                <w:rFonts w:ascii="Arial" w:hAnsi="Arial" w:cs="Arial"/>
                <w:b/>
                <w:sz w:val="22"/>
                <w:szCs w:val="22"/>
              </w:rPr>
              <w:t>preguntas guía.</w:t>
            </w:r>
          </w:p>
          <w:p w14:paraId="0CD1733F" w14:textId="77777777" w:rsidR="0005562B" w:rsidRPr="0005562B" w:rsidRDefault="0005562B" w:rsidP="0005562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05562B">
              <w:rPr>
                <w:rFonts w:ascii="Arial" w:hAnsi="Arial" w:cs="Arial"/>
                <w:sz w:val="22"/>
                <w:szCs w:val="22"/>
              </w:rPr>
              <w:t>presentar el tema para mostrar diferentes definiciones.</w:t>
            </w:r>
          </w:p>
          <w:p w14:paraId="5A3EE7FD" w14:textId="77777777" w:rsidR="006E1CBD" w:rsidRPr="0005562B" w:rsidRDefault="0005562B" w:rsidP="0005562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A4.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Elaborar un </w:t>
            </w:r>
            <w:r w:rsidRPr="0005562B">
              <w:rPr>
                <w:rFonts w:ascii="Arial" w:hAnsi="Arial" w:cs="Arial"/>
                <w:b/>
                <w:sz w:val="22"/>
                <w:szCs w:val="22"/>
              </w:rPr>
              <w:t>mapa conceptual</w:t>
            </w:r>
          </w:p>
        </w:tc>
        <w:tc>
          <w:tcPr>
            <w:tcW w:w="2952" w:type="dxa"/>
          </w:tcPr>
          <w:p w14:paraId="3A56C647" w14:textId="77777777" w:rsidR="0005562B" w:rsidRPr="0005562B" w:rsidRDefault="0005562B" w:rsidP="0005562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Síntesis</w:t>
            </w:r>
            <w:r w:rsidRPr="0005562B">
              <w:rPr>
                <w:rFonts w:ascii="Arial" w:hAnsi="Arial" w:cs="Arial"/>
                <w:sz w:val="22"/>
                <w:szCs w:val="22"/>
              </w:rPr>
              <w:t>: para integrar los conceptos revisados.</w:t>
            </w:r>
          </w:p>
          <w:p w14:paraId="2E0164D1" w14:textId="77777777" w:rsidR="006E1CBD" w:rsidRPr="0005562B" w:rsidRDefault="0005562B" w:rsidP="0005562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b/>
                <w:sz w:val="22"/>
                <w:szCs w:val="22"/>
              </w:rPr>
              <w:t>A5.</w:t>
            </w:r>
            <w:r w:rsidRPr="0005562B">
              <w:rPr>
                <w:rFonts w:ascii="Arial" w:hAnsi="Arial" w:cs="Arial"/>
                <w:sz w:val="22"/>
                <w:szCs w:val="22"/>
              </w:rPr>
              <w:t xml:space="preserve"> Elaborar una síntesis.</w:t>
            </w:r>
          </w:p>
        </w:tc>
      </w:tr>
      <w:tr w:rsidR="00FA2991" w:rsidRPr="0005562B" w14:paraId="0D79C980" w14:textId="77777777" w:rsidTr="001206AB">
        <w:trPr>
          <w:trHeight w:val="362"/>
          <w:jc w:val="center"/>
        </w:trPr>
        <w:tc>
          <w:tcPr>
            <w:tcW w:w="2951" w:type="dxa"/>
          </w:tcPr>
          <w:p w14:paraId="463F0505" w14:textId="38C0214E" w:rsidR="00FA2991" w:rsidRPr="0005562B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14:paraId="7AB0634F" w14:textId="7518F13B" w:rsidR="00FA2991" w:rsidRPr="0005562B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horas)</w:t>
            </w:r>
          </w:p>
        </w:tc>
        <w:tc>
          <w:tcPr>
            <w:tcW w:w="2952" w:type="dxa"/>
          </w:tcPr>
          <w:p w14:paraId="5BDECD60" w14:textId="20942CC1" w:rsidR="00FA2991" w:rsidRPr="0005562B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6E1CBD" w:rsidRPr="0005562B" w14:paraId="24B287B2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1433DD03" w14:textId="77777777" w:rsidR="006E1CBD" w:rsidRPr="0005562B" w:rsidRDefault="006E1CBD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E1CBD" w:rsidRPr="0005562B" w14:paraId="5B5292CC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700C75B4" w14:textId="77777777" w:rsidR="006E1CBD" w:rsidRPr="0005562B" w:rsidRDefault="006E1CBD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290C6384" w14:textId="77777777" w:rsidR="006E1CBD" w:rsidRPr="0005562B" w:rsidRDefault="006E1CBD" w:rsidP="001206A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E1CBD" w:rsidRPr="0005562B" w14:paraId="24735445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09D67FC5" w14:textId="77777777" w:rsidR="006E1CBD" w:rsidRPr="0005562B" w:rsidRDefault="0005562B" w:rsidP="001206A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14:paraId="04F04C03" w14:textId="77777777"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>Programa de estudios</w:t>
            </w:r>
          </w:p>
          <w:p w14:paraId="11A0BF59" w14:textId="77777777" w:rsidR="006E1CBD" w:rsidRPr="0005562B" w:rsidRDefault="003871DB" w:rsidP="003871DB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Cuestionario </w:t>
            </w:r>
          </w:p>
          <w:p w14:paraId="5ED96BE8" w14:textId="77777777"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Material bibliográfico y/o </w:t>
            </w:r>
            <w:proofErr w:type="spellStart"/>
            <w:r w:rsidRPr="0005562B">
              <w:rPr>
                <w:rFonts w:ascii="Arial" w:hAnsi="Arial" w:cs="Arial"/>
                <w:sz w:val="22"/>
                <w:szCs w:val="22"/>
              </w:rPr>
              <w:t>webgráfico</w:t>
            </w:r>
            <w:proofErr w:type="spellEnd"/>
            <w:r w:rsidRPr="0005562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60D946C" w14:textId="77777777"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Pizarrón </w:t>
            </w:r>
          </w:p>
          <w:p w14:paraId="6203D7B6" w14:textId="77777777" w:rsidR="003871DB" w:rsidRPr="0005562B" w:rsidRDefault="003871DB" w:rsidP="003871DB">
            <w:pPr>
              <w:rPr>
                <w:rFonts w:ascii="Arial" w:hAnsi="Arial" w:cs="Arial"/>
                <w:sz w:val="22"/>
                <w:szCs w:val="22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 xml:space="preserve">Proyector </w:t>
            </w:r>
          </w:p>
          <w:p w14:paraId="48775136" w14:textId="77777777" w:rsidR="003871DB" w:rsidRPr="0005562B" w:rsidRDefault="003871DB" w:rsidP="003871DB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5562B">
              <w:rPr>
                <w:rFonts w:ascii="Arial" w:hAnsi="Arial" w:cs="Arial"/>
                <w:sz w:val="22"/>
                <w:szCs w:val="22"/>
              </w:rPr>
              <w:t>Diapositivas</w:t>
            </w:r>
          </w:p>
        </w:tc>
      </w:tr>
    </w:tbl>
    <w:p w14:paraId="777491C3" w14:textId="77777777" w:rsidR="0080782B" w:rsidRPr="00CC5105" w:rsidRDefault="0080782B" w:rsidP="0080782B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80782B" w:rsidRPr="00C05F85" w14:paraId="441DE062" w14:textId="77777777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4E08D69B" w14:textId="77777777" w:rsidR="0080782B" w:rsidRPr="00C05F85" w:rsidRDefault="001206AB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Unidad 2. ¿Qué significa ‘conocer’?</w:t>
            </w:r>
          </w:p>
        </w:tc>
      </w:tr>
      <w:tr w:rsidR="0080782B" w:rsidRPr="00C05F85" w14:paraId="66E58CDE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4935F4E8" w14:textId="77777777" w:rsidR="001206AB" w:rsidRPr="00C05F85" w:rsidRDefault="001206AB" w:rsidP="001206AB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05F85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14:paraId="360131F0" w14:textId="77777777" w:rsidR="0080782B" w:rsidRPr="00C05F85" w:rsidRDefault="001206AB" w:rsidP="001206A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bCs/>
                <w:sz w:val="22"/>
                <w:szCs w:val="22"/>
              </w:rPr>
              <w:t>Examinar las diferencias entre crear, investigar y conocimiento como las aportaciones que permiten llegar a conceptualizar a la ciencia “normal”</w:t>
            </w:r>
          </w:p>
        </w:tc>
      </w:tr>
      <w:tr w:rsidR="0080782B" w:rsidRPr="00C05F85" w14:paraId="5CB8438F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0F5A01D5" w14:textId="77777777" w:rsidR="001206AB" w:rsidRPr="00C05F85" w:rsidRDefault="001206AB" w:rsidP="001206AB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14:paraId="0B051269" w14:textId="77777777" w:rsidR="001206AB" w:rsidRPr="00C05F85" w:rsidRDefault="001206AB" w:rsidP="001206AB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14:paraId="5CA00B4D" w14:textId="77777777" w:rsidR="001206AB" w:rsidRPr="00C05F85" w:rsidRDefault="001206AB" w:rsidP="001206AB">
            <w:pPr>
              <w:suppressAutoHyphens/>
              <w:ind w:left="72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2.1 </w:t>
            </w:r>
            <w:r w:rsidRPr="00C05F85">
              <w:rPr>
                <w:rFonts w:ascii="Arial" w:hAnsi="Arial" w:cs="Arial"/>
                <w:sz w:val="22"/>
                <w:szCs w:val="22"/>
              </w:rPr>
              <w:t>¿Cómo se crea e investiga?</w:t>
            </w:r>
          </w:p>
          <w:p w14:paraId="02DE7BEB" w14:textId="77777777" w:rsidR="001206AB" w:rsidRPr="00C05F85" w:rsidRDefault="001206AB" w:rsidP="001206AB">
            <w:pPr>
              <w:suppressAutoHyphens/>
              <w:ind w:left="720"/>
              <w:rPr>
                <w:rFonts w:ascii="Arial" w:hAnsi="Arial" w:cs="Arial"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2.2 </w:t>
            </w:r>
            <w:r w:rsidRPr="00C05F85">
              <w:rPr>
                <w:rFonts w:ascii="Arial" w:hAnsi="Arial" w:cs="Arial"/>
                <w:sz w:val="22"/>
                <w:szCs w:val="22"/>
              </w:rPr>
              <w:t>¿Hasta dónde llega el campo de conocimiento?</w:t>
            </w:r>
          </w:p>
          <w:p w14:paraId="2C448BE9" w14:textId="77777777" w:rsidR="006E1CBD" w:rsidRPr="00C05F85" w:rsidRDefault="001206AB" w:rsidP="001206AB">
            <w:pPr>
              <w:spacing w:before="60" w:after="60"/>
              <w:ind w:left="72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2.3 </w:t>
            </w:r>
            <w:r w:rsidRPr="00C05F85">
              <w:rPr>
                <w:rFonts w:ascii="Arial" w:hAnsi="Arial" w:cs="Arial"/>
                <w:sz w:val="22"/>
                <w:szCs w:val="22"/>
              </w:rPr>
              <w:t>La naturaleza de la ciencia ‘normal’</w:t>
            </w:r>
          </w:p>
        </w:tc>
      </w:tr>
      <w:tr w:rsidR="0080782B" w:rsidRPr="00C05F85" w14:paraId="6390F76B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2404B498" w14:textId="77777777" w:rsidR="0080782B" w:rsidRPr="00C05F85" w:rsidRDefault="0080782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90C66" w:rsidRPr="00C05F85" w14:paraId="2026A1A6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4B70B9A8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14:paraId="3E8F508D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14:paraId="1B1207FE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14:paraId="1DC95BCA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14:paraId="50D316EB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14:paraId="4D231A99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colectivo </w:t>
            </w:r>
          </w:p>
          <w:p w14:paraId="56C048A1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14:paraId="29AF3BA8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14:paraId="4290567A" w14:textId="77777777" w:rsidR="00690C66" w:rsidRPr="00690C66" w:rsidRDefault="006F49D5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Lluvia de ideas</w:t>
            </w:r>
          </w:p>
          <w:p w14:paraId="365253DF" w14:textId="77777777" w:rsidR="00690C66" w:rsidRPr="00690C66" w:rsidRDefault="006F49D5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Lectura comentada</w:t>
            </w:r>
          </w:p>
          <w:p w14:paraId="0F686BC7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14:paraId="33FB7BFF" w14:textId="77777777" w:rsidR="00690C66" w:rsidRDefault="006F49D5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Pistas tipográficas</w:t>
            </w:r>
          </w:p>
          <w:p w14:paraId="51D0C325" w14:textId="77777777" w:rsidR="006F49D5" w:rsidRPr="00690C66" w:rsidRDefault="006F49D5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Cuadro comparativo</w:t>
            </w:r>
          </w:p>
          <w:p w14:paraId="50DB56A8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14:paraId="09983A4F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Internet </w:t>
            </w:r>
          </w:p>
          <w:p w14:paraId="3001A2EB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Dispositivos móviles </w:t>
            </w:r>
          </w:p>
          <w:p w14:paraId="49D3F061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14:paraId="62B99F5D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14:paraId="0623A2BB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C05F85" w14:paraId="6F8C668A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05141C40" w14:textId="77777777"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90C66" w:rsidRPr="00C05F85" w14:paraId="1EE00E80" w14:textId="77777777" w:rsidTr="001206AB">
        <w:trPr>
          <w:trHeight w:val="362"/>
          <w:jc w:val="center"/>
        </w:trPr>
        <w:tc>
          <w:tcPr>
            <w:tcW w:w="2951" w:type="dxa"/>
          </w:tcPr>
          <w:p w14:paraId="7846AB2C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4A21BEAE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0B9CF141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C05F85" w14:paraId="7C4D3B5A" w14:textId="77777777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14:paraId="14990DB5" w14:textId="77777777" w:rsidR="006F49D5" w:rsidRPr="006F49D5" w:rsidRDefault="006F49D5" w:rsidP="006F49D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Lluvia de ideas</w:t>
            </w:r>
          </w:p>
          <w:p w14:paraId="4EAF9DFD" w14:textId="77777777" w:rsidR="00690C66" w:rsidRPr="006F49D5" w:rsidRDefault="006F49D5" w:rsidP="006F49D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>El profesor solicitará a los alumnos traer material bibliográfico para trabajar en clase.</w:t>
            </w:r>
          </w:p>
        </w:tc>
        <w:tc>
          <w:tcPr>
            <w:tcW w:w="2951" w:type="dxa"/>
            <w:gridSpan w:val="2"/>
            <w:vAlign w:val="center"/>
          </w:tcPr>
          <w:p w14:paraId="424CC675" w14:textId="77777777" w:rsidR="006F49D5" w:rsidRPr="006F49D5" w:rsidRDefault="006F49D5" w:rsidP="006F49D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A6.</w:t>
            </w:r>
            <w:r w:rsidRPr="006F49D5">
              <w:rPr>
                <w:rFonts w:ascii="Arial" w:hAnsi="Arial" w:cs="Arial"/>
                <w:sz w:val="22"/>
                <w:szCs w:val="22"/>
              </w:rPr>
              <w:t xml:space="preserve"> El alumno traerá material de trabajo indicado por el profesor</w:t>
            </w:r>
          </w:p>
          <w:p w14:paraId="16663E4A" w14:textId="77777777"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 xml:space="preserve">Lectura comentada: </w:t>
            </w:r>
            <w:r w:rsidRPr="006F49D5">
              <w:rPr>
                <w:rFonts w:ascii="Arial" w:hAnsi="Arial" w:cs="Arial"/>
                <w:sz w:val="22"/>
                <w:szCs w:val="22"/>
              </w:rPr>
              <w:t xml:space="preserve">el profesor dará indicaciones para trabajo individual, con las preguntas guía, ¿Cómo se crea?, ¿Cómo se </w:t>
            </w:r>
            <w:r w:rsidRPr="006F49D5">
              <w:rPr>
                <w:rFonts w:ascii="Arial" w:hAnsi="Arial" w:cs="Arial"/>
                <w:sz w:val="22"/>
                <w:szCs w:val="22"/>
              </w:rPr>
              <w:lastRenderedPageBreak/>
              <w:t>investiga? ¿Qué es el conocimiento? ¿Hasta dónde llega el campo del conocimiento?</w:t>
            </w:r>
          </w:p>
          <w:p w14:paraId="6B7050CE" w14:textId="77777777"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 xml:space="preserve">A7. </w:t>
            </w:r>
            <w:r w:rsidRPr="006F49D5">
              <w:rPr>
                <w:rFonts w:ascii="Arial" w:hAnsi="Arial" w:cs="Arial"/>
                <w:sz w:val="22"/>
                <w:szCs w:val="22"/>
              </w:rPr>
              <w:t>Reconocerán pistas gráficas que les indiquen los elementos importantes del texto.</w:t>
            </w:r>
            <w:r w:rsidRPr="006F49D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4ED8EA51" w14:textId="77777777"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A8.</w:t>
            </w:r>
            <w:r w:rsidRPr="006F49D5">
              <w:rPr>
                <w:rFonts w:ascii="Arial" w:hAnsi="Arial" w:cs="Arial"/>
                <w:sz w:val="22"/>
                <w:szCs w:val="22"/>
              </w:rPr>
              <w:t xml:space="preserve"> Elaborar cuadro con semejanzas y diferencias entre crear, investigar y conocimiento</w:t>
            </w:r>
          </w:p>
          <w:p w14:paraId="72A20C73" w14:textId="77777777" w:rsidR="00690C66" w:rsidRPr="006F49D5" w:rsidRDefault="006F49D5" w:rsidP="006F49D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A9.</w:t>
            </w:r>
            <w:r w:rsidRPr="006F49D5">
              <w:rPr>
                <w:rFonts w:ascii="Arial" w:hAnsi="Arial" w:cs="Arial"/>
                <w:sz w:val="22"/>
                <w:szCs w:val="22"/>
              </w:rPr>
              <w:t xml:space="preserve"> Integrar equipos de trabajo; discutir sobre la naturaleza de la ciencia ‘normal’ y llevarlo a </w:t>
            </w:r>
            <w:r w:rsidRPr="006F49D5">
              <w:rPr>
                <w:rFonts w:ascii="Arial" w:hAnsi="Arial" w:cs="Arial"/>
                <w:b/>
                <w:sz w:val="22"/>
                <w:szCs w:val="22"/>
              </w:rPr>
              <w:t>Plenaria</w:t>
            </w:r>
          </w:p>
        </w:tc>
        <w:tc>
          <w:tcPr>
            <w:tcW w:w="2952" w:type="dxa"/>
            <w:vAlign w:val="center"/>
          </w:tcPr>
          <w:p w14:paraId="4DC48E9D" w14:textId="77777777"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lastRenderedPageBreak/>
              <w:t>Positivo, negativo interesante</w:t>
            </w:r>
            <w:r w:rsidRPr="006F49D5">
              <w:rPr>
                <w:rFonts w:ascii="Arial" w:hAnsi="Arial" w:cs="Arial"/>
                <w:sz w:val="22"/>
                <w:szCs w:val="22"/>
              </w:rPr>
              <w:t>: Para identificar las percepciones del grupo respecto al trabajo realizado.</w:t>
            </w:r>
          </w:p>
          <w:p w14:paraId="089FFA2D" w14:textId="77777777" w:rsidR="00690C66" w:rsidRPr="006F49D5" w:rsidRDefault="006F49D5" w:rsidP="006F49D5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hAnsi="Arial" w:cs="Arial"/>
                <w:b/>
                <w:sz w:val="22"/>
                <w:szCs w:val="22"/>
              </w:rPr>
              <w:t>A10.</w:t>
            </w:r>
            <w:r w:rsidRPr="006F49D5">
              <w:rPr>
                <w:rFonts w:ascii="Arial" w:hAnsi="Arial" w:cs="Arial"/>
                <w:sz w:val="22"/>
                <w:szCs w:val="22"/>
              </w:rPr>
              <w:t xml:space="preserve"> Elaborar síntesis</w:t>
            </w:r>
          </w:p>
        </w:tc>
      </w:tr>
      <w:tr w:rsidR="00FA2991" w:rsidRPr="00C05F85" w14:paraId="5ED9EC27" w14:textId="77777777" w:rsidTr="001206AB">
        <w:trPr>
          <w:trHeight w:val="362"/>
          <w:jc w:val="center"/>
        </w:trPr>
        <w:tc>
          <w:tcPr>
            <w:tcW w:w="2951" w:type="dxa"/>
          </w:tcPr>
          <w:p w14:paraId="39EAF5F0" w14:textId="7B9C467B" w:rsidR="00FA2991" w:rsidRPr="00C05F85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14:paraId="05E9D6FA" w14:textId="47A21E63" w:rsidR="00FA2991" w:rsidRPr="00C05F85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6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horas)</w:t>
            </w:r>
          </w:p>
        </w:tc>
        <w:tc>
          <w:tcPr>
            <w:tcW w:w="2952" w:type="dxa"/>
          </w:tcPr>
          <w:p w14:paraId="76E8DFAD" w14:textId="5FE8F9EA" w:rsidR="00FA2991" w:rsidRPr="00C05F85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690C66" w:rsidRPr="00C05F85" w14:paraId="2993FDA4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69457B31" w14:textId="77777777"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C05F85" w14:paraId="0119FD47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2D763334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2A971554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C05F85" w14:paraId="575BBF80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5D164463" w14:textId="77777777" w:rsidR="00690C66" w:rsidRPr="00C05F85" w:rsidRDefault="006F49D5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14:paraId="3A4A81A1" w14:textId="77777777" w:rsidR="00690C66" w:rsidRPr="006F49D5" w:rsidRDefault="006F49D5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 xml:space="preserve">Material bibliográfico y/o </w:t>
            </w:r>
            <w:proofErr w:type="spellStart"/>
            <w:r w:rsidRPr="006F49D5">
              <w:rPr>
                <w:rFonts w:ascii="Arial" w:hAnsi="Arial" w:cs="Arial"/>
                <w:sz w:val="22"/>
                <w:szCs w:val="22"/>
              </w:rPr>
              <w:t>webgráfico</w:t>
            </w:r>
            <w:proofErr w:type="spellEnd"/>
          </w:p>
        </w:tc>
      </w:tr>
    </w:tbl>
    <w:p w14:paraId="75CE6C4F" w14:textId="77777777" w:rsidR="0080782B" w:rsidRDefault="0080782B" w:rsidP="0080782B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80782B" w:rsidRPr="00C05F85" w14:paraId="1CA26FD7" w14:textId="77777777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0B1E189A" w14:textId="77777777" w:rsidR="0080782B" w:rsidRPr="00C05F85" w:rsidRDefault="001206AB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Unidad 3. Teoría general del conocimiento</w:t>
            </w:r>
          </w:p>
        </w:tc>
      </w:tr>
      <w:tr w:rsidR="0080782B" w:rsidRPr="00C05F85" w14:paraId="40E8EE89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1EA93ECF" w14:textId="77777777" w:rsidR="001206AB" w:rsidRPr="00C05F85" w:rsidRDefault="001206AB" w:rsidP="001206AB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05F85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14:paraId="5DDB4B69" w14:textId="77777777" w:rsidR="0080782B" w:rsidRPr="00C05F85" w:rsidRDefault="001206AB" w:rsidP="001206AB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sz w:val="22"/>
                <w:szCs w:val="22"/>
              </w:rPr>
              <w:t>Analizar el origen y desarrollo del concepto Epistemología en su contexto filosófico</w:t>
            </w:r>
          </w:p>
        </w:tc>
      </w:tr>
      <w:tr w:rsidR="0080782B" w:rsidRPr="00C05F85" w14:paraId="4F53694A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4313CD1E" w14:textId="77777777" w:rsidR="001206AB" w:rsidRPr="00C05F85" w:rsidRDefault="001206AB" w:rsidP="001206AB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14:paraId="69B0DF72" w14:textId="77777777" w:rsidR="001206AB" w:rsidRPr="00C05F85" w:rsidRDefault="001206AB" w:rsidP="001206AB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14:paraId="417919AA" w14:textId="77777777" w:rsidR="001206AB" w:rsidRPr="00C05F85" w:rsidRDefault="001206AB" w:rsidP="00C05F85">
            <w:pPr>
              <w:suppressAutoHyphens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>3.1.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 La posibilidad del conocimiento. Dogmatismo, </w:t>
            </w:r>
            <w:r w:rsidR="00C05F85" w:rsidRPr="00C05F85">
              <w:rPr>
                <w:rFonts w:ascii="Arial" w:hAnsi="Arial" w:cs="Arial"/>
                <w:bCs/>
                <w:sz w:val="22"/>
                <w:szCs w:val="22"/>
              </w:rPr>
              <w:t>e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scepticismo y </w:t>
            </w:r>
            <w:r w:rsidR="00C05F85" w:rsidRPr="00C05F85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>pragmatismo</w:t>
            </w:r>
          </w:p>
          <w:p w14:paraId="5DDA7542" w14:textId="77777777" w:rsidR="001206AB" w:rsidRPr="00C05F85" w:rsidRDefault="001206AB" w:rsidP="00C05F85">
            <w:pPr>
              <w:suppressAutoHyphens/>
              <w:rPr>
                <w:rFonts w:ascii="Arial" w:hAnsi="Arial" w:cs="Arial"/>
                <w:bCs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3.2. 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El origen del conocimiento. Apriorismo, empirismo y racionalismo </w:t>
            </w:r>
          </w:p>
          <w:p w14:paraId="20D15166" w14:textId="77777777" w:rsidR="001206AB" w:rsidRPr="00C05F85" w:rsidRDefault="001206AB" w:rsidP="00C05F85">
            <w:pPr>
              <w:suppressAutoHyphens/>
              <w:rPr>
                <w:rFonts w:ascii="Arial" w:hAnsi="Arial" w:cs="Arial"/>
                <w:bCs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3.3 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La esencia del conocimiento. </w:t>
            </w:r>
          </w:p>
          <w:p w14:paraId="192C8987" w14:textId="77777777" w:rsidR="001206AB" w:rsidRPr="00C05F85" w:rsidRDefault="001206AB" w:rsidP="00C05F85">
            <w:pPr>
              <w:suppressAutoHyphens/>
              <w:rPr>
                <w:rFonts w:ascii="Arial" w:hAnsi="Arial" w:cs="Arial"/>
                <w:bCs/>
                <w:sz w:val="22"/>
                <w:szCs w:val="22"/>
              </w:rPr>
            </w:pP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       3.3.1. Objetivismo vs. Subjetivismo. </w:t>
            </w:r>
          </w:p>
          <w:p w14:paraId="5CA4C0DB" w14:textId="77777777" w:rsidR="001206AB" w:rsidRPr="00C05F85" w:rsidRDefault="001206AB" w:rsidP="00C05F85">
            <w:pPr>
              <w:suppressAutoHyphens/>
              <w:rPr>
                <w:rFonts w:ascii="Arial" w:hAnsi="Arial" w:cs="Arial"/>
                <w:bCs/>
                <w:sz w:val="22"/>
                <w:szCs w:val="22"/>
              </w:rPr>
            </w:pP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        3.3.2. Idealismo vs. Realismo </w:t>
            </w:r>
          </w:p>
          <w:p w14:paraId="37876FF8" w14:textId="77777777" w:rsidR="001206AB" w:rsidRPr="00C05F85" w:rsidRDefault="001206AB" w:rsidP="00C05F85">
            <w:pPr>
              <w:suppressAutoHyphens/>
              <w:rPr>
                <w:rFonts w:ascii="Arial" w:hAnsi="Arial" w:cs="Arial"/>
                <w:bCs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>3.4.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 xml:space="preserve"> Las especies del conocimiento. </w:t>
            </w:r>
          </w:p>
          <w:p w14:paraId="61DF51D6" w14:textId="77777777" w:rsidR="006E1CBD" w:rsidRPr="00C05F85" w:rsidRDefault="001206AB" w:rsidP="00C05F8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hAnsi="Arial" w:cs="Arial"/>
                <w:b/>
                <w:bCs/>
                <w:sz w:val="22"/>
                <w:szCs w:val="22"/>
              </w:rPr>
              <w:t>3.5</w:t>
            </w:r>
            <w:r w:rsidRPr="00C05F85">
              <w:rPr>
                <w:rFonts w:ascii="Arial" w:hAnsi="Arial" w:cs="Arial"/>
                <w:bCs/>
                <w:sz w:val="22"/>
                <w:szCs w:val="22"/>
              </w:rPr>
              <w:t>. La intuición y el criterio de verdad</w:t>
            </w:r>
          </w:p>
        </w:tc>
      </w:tr>
      <w:tr w:rsidR="0080782B" w:rsidRPr="00C05F85" w14:paraId="362C587B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4DFB20F6" w14:textId="77777777" w:rsidR="0080782B" w:rsidRPr="00C05F85" w:rsidRDefault="0080782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90C66" w:rsidRPr="00C05F85" w14:paraId="7F5B8F58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5E4B3BBA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14:paraId="073F2EA2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14:paraId="1DECAB16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14:paraId="1B6C213E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14:paraId="1E440E7C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14:paraId="33EC5F0C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14:paraId="0E072B73" w14:textId="77777777" w:rsidR="00690C66" w:rsidRPr="00690C66" w:rsidRDefault="006F49D5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 xml:space="preserve">Interrogatorio </w:t>
            </w:r>
          </w:p>
          <w:p w14:paraId="441A9752" w14:textId="77777777" w:rsidR="00690C66" w:rsidRPr="00690C66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Técnica expositiva</w:t>
            </w:r>
          </w:p>
          <w:p w14:paraId="4B2BF5A3" w14:textId="77777777" w:rsidR="00690C66" w:rsidRPr="00690C66" w:rsidRDefault="006F49D5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Lectura comentada</w:t>
            </w:r>
          </w:p>
          <w:p w14:paraId="707B47AD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14:paraId="4479B368" w14:textId="77777777" w:rsidR="00690C66" w:rsidRPr="00690C66" w:rsidRDefault="006F49D5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Cuadro comparativo</w:t>
            </w:r>
          </w:p>
          <w:p w14:paraId="0BE4647E" w14:textId="77777777" w:rsidR="00690C66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Mapa cognitivo</w:t>
            </w:r>
          </w:p>
          <w:p w14:paraId="53EFE2BB" w14:textId="77777777" w:rsidR="006F49D5" w:rsidRPr="00690C66" w:rsidRDefault="006F49D5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Cuestionario </w:t>
            </w:r>
          </w:p>
          <w:p w14:paraId="34D9F92D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14:paraId="2938F3A3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14:paraId="08E78837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  <w:p w14:paraId="35614AD9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Preguntas guía </w:t>
            </w:r>
          </w:p>
          <w:p w14:paraId="70812864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Internet </w:t>
            </w:r>
          </w:p>
          <w:p w14:paraId="25F7820F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Dispositivos móviles </w:t>
            </w:r>
          </w:p>
          <w:p w14:paraId="23454B7F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14:paraId="346E1D01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C05F85" w14:paraId="1D5895BD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769716F4" w14:textId="77777777"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690C66" w:rsidRPr="00C05F85" w14:paraId="23338B32" w14:textId="77777777" w:rsidTr="001206AB">
        <w:trPr>
          <w:trHeight w:val="362"/>
          <w:jc w:val="center"/>
        </w:trPr>
        <w:tc>
          <w:tcPr>
            <w:tcW w:w="2951" w:type="dxa"/>
          </w:tcPr>
          <w:p w14:paraId="6A753A51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2E4B1A48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123C025E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C05F85" w14:paraId="3149BB65" w14:textId="77777777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14:paraId="0B6FB5BD" w14:textId="77777777"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sz w:val="22"/>
                <w:szCs w:val="22"/>
              </w:rPr>
              <w:t>El docente aplica un cuestionario de exploración.</w:t>
            </w:r>
          </w:p>
          <w:p w14:paraId="579BCC74" w14:textId="77777777"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A11.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 Resolver el cuestionario de exploración.</w:t>
            </w:r>
          </w:p>
          <w:p w14:paraId="0EFF7235" w14:textId="77777777" w:rsidR="00690C66" w:rsidRPr="005E2D6C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</w:rPr>
              <w:t>El docente resolverá dudas</w:t>
            </w:r>
            <w:r w:rsidRPr="005E2D6C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</w:tc>
        <w:tc>
          <w:tcPr>
            <w:tcW w:w="2951" w:type="dxa"/>
            <w:gridSpan w:val="2"/>
            <w:vAlign w:val="center"/>
          </w:tcPr>
          <w:p w14:paraId="78CD1C97" w14:textId="77777777"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5E2D6C">
              <w:rPr>
                <w:rFonts w:ascii="Arial" w:hAnsi="Arial" w:cs="Arial"/>
                <w:sz w:val="22"/>
                <w:szCs w:val="22"/>
              </w:rPr>
              <w:t>presentar el tema para mostrar la posibilidad del conocimiento a partir del dogmatismo, el escepticismo y el pragmatismo.</w:t>
            </w:r>
          </w:p>
          <w:p w14:paraId="6FCEB5AD" w14:textId="77777777"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A12.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 Elaborar un cuadro comparativo</w:t>
            </w:r>
          </w:p>
          <w:p w14:paraId="681CB28B" w14:textId="77777777"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5E2D6C">
              <w:rPr>
                <w:rFonts w:ascii="Arial" w:hAnsi="Arial" w:cs="Arial"/>
                <w:sz w:val="22"/>
                <w:szCs w:val="22"/>
              </w:rPr>
              <w:t>presentar el tema para mostrar el origen del conocimiento a partir del apriorismo, el empirismo y el racionalismo.</w:t>
            </w:r>
          </w:p>
          <w:p w14:paraId="2FFA72B6" w14:textId="77777777"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A13.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 Elaborar mapa conceptual del tema</w:t>
            </w:r>
          </w:p>
          <w:p w14:paraId="360F7F64" w14:textId="77777777"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5E2D6C">
              <w:rPr>
                <w:rFonts w:ascii="Arial" w:hAnsi="Arial" w:cs="Arial"/>
                <w:sz w:val="22"/>
                <w:szCs w:val="22"/>
              </w:rPr>
              <w:t>presentar el tema para mostrar la esencia del conocimiento y las diferencias entre objetivismo y subjetivismo; e idealismo y realismo.</w:t>
            </w:r>
          </w:p>
          <w:p w14:paraId="0B96FFEA" w14:textId="77777777"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A14.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 Elaborar cuadro comparativo</w:t>
            </w:r>
          </w:p>
          <w:p w14:paraId="3AE46CA7" w14:textId="77777777"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 xml:space="preserve">Lectura comentada: 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el </w:t>
            </w:r>
            <w:r w:rsidRPr="005E2D6C">
              <w:rPr>
                <w:rFonts w:ascii="Arial" w:hAnsi="Arial" w:cs="Arial"/>
                <w:sz w:val="22"/>
                <w:szCs w:val="22"/>
              </w:rPr>
              <w:lastRenderedPageBreak/>
              <w:t>profesor presentará cuestionario (preguntas guía) para trabajo individual sobre las especies del conocimiento, la intuición y el criterio de verdad.</w:t>
            </w:r>
          </w:p>
          <w:p w14:paraId="682928CB" w14:textId="77777777" w:rsidR="00690C66" w:rsidRPr="005E2D6C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A15.</w:t>
            </w:r>
            <w:r w:rsidRPr="005E2D6C">
              <w:rPr>
                <w:rFonts w:ascii="Arial" w:hAnsi="Arial" w:cs="Arial"/>
                <w:sz w:val="22"/>
                <w:szCs w:val="22"/>
              </w:rPr>
              <w:t xml:space="preserve"> Contestar cuestionario</w:t>
            </w:r>
          </w:p>
        </w:tc>
        <w:tc>
          <w:tcPr>
            <w:tcW w:w="2952" w:type="dxa"/>
            <w:vAlign w:val="center"/>
          </w:tcPr>
          <w:p w14:paraId="0E0EE3B1" w14:textId="77777777" w:rsidR="005E2D6C" w:rsidRPr="005E2D6C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lastRenderedPageBreak/>
              <w:t>Síntesis</w:t>
            </w:r>
            <w:r w:rsidRPr="005E2D6C">
              <w:rPr>
                <w:rFonts w:ascii="Arial" w:hAnsi="Arial" w:cs="Arial"/>
                <w:sz w:val="22"/>
                <w:szCs w:val="22"/>
              </w:rPr>
              <w:t>: para integrar los conceptos revisados.</w:t>
            </w:r>
          </w:p>
          <w:p w14:paraId="6C41BF03" w14:textId="77777777" w:rsidR="00690C66" w:rsidRPr="005E2D6C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A16</w:t>
            </w:r>
            <w:r w:rsidRPr="005E2D6C">
              <w:rPr>
                <w:rFonts w:ascii="Arial" w:hAnsi="Arial" w:cs="Arial"/>
                <w:sz w:val="22"/>
                <w:szCs w:val="22"/>
              </w:rPr>
              <w:t>. Elaborar síntesis</w:t>
            </w:r>
          </w:p>
        </w:tc>
      </w:tr>
      <w:tr w:rsidR="00FA2991" w:rsidRPr="00C05F85" w14:paraId="3E2C2933" w14:textId="77777777" w:rsidTr="006F49D5">
        <w:trPr>
          <w:trHeight w:val="362"/>
          <w:jc w:val="center"/>
        </w:trPr>
        <w:tc>
          <w:tcPr>
            <w:tcW w:w="2951" w:type="dxa"/>
          </w:tcPr>
          <w:p w14:paraId="74A6DB58" w14:textId="1235C32C" w:rsidR="00FA2991" w:rsidRPr="00C05F85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14:paraId="4039AE03" w14:textId="4A61242A" w:rsidR="00FA2991" w:rsidRPr="00C05F85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6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horas)</w:t>
            </w:r>
          </w:p>
        </w:tc>
        <w:tc>
          <w:tcPr>
            <w:tcW w:w="2952" w:type="dxa"/>
          </w:tcPr>
          <w:p w14:paraId="7FD58A6B" w14:textId="44AF4AFC" w:rsidR="00FA2991" w:rsidRPr="00C05F85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690C66" w:rsidRPr="00C05F85" w14:paraId="7FA1CE43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3F356CF5" w14:textId="77777777"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C05F85" w14:paraId="7113CF9D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7D72E9AE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3C7BB677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C05F85" w14:paraId="1FED8545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2010B8D1" w14:textId="77777777" w:rsidR="00690C66" w:rsidRPr="006F49D5" w:rsidRDefault="006F49D5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14:paraId="3C8EEA4A" w14:textId="77777777"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 xml:space="preserve">Material bibliográfico y/o </w:t>
            </w:r>
            <w:proofErr w:type="spellStart"/>
            <w:r w:rsidRPr="006F49D5">
              <w:rPr>
                <w:rFonts w:ascii="Arial" w:hAnsi="Arial" w:cs="Arial"/>
                <w:sz w:val="22"/>
                <w:szCs w:val="22"/>
              </w:rPr>
              <w:t>webgráfico</w:t>
            </w:r>
            <w:proofErr w:type="spellEnd"/>
            <w:r w:rsidRPr="006F49D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51BEF3D8" w14:textId="77777777"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 xml:space="preserve">Pizarrón </w:t>
            </w:r>
          </w:p>
          <w:p w14:paraId="259D92F1" w14:textId="77777777" w:rsidR="006F49D5" w:rsidRPr="006F49D5" w:rsidRDefault="006F49D5" w:rsidP="006F49D5">
            <w:pPr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 xml:space="preserve">Proyector </w:t>
            </w:r>
          </w:p>
          <w:p w14:paraId="291AE97D" w14:textId="77777777" w:rsidR="00690C66" w:rsidRPr="006F49D5" w:rsidRDefault="006F49D5" w:rsidP="006F49D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>Diapositivas</w:t>
            </w:r>
          </w:p>
          <w:p w14:paraId="087C3442" w14:textId="77777777" w:rsidR="006F49D5" w:rsidRPr="006F49D5" w:rsidRDefault="006F49D5" w:rsidP="006F49D5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6F49D5">
              <w:rPr>
                <w:rFonts w:ascii="Arial" w:hAnsi="Arial" w:cs="Arial"/>
                <w:sz w:val="22"/>
                <w:szCs w:val="22"/>
              </w:rPr>
              <w:t xml:space="preserve">Cuestionario </w:t>
            </w:r>
          </w:p>
        </w:tc>
      </w:tr>
    </w:tbl>
    <w:p w14:paraId="761E71DE" w14:textId="77777777" w:rsidR="000778B7" w:rsidRDefault="000778B7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1206AB" w:rsidRPr="00C05F85" w14:paraId="5EEC4F6D" w14:textId="77777777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09034EA2" w14:textId="77777777" w:rsidR="001206AB" w:rsidRPr="00C05F85" w:rsidRDefault="00C05F85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Unidad 4. ¿Una filosofía científica?</w:t>
            </w:r>
          </w:p>
        </w:tc>
      </w:tr>
      <w:tr w:rsidR="001206AB" w:rsidRPr="00C05F85" w14:paraId="4D34AACF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2AAFF9BE" w14:textId="77777777" w:rsidR="00C05F85" w:rsidRPr="00C05F85" w:rsidRDefault="00C05F85" w:rsidP="00C05F85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C05F85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14:paraId="3C0CAC24" w14:textId="77777777" w:rsidR="001206AB" w:rsidRPr="00C05F85" w:rsidRDefault="00C05F85" w:rsidP="00C05F85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C05F85">
              <w:rPr>
                <w:rFonts w:ascii="Arial" w:hAnsi="Arial" w:cs="Arial"/>
                <w:sz w:val="22"/>
                <w:szCs w:val="22"/>
                <w:lang w:val="es-ES"/>
              </w:rPr>
              <w:t>Reconocer la naturaleza de la filosofía de la ciencia entendida como la investigación sobre la naturaleza del conocimiento científico y la práctica científica a través de las aportaciones de los filósofos.</w:t>
            </w:r>
          </w:p>
        </w:tc>
      </w:tr>
      <w:tr w:rsidR="001206AB" w:rsidRPr="00C05F85" w14:paraId="05652180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788996D8" w14:textId="77777777" w:rsidR="00664278" w:rsidRPr="005E2D6C" w:rsidRDefault="00664278" w:rsidP="00664278">
            <w:pPr>
              <w:tabs>
                <w:tab w:val="left" w:pos="1875"/>
              </w:tabs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14:paraId="516CDFE4" w14:textId="77777777" w:rsidR="00664278" w:rsidRPr="005E2D6C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14:paraId="58D61EBE" w14:textId="77777777" w:rsidR="00664278" w:rsidRPr="005E2D6C" w:rsidRDefault="00664278" w:rsidP="00664278">
            <w:pPr>
              <w:suppressAutoHyphens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4.1. </w:t>
            </w:r>
            <w:r w:rsidRPr="005E2D6C">
              <w:rPr>
                <w:rFonts w:ascii="Arial" w:hAnsi="Arial" w:cs="Arial"/>
                <w:bCs/>
                <w:sz w:val="22"/>
                <w:szCs w:val="22"/>
                <w:lang w:val="es-ES"/>
              </w:rPr>
              <w:t>El círculo de Viena</w:t>
            </w:r>
          </w:p>
          <w:p w14:paraId="296654F6" w14:textId="77777777" w:rsidR="00664278" w:rsidRPr="005E2D6C" w:rsidRDefault="00664278" w:rsidP="00664278">
            <w:pPr>
              <w:suppressAutoHyphens/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4.2. 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 xml:space="preserve">La nueva lógica </w:t>
            </w: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55D63775" w14:textId="77777777" w:rsidR="00664278" w:rsidRPr="005E2D6C" w:rsidRDefault="00664278" w:rsidP="00664278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4.3. 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 xml:space="preserve">Verificación y significación </w:t>
            </w:r>
          </w:p>
          <w:p w14:paraId="161A7865" w14:textId="77777777" w:rsidR="00664278" w:rsidRPr="005E2D6C" w:rsidRDefault="00664278" w:rsidP="00664278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4.4. 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>“Eliminar la metafísica”</w:t>
            </w: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10897BF5" w14:textId="77777777" w:rsidR="001206AB" w:rsidRPr="005E2D6C" w:rsidRDefault="00664278" w:rsidP="0066427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4.5. 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>Depurar el lenguaje de la ciencia</w:t>
            </w:r>
          </w:p>
        </w:tc>
      </w:tr>
      <w:tr w:rsidR="001206AB" w:rsidRPr="00C05F85" w14:paraId="37389FC0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13C2E785" w14:textId="77777777" w:rsidR="001206AB" w:rsidRPr="00C05F85" w:rsidRDefault="001206A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90C66" w:rsidRPr="00C05F85" w14:paraId="7E3C09D5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125558B4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14:paraId="6F389D99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14:paraId="6A02D6DD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14:paraId="09F9C5DD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14:paraId="4E286023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14:paraId="7DFD0909" w14:textId="77777777" w:rsidR="00690C66" w:rsidRPr="00690C6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14:paraId="6F5094CE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14:paraId="01698A77" w14:textId="77777777" w:rsidR="00690C66" w:rsidRPr="00690C66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Técnica expositiva</w:t>
            </w:r>
          </w:p>
          <w:p w14:paraId="48F1B2CC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14:paraId="7B652575" w14:textId="77777777" w:rsidR="00690C66" w:rsidRDefault="005E2D6C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Cuadro sinóptico </w:t>
            </w:r>
          </w:p>
          <w:p w14:paraId="725AEDA4" w14:textId="77777777" w:rsidR="005E2D6C" w:rsidRPr="00690C66" w:rsidRDefault="005E2D6C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Cuadro comparativo</w:t>
            </w:r>
          </w:p>
          <w:p w14:paraId="255B9B66" w14:textId="77777777" w:rsidR="00690C66" w:rsidRPr="00690C66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lastRenderedPageBreak/>
              <w:t>Mapa cognitivo</w:t>
            </w:r>
          </w:p>
          <w:p w14:paraId="46656468" w14:textId="77777777" w:rsidR="00690C66" w:rsidRPr="00690C6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690C6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14:paraId="3AC9C724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14:paraId="69E9965A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  <w:p w14:paraId="4139F893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Internet </w:t>
            </w:r>
          </w:p>
          <w:p w14:paraId="6801FF3C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Dispositivos móviles </w:t>
            </w:r>
          </w:p>
          <w:p w14:paraId="2FA986DA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14:paraId="15A71BCF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14:paraId="46E29A08" w14:textId="77777777" w:rsidR="00690C66" w:rsidRPr="00690C6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C05F85" w14:paraId="4A38CBCE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605223EB" w14:textId="77777777"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690C66" w:rsidRPr="00C05F85" w14:paraId="0128BE5F" w14:textId="77777777" w:rsidTr="001206AB">
        <w:trPr>
          <w:trHeight w:val="362"/>
          <w:jc w:val="center"/>
        </w:trPr>
        <w:tc>
          <w:tcPr>
            <w:tcW w:w="2951" w:type="dxa"/>
          </w:tcPr>
          <w:p w14:paraId="7FEF8B14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23B77807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50845E76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C05F85" w14:paraId="2F78EE0B" w14:textId="77777777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14:paraId="131BEC66" w14:textId="77777777" w:rsidR="00690C66" w:rsidRPr="00C05F85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Lluvia de ideas</w:t>
            </w:r>
          </w:p>
        </w:tc>
        <w:tc>
          <w:tcPr>
            <w:tcW w:w="2951" w:type="dxa"/>
            <w:gridSpan w:val="2"/>
            <w:vAlign w:val="center"/>
          </w:tcPr>
          <w:p w14:paraId="3148CD23" w14:textId="77777777"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presentar el tema para mostrar las aportaciones del círculo de Viena, la nueva lógica y las diferencias entre verificación y significación </w:t>
            </w:r>
          </w:p>
          <w:p w14:paraId="50F29304" w14:textId="77777777"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A17.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 Elaborar un cuadro sinóptico </w:t>
            </w:r>
          </w:p>
          <w:p w14:paraId="04FED3BD" w14:textId="77777777"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D01858">
              <w:rPr>
                <w:rFonts w:ascii="Arial" w:hAnsi="Arial" w:cs="Arial"/>
                <w:sz w:val="22"/>
                <w:szCs w:val="22"/>
              </w:rPr>
              <w:t>presentar el tema para explicar la expresión “eliminar la metafísica” y el proceso para depurar el lenguaje de la ciencia.</w:t>
            </w:r>
          </w:p>
          <w:p w14:paraId="3F0DBC32" w14:textId="77777777"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A18.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 Elaborar mapa conceptual de los temas.</w:t>
            </w:r>
          </w:p>
        </w:tc>
        <w:tc>
          <w:tcPr>
            <w:tcW w:w="2952" w:type="dxa"/>
            <w:vAlign w:val="center"/>
          </w:tcPr>
          <w:p w14:paraId="0CF9AF65" w14:textId="77777777"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Positivo, negativo interesante</w:t>
            </w:r>
            <w:r w:rsidRPr="00D01858">
              <w:rPr>
                <w:rFonts w:ascii="Arial" w:hAnsi="Arial" w:cs="Arial"/>
                <w:sz w:val="22"/>
                <w:szCs w:val="22"/>
              </w:rPr>
              <w:t>: Para identificar las percepciones del grupo respecto al trabajo realizado.</w:t>
            </w:r>
          </w:p>
          <w:p w14:paraId="61CA7860" w14:textId="77777777"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A19.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 Elaborar cuadro comparativo</w:t>
            </w:r>
          </w:p>
        </w:tc>
      </w:tr>
      <w:tr w:rsidR="00FA2991" w:rsidRPr="00C05F85" w14:paraId="5A4BF3D2" w14:textId="77777777" w:rsidTr="001206AB">
        <w:trPr>
          <w:trHeight w:val="362"/>
          <w:jc w:val="center"/>
        </w:trPr>
        <w:tc>
          <w:tcPr>
            <w:tcW w:w="2951" w:type="dxa"/>
          </w:tcPr>
          <w:p w14:paraId="4D50D671" w14:textId="326AD21C" w:rsidR="00FA2991" w:rsidRPr="00C05F85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14:paraId="313F7A9A" w14:textId="169F5D68" w:rsidR="00FA2991" w:rsidRPr="00C05F85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6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horas)</w:t>
            </w:r>
          </w:p>
        </w:tc>
        <w:tc>
          <w:tcPr>
            <w:tcW w:w="2952" w:type="dxa"/>
          </w:tcPr>
          <w:p w14:paraId="6B4F3FB5" w14:textId="75A8B7E3" w:rsidR="00FA2991" w:rsidRPr="00C05F85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690C66" w:rsidRPr="00C05F85" w14:paraId="53F01231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2ED59CE0" w14:textId="77777777" w:rsidR="00690C66" w:rsidRPr="00C05F85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C05F85" w14:paraId="655CAA16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3BF6D351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0715AB63" w14:textId="77777777" w:rsidR="00690C66" w:rsidRPr="00C05F85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C05F85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C05F85" w14:paraId="7FE3FE0C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2EF605E1" w14:textId="77777777" w:rsidR="00690C66" w:rsidRPr="00C05F85" w:rsidRDefault="005E2D6C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14:paraId="2F4C5431" w14:textId="77777777"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14:paraId="1E46B245" w14:textId="77777777"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  <w:p w14:paraId="1931CC13" w14:textId="77777777"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Internet </w:t>
            </w:r>
          </w:p>
          <w:p w14:paraId="266EA190" w14:textId="77777777"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Dispositivos móviles </w:t>
            </w:r>
          </w:p>
          <w:p w14:paraId="7D38CEAD" w14:textId="77777777"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14:paraId="075DB9FD" w14:textId="77777777" w:rsidR="005E2D6C" w:rsidRPr="005E2D6C" w:rsidRDefault="005E2D6C" w:rsidP="005E2D6C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14:paraId="31B4CB32" w14:textId="77777777" w:rsidR="00690C66" w:rsidRPr="00C05F85" w:rsidRDefault="005E2D6C" w:rsidP="005E2D6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spellStart"/>
            <w:r w:rsidRPr="00690C6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</w:tbl>
    <w:p w14:paraId="68961E19" w14:textId="77777777" w:rsidR="001206AB" w:rsidRDefault="001206AB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1206AB" w:rsidRPr="001B6072" w14:paraId="3F2C02F8" w14:textId="77777777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620D9C24" w14:textId="77777777" w:rsidR="001206AB" w:rsidRPr="00D01858" w:rsidRDefault="00664278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Unidad 5. De las ideas y del conocimiento</w:t>
            </w:r>
          </w:p>
        </w:tc>
      </w:tr>
      <w:tr w:rsidR="001206AB" w:rsidRPr="001B6072" w14:paraId="27F1FB48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167AC188" w14:textId="77777777" w:rsidR="00664278" w:rsidRPr="00D01858" w:rsidRDefault="00664278" w:rsidP="00664278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lastRenderedPageBreak/>
              <w:t>Objetivo:</w:t>
            </w:r>
            <w:r w:rsidRPr="00D01858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14:paraId="7E5F4549" w14:textId="77777777" w:rsidR="001206AB" w:rsidRPr="00D01858" w:rsidRDefault="00664278" w:rsidP="0066427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val="es-ES"/>
              </w:rPr>
              <w:t>Identificar  y diferenciar el alcance la realidad y la verdad del conocimiento y su influencia en la formación del espíritu científico.</w:t>
            </w:r>
          </w:p>
        </w:tc>
      </w:tr>
      <w:tr w:rsidR="001206AB" w:rsidRPr="001B6072" w14:paraId="6AAFC6B0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0941B314" w14:textId="77777777" w:rsidR="00664278" w:rsidRPr="00D01858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14:paraId="387FC967" w14:textId="77777777" w:rsidR="00664278" w:rsidRPr="00D01858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14:paraId="195E44AB" w14:textId="77777777" w:rsidR="00664278" w:rsidRPr="00D01858" w:rsidRDefault="00664278" w:rsidP="00664278">
            <w:pPr>
              <w:suppressAutoHyphens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5.1. </w:t>
            </w:r>
            <w:r w:rsidRPr="00D01858">
              <w:rPr>
                <w:rFonts w:ascii="Arial" w:hAnsi="Arial" w:cs="Arial"/>
                <w:bCs/>
                <w:sz w:val="22"/>
                <w:szCs w:val="22"/>
                <w:lang w:val="es-ES"/>
              </w:rPr>
              <w:t>Alcance, realidad y verdad del conocimiento</w:t>
            </w:r>
          </w:p>
          <w:p w14:paraId="507D1C34" w14:textId="77777777" w:rsidR="001206AB" w:rsidRPr="00D01858" w:rsidRDefault="00664278" w:rsidP="0066427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b/>
                <w:bCs/>
                <w:sz w:val="22"/>
                <w:szCs w:val="22"/>
              </w:rPr>
              <w:t>5.2</w:t>
            </w:r>
            <w:r w:rsidRPr="00D01858">
              <w:rPr>
                <w:rFonts w:ascii="Arial" w:hAnsi="Arial" w:cs="Arial"/>
                <w:bCs/>
                <w:sz w:val="22"/>
                <w:szCs w:val="22"/>
              </w:rPr>
              <w:t>. La formación del espíritu científico</w:t>
            </w:r>
          </w:p>
        </w:tc>
      </w:tr>
      <w:tr w:rsidR="001206AB" w:rsidRPr="001B6072" w14:paraId="10A3115A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746638EF" w14:textId="77777777" w:rsidR="001206AB" w:rsidRPr="00D01858" w:rsidRDefault="001206A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90C66" w:rsidRPr="001B6072" w14:paraId="61418406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5ADD6C28" w14:textId="77777777" w:rsidR="00690C66" w:rsidRPr="00D01858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14:paraId="7B8B18CA" w14:textId="77777777"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14:paraId="2242EA8E" w14:textId="77777777"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14:paraId="7C2D1616" w14:textId="77777777"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14:paraId="68B5354A" w14:textId="77777777"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14:paraId="0ACA35EC" w14:textId="77777777"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colectivo </w:t>
            </w:r>
          </w:p>
          <w:p w14:paraId="0A8350A4" w14:textId="77777777"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14:paraId="6AB95601" w14:textId="77777777" w:rsidR="00690C66" w:rsidRPr="00D01858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14:paraId="63254791" w14:textId="77777777" w:rsidR="00690C66" w:rsidRPr="00D01858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Encuadre </w:t>
            </w:r>
          </w:p>
          <w:p w14:paraId="28377266" w14:textId="77777777" w:rsidR="00690C66" w:rsidRPr="00D01858" w:rsidRDefault="00690C6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Técnica expositiva</w:t>
            </w:r>
          </w:p>
          <w:p w14:paraId="722C7C08" w14:textId="77777777" w:rsidR="00690C66" w:rsidRPr="00D01858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Debate </w:t>
            </w:r>
          </w:p>
          <w:p w14:paraId="2F9F3BF7" w14:textId="77777777" w:rsidR="00690C66" w:rsidRPr="00D01858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14:paraId="0ACC2C5B" w14:textId="77777777" w:rsidR="00690C66" w:rsidRPr="00D01858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Organizador previo </w:t>
            </w:r>
          </w:p>
          <w:p w14:paraId="55CE4652" w14:textId="77777777" w:rsidR="00690C66" w:rsidRPr="00D01858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Mapa cognitivo</w:t>
            </w:r>
          </w:p>
          <w:p w14:paraId="656C9885" w14:textId="77777777" w:rsidR="00690C66" w:rsidRPr="00D01858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14:paraId="12241344" w14:textId="77777777"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Diapositivas</w:t>
            </w:r>
          </w:p>
          <w:p w14:paraId="0D03CF3A" w14:textId="77777777"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Proyector</w:t>
            </w:r>
          </w:p>
          <w:p w14:paraId="6631AE66" w14:textId="77777777"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Preguntas guía </w:t>
            </w:r>
          </w:p>
          <w:p w14:paraId="1AFC6017" w14:textId="77777777"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Internet </w:t>
            </w:r>
          </w:p>
          <w:p w14:paraId="5EFF0E72" w14:textId="77777777"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Dispositivos móviles </w:t>
            </w:r>
          </w:p>
          <w:p w14:paraId="79DA1F2D" w14:textId="77777777"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14:paraId="3FEAF38A" w14:textId="77777777"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14:paraId="338DC814" w14:textId="77777777" w:rsidR="00690C66" w:rsidRPr="00D01858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D01858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1B6072" w14:paraId="3572FBCF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2972D570" w14:textId="77777777" w:rsidR="00690C66" w:rsidRPr="00D01858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90C66" w:rsidRPr="001B6072" w14:paraId="3B4ED9E8" w14:textId="77777777" w:rsidTr="001206AB">
        <w:trPr>
          <w:trHeight w:val="362"/>
          <w:jc w:val="center"/>
        </w:trPr>
        <w:tc>
          <w:tcPr>
            <w:tcW w:w="2951" w:type="dxa"/>
          </w:tcPr>
          <w:p w14:paraId="1733110A" w14:textId="77777777" w:rsidR="00690C66" w:rsidRPr="00D01858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1D216222" w14:textId="77777777" w:rsidR="00690C66" w:rsidRPr="00D01858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24BE805B" w14:textId="77777777" w:rsidR="00690C66" w:rsidRPr="00D01858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B53F98" w14:paraId="48A81293" w14:textId="77777777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14:paraId="5B0A719F" w14:textId="77777777"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Lluvia de ideas</w:t>
            </w:r>
          </w:p>
        </w:tc>
        <w:tc>
          <w:tcPr>
            <w:tcW w:w="2951" w:type="dxa"/>
            <w:gridSpan w:val="2"/>
            <w:vAlign w:val="center"/>
          </w:tcPr>
          <w:p w14:paraId="3AB5C085" w14:textId="77777777"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 xml:space="preserve">Exposición: 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presentar el tema para identificar y diferencias el alcance, la realidad y la verdad del conocimiento; y su influencia en el espíritu </w:t>
            </w:r>
            <w:r w:rsidRPr="00D01858">
              <w:rPr>
                <w:rFonts w:ascii="Arial" w:hAnsi="Arial" w:cs="Arial"/>
                <w:sz w:val="22"/>
                <w:szCs w:val="22"/>
              </w:rPr>
              <w:lastRenderedPageBreak/>
              <w:t>científico.</w:t>
            </w:r>
          </w:p>
          <w:p w14:paraId="69A78D66" w14:textId="77777777"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A20.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 Elaborar un mapa conceptual</w:t>
            </w:r>
          </w:p>
        </w:tc>
        <w:tc>
          <w:tcPr>
            <w:tcW w:w="2952" w:type="dxa"/>
            <w:vAlign w:val="center"/>
          </w:tcPr>
          <w:p w14:paraId="5BE86F26" w14:textId="77777777"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lastRenderedPageBreak/>
              <w:t>Positivo, negativo interesante</w:t>
            </w:r>
            <w:r w:rsidRPr="00D01858">
              <w:rPr>
                <w:rFonts w:ascii="Arial" w:hAnsi="Arial" w:cs="Arial"/>
                <w:sz w:val="22"/>
                <w:szCs w:val="22"/>
              </w:rPr>
              <w:t>: identificar las percepciones del grupo respecto al trabajo realizado.</w:t>
            </w:r>
          </w:p>
          <w:p w14:paraId="7EFCF09F" w14:textId="77777777"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b/>
                <w:sz w:val="22"/>
                <w:szCs w:val="22"/>
              </w:rPr>
              <w:t>A21.</w:t>
            </w:r>
            <w:r w:rsidRPr="00D01858">
              <w:rPr>
                <w:rFonts w:ascii="Arial" w:hAnsi="Arial" w:cs="Arial"/>
                <w:sz w:val="22"/>
                <w:szCs w:val="22"/>
              </w:rPr>
              <w:t xml:space="preserve"> Elaborar cuadro </w:t>
            </w:r>
            <w:r w:rsidRPr="00D01858">
              <w:rPr>
                <w:rFonts w:ascii="Arial" w:hAnsi="Arial" w:cs="Arial"/>
                <w:sz w:val="22"/>
                <w:szCs w:val="22"/>
              </w:rPr>
              <w:lastRenderedPageBreak/>
              <w:t>comparativo</w:t>
            </w:r>
          </w:p>
        </w:tc>
      </w:tr>
      <w:tr w:rsidR="00FA2991" w:rsidRPr="001B6072" w14:paraId="409A5974" w14:textId="77777777" w:rsidTr="001206AB">
        <w:trPr>
          <w:trHeight w:val="362"/>
          <w:jc w:val="center"/>
        </w:trPr>
        <w:tc>
          <w:tcPr>
            <w:tcW w:w="2951" w:type="dxa"/>
          </w:tcPr>
          <w:p w14:paraId="72DD7355" w14:textId="5E0CCD99" w:rsidR="00FA2991" w:rsidRPr="00D01858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14:paraId="349E6D3B" w14:textId="0C20ABC8" w:rsidR="00FA2991" w:rsidRPr="00D01858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horas)</w:t>
            </w:r>
          </w:p>
        </w:tc>
        <w:tc>
          <w:tcPr>
            <w:tcW w:w="2952" w:type="dxa"/>
          </w:tcPr>
          <w:p w14:paraId="3CD132E5" w14:textId="6308F6D5" w:rsidR="00FA2991" w:rsidRPr="00D01858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690C66" w:rsidRPr="001B6072" w14:paraId="02FA9FB5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7C667DF2" w14:textId="77777777" w:rsidR="00690C66" w:rsidRPr="00D01858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1B6072" w14:paraId="05B00FE6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63CDA0B8" w14:textId="77777777" w:rsidR="00690C66" w:rsidRPr="00D01858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629B9500" w14:textId="77777777" w:rsidR="00690C66" w:rsidRPr="00D01858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1B6072" w14:paraId="754B22A4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4E5E9770" w14:textId="77777777" w:rsidR="00690C66" w:rsidRPr="00D01858" w:rsidRDefault="005E2D6C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14:paraId="1DE475F6" w14:textId="77777777"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sz w:val="22"/>
                <w:szCs w:val="22"/>
              </w:rPr>
              <w:t xml:space="preserve">Material bibliográfico y/o </w:t>
            </w:r>
            <w:proofErr w:type="spellStart"/>
            <w:r w:rsidRPr="00D01858">
              <w:rPr>
                <w:rFonts w:ascii="Arial" w:hAnsi="Arial" w:cs="Arial"/>
                <w:sz w:val="22"/>
                <w:szCs w:val="22"/>
              </w:rPr>
              <w:t>webgráfico</w:t>
            </w:r>
            <w:proofErr w:type="spellEnd"/>
            <w:r w:rsidRPr="00D0185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08E22C6" w14:textId="77777777"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sz w:val="22"/>
                <w:szCs w:val="22"/>
              </w:rPr>
              <w:t xml:space="preserve">Pizarrón </w:t>
            </w:r>
          </w:p>
          <w:p w14:paraId="47D8FFEA" w14:textId="77777777" w:rsidR="005E2D6C" w:rsidRPr="00D01858" w:rsidRDefault="005E2D6C" w:rsidP="005E2D6C">
            <w:pPr>
              <w:rPr>
                <w:rFonts w:ascii="Arial" w:hAnsi="Arial" w:cs="Arial"/>
                <w:sz w:val="22"/>
                <w:szCs w:val="22"/>
              </w:rPr>
            </w:pPr>
            <w:r w:rsidRPr="00D01858">
              <w:rPr>
                <w:rFonts w:ascii="Arial" w:hAnsi="Arial" w:cs="Arial"/>
                <w:sz w:val="22"/>
                <w:szCs w:val="22"/>
              </w:rPr>
              <w:t xml:space="preserve">Proyector </w:t>
            </w:r>
          </w:p>
          <w:p w14:paraId="6ADE82C1" w14:textId="77777777" w:rsidR="00690C66" w:rsidRPr="00D01858" w:rsidRDefault="005E2D6C" w:rsidP="005E2D6C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D01858">
              <w:rPr>
                <w:rFonts w:ascii="Arial" w:hAnsi="Arial" w:cs="Arial"/>
                <w:sz w:val="22"/>
                <w:szCs w:val="22"/>
              </w:rPr>
              <w:t>Diapositivas</w:t>
            </w:r>
          </w:p>
        </w:tc>
      </w:tr>
    </w:tbl>
    <w:p w14:paraId="5E7CE995" w14:textId="77777777" w:rsidR="001206AB" w:rsidRDefault="001206AB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1206AB" w:rsidRPr="001B6072" w14:paraId="724B9CE5" w14:textId="77777777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7919EAA4" w14:textId="77777777" w:rsidR="001206AB" w:rsidRPr="001B6072" w:rsidRDefault="00664278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920772">
              <w:rPr>
                <w:rFonts w:ascii="Arial" w:hAnsi="Arial" w:cs="Arial"/>
                <w:b/>
              </w:rPr>
              <w:t>Unidad 6. De la filosofía de las ciencias a las ciencias del pensamiento</w:t>
            </w:r>
          </w:p>
        </w:tc>
      </w:tr>
      <w:tr w:rsidR="001206AB" w:rsidRPr="001B6072" w14:paraId="0864DF6D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59CEFF31" w14:textId="77777777" w:rsidR="00664278" w:rsidRPr="005E2D6C" w:rsidRDefault="00664278" w:rsidP="00664278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E2D6C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14:paraId="7520DA55" w14:textId="77777777" w:rsidR="001206AB" w:rsidRPr="005E2D6C" w:rsidRDefault="00664278" w:rsidP="0066427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5E2D6C">
              <w:rPr>
                <w:rFonts w:ascii="Arial" w:hAnsi="Arial" w:cs="Arial"/>
                <w:bCs/>
                <w:sz w:val="22"/>
                <w:szCs w:val="22"/>
              </w:rPr>
              <w:t>Reconocer la evolución de las corrientes positivistas a la filosofía de las ciencias y de ahí a las ciencias del pensamiento</w:t>
            </w:r>
          </w:p>
        </w:tc>
      </w:tr>
      <w:tr w:rsidR="001206AB" w:rsidRPr="001B6072" w14:paraId="06B416D5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20DC057B" w14:textId="77777777" w:rsidR="00664278" w:rsidRPr="005E2D6C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14:paraId="33CB11F5" w14:textId="77777777" w:rsidR="00664278" w:rsidRPr="005E2D6C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14:paraId="107CA86B" w14:textId="77777777" w:rsidR="00664278" w:rsidRPr="005E2D6C" w:rsidRDefault="00664278" w:rsidP="00664278">
            <w:pPr>
              <w:suppressAutoHyphens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6.1. </w:t>
            </w:r>
            <w:r w:rsidRPr="005E2D6C">
              <w:rPr>
                <w:rFonts w:ascii="Arial" w:hAnsi="Arial" w:cs="Arial"/>
                <w:bCs/>
                <w:sz w:val="22"/>
                <w:szCs w:val="22"/>
                <w:lang w:val="es-ES"/>
              </w:rPr>
              <w:t>¿Lógica o metodología de las ciencias?</w:t>
            </w:r>
          </w:p>
          <w:p w14:paraId="1955BE21" w14:textId="77777777" w:rsidR="00664278" w:rsidRPr="005E2D6C" w:rsidRDefault="00664278" w:rsidP="00664278">
            <w:pPr>
              <w:suppressAutoHyphens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6.2. 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 xml:space="preserve">Metodología refinada: </w:t>
            </w:r>
            <w:proofErr w:type="spellStart"/>
            <w:r w:rsidRPr="005E2D6C">
              <w:rPr>
                <w:rFonts w:ascii="Arial" w:hAnsi="Arial" w:cs="Arial"/>
                <w:bCs/>
                <w:sz w:val="22"/>
                <w:szCs w:val="22"/>
              </w:rPr>
              <w:t>Lakatos</w:t>
            </w:r>
            <w:proofErr w:type="spellEnd"/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096BC6BE" w14:textId="77777777" w:rsidR="001206AB" w:rsidRPr="005E2D6C" w:rsidRDefault="00664278" w:rsidP="0066427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hAnsi="Arial" w:cs="Arial"/>
                <w:b/>
                <w:bCs/>
                <w:sz w:val="22"/>
                <w:szCs w:val="22"/>
              </w:rPr>
              <w:t>6.3.</w:t>
            </w:r>
            <w:r w:rsidRPr="005E2D6C">
              <w:rPr>
                <w:rFonts w:ascii="Arial" w:hAnsi="Arial" w:cs="Arial"/>
                <w:bCs/>
                <w:sz w:val="22"/>
                <w:szCs w:val="22"/>
              </w:rPr>
              <w:t xml:space="preserve"> La metodología en proceso: Feyerabend</w:t>
            </w:r>
          </w:p>
        </w:tc>
      </w:tr>
      <w:tr w:rsidR="001206AB" w:rsidRPr="001B6072" w14:paraId="3AD396BB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45DC9882" w14:textId="77777777" w:rsidR="001206AB" w:rsidRPr="005E2D6C" w:rsidRDefault="001206A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90C66" w:rsidRPr="001B6072" w14:paraId="6DDC309E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624A662A" w14:textId="77777777" w:rsidR="00690C66" w:rsidRPr="005E2D6C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14:paraId="5B3E381E" w14:textId="77777777"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14:paraId="7CFBAF16" w14:textId="77777777"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14:paraId="5E78D72D" w14:textId="77777777"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14:paraId="5CE3C0AC" w14:textId="77777777"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14:paraId="286372D5" w14:textId="77777777"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colectivo </w:t>
            </w:r>
          </w:p>
          <w:p w14:paraId="0A3921E2" w14:textId="77777777" w:rsidR="00690C66" w:rsidRPr="005E2D6C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14:paraId="4CD5A009" w14:textId="77777777" w:rsidR="00690C66" w:rsidRPr="005E2D6C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Técnicas:</w:t>
            </w:r>
          </w:p>
          <w:p w14:paraId="3A69574E" w14:textId="77777777" w:rsidR="00690C66" w:rsidRPr="005E2D6C" w:rsidRDefault="005E2D6C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Lluvia de ideas</w:t>
            </w:r>
          </w:p>
          <w:p w14:paraId="76472399" w14:textId="77777777" w:rsidR="00690C66" w:rsidRPr="005E2D6C" w:rsidRDefault="005E2D6C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Lectura comentada</w:t>
            </w:r>
          </w:p>
          <w:p w14:paraId="222DA3BD" w14:textId="77777777" w:rsidR="00690C66" w:rsidRPr="005E2D6C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14:paraId="4BEF4694" w14:textId="77777777" w:rsidR="00690C66" w:rsidRPr="005E2D6C" w:rsidRDefault="005D65C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Cuadro comparativo</w:t>
            </w:r>
          </w:p>
          <w:p w14:paraId="35736918" w14:textId="77777777" w:rsidR="00690C66" w:rsidRPr="005E2D6C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E2D6C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14:paraId="27938294" w14:textId="77777777" w:rsidR="00690C66" w:rsidRPr="005E2D6C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14:paraId="61053ED5" w14:textId="77777777" w:rsidR="00690C66" w:rsidRPr="005E2D6C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14:paraId="21484DC5" w14:textId="77777777" w:rsidR="00690C66" w:rsidRPr="005E2D6C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1B6072" w14:paraId="06A51AAB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33420420" w14:textId="77777777" w:rsidR="00690C66" w:rsidRPr="001B6072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90C66" w:rsidRPr="001B6072" w14:paraId="76CA6FC0" w14:textId="77777777" w:rsidTr="001206AB">
        <w:trPr>
          <w:trHeight w:val="362"/>
          <w:jc w:val="center"/>
        </w:trPr>
        <w:tc>
          <w:tcPr>
            <w:tcW w:w="2951" w:type="dxa"/>
          </w:tcPr>
          <w:p w14:paraId="06FCB9D6" w14:textId="77777777" w:rsidR="00690C66" w:rsidRPr="001B6072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Inicio</w:t>
            </w:r>
          </w:p>
        </w:tc>
        <w:tc>
          <w:tcPr>
            <w:tcW w:w="2951" w:type="dxa"/>
            <w:gridSpan w:val="2"/>
          </w:tcPr>
          <w:p w14:paraId="2872048F" w14:textId="77777777" w:rsidR="00690C66" w:rsidRPr="001B6072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3925B62B" w14:textId="77777777" w:rsidR="00690C66" w:rsidRPr="001B6072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B53F98" w14:paraId="62078170" w14:textId="77777777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14:paraId="4F2E1AAD" w14:textId="77777777" w:rsidR="00690C66" w:rsidRPr="00B53F98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Activar conocimientos previos</w:t>
            </w:r>
          </w:p>
        </w:tc>
        <w:tc>
          <w:tcPr>
            <w:tcW w:w="2951" w:type="dxa"/>
            <w:gridSpan w:val="2"/>
            <w:vAlign w:val="center"/>
          </w:tcPr>
          <w:p w14:paraId="36C2377D" w14:textId="77777777" w:rsidR="005D65C6" w:rsidRPr="005D65C6" w:rsidRDefault="005D65C6" w:rsidP="005D65C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A22.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El alumno traerá material de trabajo indicado por el profesor</w:t>
            </w:r>
          </w:p>
          <w:p w14:paraId="53D78BAD" w14:textId="77777777" w:rsidR="005D65C6" w:rsidRPr="005D65C6" w:rsidRDefault="005D65C6" w:rsidP="005D65C6">
            <w:pPr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 xml:space="preserve">Lectura comentada: </w:t>
            </w:r>
            <w:r w:rsidRPr="005D65C6">
              <w:rPr>
                <w:rFonts w:ascii="Arial" w:hAnsi="Arial" w:cs="Arial"/>
                <w:sz w:val="22"/>
                <w:szCs w:val="22"/>
              </w:rPr>
              <w:t>el profesor dará indicaciones para trabajo individual, con preguntas guía</w:t>
            </w:r>
          </w:p>
          <w:p w14:paraId="0F1660D0" w14:textId="77777777" w:rsidR="00690C66" w:rsidRPr="005D65C6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A23.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Elaborar cuadro con semejanzas y diferencias entre lógica, metodología de las ciencias, metodología refinada y metodología en proceso.</w:t>
            </w:r>
          </w:p>
        </w:tc>
        <w:tc>
          <w:tcPr>
            <w:tcW w:w="2952" w:type="dxa"/>
            <w:vAlign w:val="center"/>
          </w:tcPr>
          <w:p w14:paraId="688CD3CB" w14:textId="77777777" w:rsidR="005D65C6" w:rsidRPr="005D65C6" w:rsidRDefault="005D65C6" w:rsidP="005D65C6">
            <w:pPr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Positivo, negativo interesante</w:t>
            </w:r>
            <w:r w:rsidRPr="005D65C6">
              <w:rPr>
                <w:rFonts w:ascii="Arial" w:hAnsi="Arial" w:cs="Arial"/>
                <w:sz w:val="22"/>
                <w:szCs w:val="22"/>
              </w:rPr>
              <w:t>: identificar las percepciones del grupo respecto al trabajo realizado.</w:t>
            </w:r>
          </w:p>
          <w:p w14:paraId="7DA5F07A" w14:textId="77777777" w:rsidR="00690C66" w:rsidRPr="005D65C6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A24.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Elaborar cuadro comparativo</w:t>
            </w:r>
          </w:p>
        </w:tc>
      </w:tr>
      <w:tr w:rsidR="00FA2991" w:rsidRPr="001B6072" w14:paraId="29085B6A" w14:textId="77777777" w:rsidTr="001206AB">
        <w:trPr>
          <w:trHeight w:val="362"/>
          <w:jc w:val="center"/>
        </w:trPr>
        <w:tc>
          <w:tcPr>
            <w:tcW w:w="2951" w:type="dxa"/>
          </w:tcPr>
          <w:p w14:paraId="54FD8F1C" w14:textId="0C066025" w:rsidR="00FA2991" w:rsidRPr="001B6072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14:paraId="1E6814D1" w14:textId="6F47281D" w:rsidR="00FA2991" w:rsidRPr="001B6072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6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horas)</w:t>
            </w:r>
          </w:p>
        </w:tc>
        <w:tc>
          <w:tcPr>
            <w:tcW w:w="2952" w:type="dxa"/>
          </w:tcPr>
          <w:p w14:paraId="19F36221" w14:textId="40F29B2B" w:rsidR="00FA2991" w:rsidRPr="001B6072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690C66" w:rsidRPr="001B6072" w14:paraId="7D8A8585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40A7B9AA" w14:textId="77777777" w:rsidR="00690C66" w:rsidRPr="001B6072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1B6072" w14:paraId="3F7E7625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46314C8E" w14:textId="77777777" w:rsidR="00690C66" w:rsidRPr="001B6072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6C52CC8F" w14:textId="77777777" w:rsidR="00690C66" w:rsidRPr="001B6072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1B6072" w14:paraId="3A606ABE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71874E5E" w14:textId="77777777" w:rsidR="00690C66" w:rsidRPr="00B53F98" w:rsidRDefault="005D65C6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14:paraId="6ED65FAF" w14:textId="77777777" w:rsidR="005D65C6" w:rsidRPr="005D65C6" w:rsidRDefault="005D65C6" w:rsidP="005D65C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14:paraId="3121C060" w14:textId="77777777" w:rsidR="005D65C6" w:rsidRPr="005D65C6" w:rsidRDefault="005D65C6" w:rsidP="005D65C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14:paraId="76DDE9D4" w14:textId="77777777" w:rsidR="00690C66" w:rsidRPr="00B53F98" w:rsidRDefault="005D65C6" w:rsidP="005D65C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spellStart"/>
            <w:r w:rsidRPr="005E2D6C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</w:tbl>
    <w:p w14:paraId="1FEBD743" w14:textId="77777777" w:rsidR="00D01858" w:rsidRDefault="00D01858" w:rsidP="00E712A3">
      <w:pPr>
        <w:spacing w:before="60" w:after="60"/>
        <w:jc w:val="both"/>
        <w:rPr>
          <w:rFonts w:ascii="Arial" w:hAnsi="Arial" w:cs="Arial"/>
          <w:b/>
        </w:rPr>
      </w:pPr>
    </w:p>
    <w:p w14:paraId="6CD613E4" w14:textId="77777777" w:rsidR="001206AB" w:rsidRDefault="001206AB" w:rsidP="00E712A3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1206AB" w:rsidRPr="005D65C6" w14:paraId="28BCEDEF" w14:textId="77777777" w:rsidTr="001206AB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14:paraId="6BC61267" w14:textId="77777777" w:rsidR="001206AB" w:rsidRPr="005D65C6" w:rsidRDefault="00664278" w:rsidP="001206AB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Unidad 7. Paradigmas, descubrimientos y teorías científicas</w:t>
            </w:r>
          </w:p>
        </w:tc>
      </w:tr>
      <w:tr w:rsidR="001206AB" w:rsidRPr="005D65C6" w14:paraId="62B4DE1D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7300AEAE" w14:textId="77777777" w:rsidR="00664278" w:rsidRPr="005D65C6" w:rsidRDefault="00664278" w:rsidP="00664278">
            <w:pPr>
              <w:jc w:val="both"/>
              <w:rPr>
                <w:rFonts w:ascii="Arial" w:hAnsi="Arial" w:cs="Arial"/>
                <w:b/>
                <w:sz w:val="22"/>
                <w:szCs w:val="22"/>
                <w:lang w:val="es-E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5D65C6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</w:p>
          <w:p w14:paraId="7C3A46A3" w14:textId="77777777" w:rsidR="001206AB" w:rsidRPr="005D65C6" w:rsidRDefault="00664278" w:rsidP="00664278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val="es-ES"/>
              </w:rPr>
              <w:t>Analizar la evolución de las teorías científicas y su confrontación a partir de nuevos descubrimientos y del rompimiento de paradigmas.</w:t>
            </w:r>
          </w:p>
        </w:tc>
      </w:tr>
      <w:tr w:rsidR="001206AB" w:rsidRPr="005D65C6" w14:paraId="1BABAE2A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4FB9E4F6" w14:textId="77777777" w:rsidR="00664278" w:rsidRPr="005D65C6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  <w:t>Contenidos:</w:t>
            </w:r>
          </w:p>
          <w:p w14:paraId="299196D2" w14:textId="77777777" w:rsidR="00664278" w:rsidRPr="005D65C6" w:rsidRDefault="00664278" w:rsidP="00664278">
            <w:pPr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/>
              </w:rPr>
            </w:pPr>
          </w:p>
          <w:p w14:paraId="5153CDE1" w14:textId="77777777" w:rsidR="00664278" w:rsidRPr="005D65C6" w:rsidRDefault="00664278" w:rsidP="00664278">
            <w:pPr>
              <w:suppressAutoHyphens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7.1. </w:t>
            </w:r>
            <w:r w:rsidRPr="005D65C6">
              <w:rPr>
                <w:rFonts w:ascii="Arial" w:hAnsi="Arial" w:cs="Arial"/>
                <w:bCs/>
                <w:sz w:val="22"/>
                <w:szCs w:val="22"/>
                <w:lang w:val="es-ES"/>
              </w:rPr>
              <w:t>Paradigmas</w:t>
            </w:r>
            <w:r w:rsidRPr="005D65C6">
              <w:rPr>
                <w:rFonts w:ascii="Arial" w:hAnsi="Arial" w:cs="Arial"/>
                <w:b/>
                <w:bCs/>
                <w:sz w:val="22"/>
                <w:szCs w:val="22"/>
                <w:lang w:val="es-ES"/>
              </w:rPr>
              <w:t xml:space="preserve"> </w:t>
            </w:r>
          </w:p>
          <w:p w14:paraId="170E178B" w14:textId="77777777" w:rsidR="00664278" w:rsidRPr="005D65C6" w:rsidRDefault="00664278" w:rsidP="00664278">
            <w:pPr>
              <w:suppressAutoHyphens/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7.2. </w:t>
            </w:r>
            <w:r w:rsidRPr="005D65C6">
              <w:rPr>
                <w:rFonts w:ascii="Arial" w:hAnsi="Arial" w:cs="Arial"/>
                <w:bCs/>
                <w:sz w:val="22"/>
                <w:szCs w:val="22"/>
              </w:rPr>
              <w:t>Descubrimientos</w:t>
            </w:r>
            <w:r w:rsidRPr="005D65C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  <w:p w14:paraId="12A9EB11" w14:textId="77777777" w:rsidR="001206AB" w:rsidRPr="005D65C6" w:rsidRDefault="00664278" w:rsidP="0066427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7.3. </w:t>
            </w:r>
            <w:r w:rsidRPr="005D65C6">
              <w:rPr>
                <w:rFonts w:ascii="Arial" w:hAnsi="Arial" w:cs="Arial"/>
                <w:bCs/>
                <w:sz w:val="22"/>
                <w:szCs w:val="22"/>
              </w:rPr>
              <w:t>Teorías científicas</w:t>
            </w:r>
          </w:p>
        </w:tc>
      </w:tr>
      <w:tr w:rsidR="001206AB" w:rsidRPr="005D65C6" w14:paraId="103E085E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24454392" w14:textId="77777777" w:rsidR="001206AB" w:rsidRPr="005D65C6" w:rsidRDefault="001206AB" w:rsidP="001206AB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90C66" w:rsidRPr="005D65C6" w14:paraId="6C6CC2AF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36D3A6D6" w14:textId="77777777" w:rsidR="00690C66" w:rsidRPr="005D65C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 de enseñanza:</w:t>
            </w:r>
          </w:p>
          <w:p w14:paraId="70B42B6B" w14:textId="77777777" w:rsidR="00690C66" w:rsidRPr="005D65C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simbólico o </w:t>
            </w:r>
            <w:proofErr w:type="spellStart"/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verbalístico</w:t>
            </w:r>
            <w:proofErr w:type="spellEnd"/>
          </w:p>
          <w:p w14:paraId="4AF2933E" w14:textId="77777777" w:rsidR="00690C66" w:rsidRPr="005D65C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Método lógico</w:t>
            </w:r>
          </w:p>
          <w:p w14:paraId="5707969A" w14:textId="77777777" w:rsidR="00690C66" w:rsidRPr="005D65C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Método activo</w:t>
            </w:r>
          </w:p>
          <w:p w14:paraId="59296D0F" w14:textId="77777777" w:rsidR="00690C66" w:rsidRPr="005D65C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Método analógico </w:t>
            </w:r>
          </w:p>
          <w:p w14:paraId="2549AD7F" w14:textId="77777777" w:rsidR="00690C66" w:rsidRPr="005D65C6" w:rsidRDefault="00690C6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Método mixto de trabajo</w:t>
            </w:r>
          </w:p>
          <w:p w14:paraId="16919AD6" w14:textId="77777777" w:rsidR="005D65C6" w:rsidRPr="005D65C6" w:rsidRDefault="005D65C6" w:rsidP="00690C66">
            <w:pPr>
              <w:pStyle w:val="Prrafodelista"/>
              <w:numPr>
                <w:ilvl w:val="0"/>
                <w:numId w:val="20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Método colectivo</w:t>
            </w:r>
          </w:p>
          <w:p w14:paraId="6AEDB1F8" w14:textId="77777777" w:rsidR="00690C66" w:rsidRPr="005D65C6" w:rsidRDefault="00690C66" w:rsidP="00690C66">
            <w:pPr>
              <w:spacing w:before="60" w:after="60"/>
              <w:jc w:val="both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  <w:lang w:eastAsia="en-US"/>
              </w:rPr>
              <w:lastRenderedPageBreak/>
              <w:t>Técnicas:</w:t>
            </w:r>
          </w:p>
          <w:p w14:paraId="3BD17A12" w14:textId="77777777" w:rsidR="005D65C6" w:rsidRPr="005D65C6" w:rsidRDefault="005D65C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Activar conocimientos previos </w:t>
            </w:r>
          </w:p>
          <w:p w14:paraId="6E44CB7E" w14:textId="77777777" w:rsidR="00690C66" w:rsidRPr="005D65C6" w:rsidRDefault="005D65C6" w:rsidP="00690C66">
            <w:pPr>
              <w:pStyle w:val="Prrafodelista"/>
              <w:numPr>
                <w:ilvl w:val="0"/>
                <w:numId w:val="25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Lectura comentada</w:t>
            </w:r>
          </w:p>
          <w:p w14:paraId="603FA180" w14:textId="77777777" w:rsidR="00690C66" w:rsidRPr="005D65C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Estrategias de enseñanza aprendizaje:</w:t>
            </w:r>
          </w:p>
          <w:p w14:paraId="042387BE" w14:textId="77777777" w:rsidR="00690C66" w:rsidRPr="005D65C6" w:rsidRDefault="005D65C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Cuadro comparativo</w:t>
            </w:r>
          </w:p>
          <w:p w14:paraId="621B2823" w14:textId="77777777" w:rsidR="00690C66" w:rsidRPr="005D65C6" w:rsidRDefault="00690C66" w:rsidP="00690C66">
            <w:pPr>
              <w:pStyle w:val="Prrafodelista"/>
              <w:numPr>
                <w:ilvl w:val="0"/>
                <w:numId w:val="21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Mapa cognitivo</w:t>
            </w:r>
          </w:p>
          <w:p w14:paraId="46DFB5AF" w14:textId="77777777" w:rsidR="00690C66" w:rsidRPr="005D65C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Recursos educativos:</w:t>
            </w:r>
          </w:p>
          <w:p w14:paraId="0F49D4CB" w14:textId="77777777" w:rsidR="00690C66" w:rsidRPr="005D65C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14:paraId="1E751789" w14:textId="77777777" w:rsidR="00690C66" w:rsidRPr="005D65C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14:paraId="0D14A78F" w14:textId="77777777" w:rsidR="00690C66" w:rsidRPr="005D65C6" w:rsidRDefault="00690C66" w:rsidP="00690C66">
            <w:pPr>
              <w:pStyle w:val="Prrafodelista"/>
              <w:numPr>
                <w:ilvl w:val="0"/>
                <w:numId w:val="22"/>
              </w:num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proofErr w:type="spellStart"/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  <w:tr w:rsidR="00690C66" w:rsidRPr="005D65C6" w14:paraId="70BEC1AB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23759415" w14:textId="77777777" w:rsidR="00690C66" w:rsidRPr="005D65C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Actividades de enseñanza y de aprendizaje</w:t>
            </w:r>
          </w:p>
        </w:tc>
      </w:tr>
      <w:tr w:rsidR="00690C66" w:rsidRPr="005D65C6" w14:paraId="152FCE98" w14:textId="77777777" w:rsidTr="001206AB">
        <w:trPr>
          <w:trHeight w:val="362"/>
          <w:jc w:val="center"/>
        </w:trPr>
        <w:tc>
          <w:tcPr>
            <w:tcW w:w="2951" w:type="dxa"/>
          </w:tcPr>
          <w:p w14:paraId="6118A75E" w14:textId="77777777" w:rsidR="00690C66" w:rsidRPr="005D65C6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14:paraId="09D9B0DF" w14:textId="77777777" w:rsidR="00690C66" w:rsidRPr="005D65C6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14:paraId="7F6307D1" w14:textId="77777777" w:rsidR="00690C66" w:rsidRPr="005D65C6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90C66" w:rsidRPr="005D65C6" w14:paraId="4ED11521" w14:textId="77777777" w:rsidTr="001206AB">
        <w:trPr>
          <w:trHeight w:val="362"/>
          <w:jc w:val="center"/>
        </w:trPr>
        <w:tc>
          <w:tcPr>
            <w:tcW w:w="2951" w:type="dxa"/>
            <w:vAlign w:val="center"/>
          </w:tcPr>
          <w:p w14:paraId="661565D3" w14:textId="77777777" w:rsidR="00690C66" w:rsidRPr="005D65C6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Lluvia de ideas </w:t>
            </w:r>
          </w:p>
        </w:tc>
        <w:tc>
          <w:tcPr>
            <w:tcW w:w="2951" w:type="dxa"/>
            <w:gridSpan w:val="2"/>
            <w:vAlign w:val="center"/>
          </w:tcPr>
          <w:p w14:paraId="5DF029DD" w14:textId="77777777" w:rsidR="005D65C6" w:rsidRPr="005D65C6" w:rsidRDefault="005D65C6" w:rsidP="005D65C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A25.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El alumno traerá material de trabajo indicado por el profesor</w:t>
            </w:r>
          </w:p>
          <w:p w14:paraId="6182F7CC" w14:textId="77777777" w:rsidR="005D65C6" w:rsidRPr="005D65C6" w:rsidRDefault="005D65C6" w:rsidP="005D65C6">
            <w:pPr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 xml:space="preserve">Lectura comentada: </w:t>
            </w:r>
            <w:r w:rsidRPr="005D65C6">
              <w:rPr>
                <w:rFonts w:ascii="Arial" w:hAnsi="Arial" w:cs="Arial"/>
                <w:sz w:val="22"/>
                <w:szCs w:val="22"/>
              </w:rPr>
              <w:t>el profesor dará indicaciones para trabajo individual, con preguntas guía.</w:t>
            </w:r>
          </w:p>
          <w:p w14:paraId="78693841" w14:textId="77777777" w:rsidR="00690C66" w:rsidRPr="005D65C6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 xml:space="preserve">A26. </w:t>
            </w:r>
            <w:r w:rsidRPr="005D65C6">
              <w:rPr>
                <w:rFonts w:ascii="Arial" w:hAnsi="Arial" w:cs="Arial"/>
                <w:sz w:val="22"/>
                <w:szCs w:val="22"/>
              </w:rPr>
              <w:t>Elaborar mapa mental con relaciones entre: teorías científicas, descubrimientos y paradigmas.</w:t>
            </w:r>
          </w:p>
        </w:tc>
        <w:tc>
          <w:tcPr>
            <w:tcW w:w="2952" w:type="dxa"/>
            <w:vAlign w:val="center"/>
          </w:tcPr>
          <w:p w14:paraId="77A00C12" w14:textId="77777777" w:rsidR="005D65C6" w:rsidRPr="005D65C6" w:rsidRDefault="005D65C6" w:rsidP="005D65C6">
            <w:pPr>
              <w:rPr>
                <w:rFonts w:ascii="Arial" w:hAnsi="Arial" w:cs="Arial"/>
                <w:sz w:val="22"/>
                <w:szCs w:val="22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Positivo, negativo interesante</w:t>
            </w:r>
            <w:r w:rsidRPr="005D65C6">
              <w:rPr>
                <w:rFonts w:ascii="Arial" w:hAnsi="Arial" w:cs="Arial"/>
                <w:sz w:val="22"/>
                <w:szCs w:val="22"/>
              </w:rPr>
              <w:t>: Para identificar las percepciones del grupo respecto al trabajo realizado.</w:t>
            </w:r>
          </w:p>
          <w:p w14:paraId="51FC157C" w14:textId="77777777" w:rsidR="00690C66" w:rsidRPr="005D65C6" w:rsidRDefault="005D65C6" w:rsidP="005D65C6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hAnsi="Arial" w:cs="Arial"/>
                <w:b/>
                <w:sz w:val="22"/>
                <w:szCs w:val="22"/>
              </w:rPr>
              <w:t>A27.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Integrar equipos de trabajo; discutir sobre teorías científicas, descubrimientos y paradigmas para llevar a </w:t>
            </w:r>
            <w:r w:rsidRPr="005D65C6">
              <w:rPr>
                <w:rFonts w:ascii="Arial" w:hAnsi="Arial" w:cs="Arial"/>
                <w:b/>
                <w:sz w:val="22"/>
                <w:szCs w:val="22"/>
              </w:rPr>
              <w:t>Plenaria A30.</w:t>
            </w:r>
            <w:r w:rsidRPr="005D65C6">
              <w:rPr>
                <w:rFonts w:ascii="Arial" w:hAnsi="Arial" w:cs="Arial"/>
                <w:sz w:val="22"/>
                <w:szCs w:val="22"/>
              </w:rPr>
              <w:t xml:space="preserve"> Elaborar cuadro comparativo</w:t>
            </w:r>
          </w:p>
        </w:tc>
      </w:tr>
      <w:tr w:rsidR="005D65C6" w:rsidRPr="005D65C6" w14:paraId="1C417FDB" w14:textId="77777777" w:rsidTr="00FA2991">
        <w:trPr>
          <w:trHeight w:val="362"/>
          <w:jc w:val="center"/>
        </w:trPr>
        <w:tc>
          <w:tcPr>
            <w:tcW w:w="2951" w:type="dxa"/>
          </w:tcPr>
          <w:p w14:paraId="46248015" w14:textId="490AA033" w:rsidR="005D65C6" w:rsidRPr="005D65C6" w:rsidRDefault="005D65C6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FA299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  <w:tc>
          <w:tcPr>
            <w:tcW w:w="2951" w:type="dxa"/>
            <w:gridSpan w:val="2"/>
          </w:tcPr>
          <w:p w14:paraId="01529174" w14:textId="2AF38132" w:rsidR="005D65C6" w:rsidRPr="005D65C6" w:rsidRDefault="005D65C6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 w:rsidR="00FA2991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6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horas)</w:t>
            </w:r>
          </w:p>
        </w:tc>
        <w:tc>
          <w:tcPr>
            <w:tcW w:w="2952" w:type="dxa"/>
          </w:tcPr>
          <w:p w14:paraId="57A2D13A" w14:textId="2D6031DD" w:rsidR="005D65C6" w:rsidRPr="005D65C6" w:rsidRDefault="00FA2991" w:rsidP="00FA299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(</w:t>
            </w: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 hora</w:t>
            </w: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)</w:t>
            </w:r>
          </w:p>
        </w:tc>
      </w:tr>
      <w:tr w:rsidR="00690C66" w:rsidRPr="005D65C6" w14:paraId="09795C71" w14:textId="77777777" w:rsidTr="001206AB">
        <w:trPr>
          <w:trHeight w:val="362"/>
          <w:jc w:val="center"/>
        </w:trPr>
        <w:tc>
          <w:tcPr>
            <w:tcW w:w="8854" w:type="dxa"/>
            <w:gridSpan w:val="4"/>
          </w:tcPr>
          <w:p w14:paraId="17D2B513" w14:textId="77777777" w:rsidR="00690C66" w:rsidRPr="005D65C6" w:rsidRDefault="00690C66" w:rsidP="00690C66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90C66" w:rsidRPr="005D65C6" w14:paraId="33DD7F40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0FDC19EB" w14:textId="77777777" w:rsidR="00690C66" w:rsidRPr="005D65C6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14:paraId="09DB0F10" w14:textId="77777777" w:rsidR="00690C66" w:rsidRPr="005D65C6" w:rsidRDefault="00690C66" w:rsidP="00690C66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90C66" w:rsidRPr="005D65C6" w14:paraId="0347B3CC" w14:textId="77777777" w:rsidTr="001206AB">
        <w:trPr>
          <w:trHeight w:val="362"/>
          <w:jc w:val="center"/>
        </w:trPr>
        <w:tc>
          <w:tcPr>
            <w:tcW w:w="4427" w:type="dxa"/>
            <w:gridSpan w:val="2"/>
          </w:tcPr>
          <w:p w14:paraId="53679B0E" w14:textId="77777777" w:rsidR="00690C66" w:rsidRPr="005D65C6" w:rsidRDefault="005D65C6" w:rsidP="00690C6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5D65C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</w:t>
            </w:r>
          </w:p>
        </w:tc>
        <w:tc>
          <w:tcPr>
            <w:tcW w:w="4427" w:type="dxa"/>
            <w:gridSpan w:val="2"/>
          </w:tcPr>
          <w:p w14:paraId="48B45C00" w14:textId="77777777" w:rsidR="005D65C6" w:rsidRPr="005D65C6" w:rsidRDefault="005D65C6" w:rsidP="005D65C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Textos impresos </w:t>
            </w:r>
          </w:p>
          <w:p w14:paraId="4A3A45C4" w14:textId="77777777" w:rsidR="005D65C6" w:rsidRPr="005D65C6" w:rsidRDefault="005D65C6" w:rsidP="005D65C6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 xml:space="preserve">Material bibliográfico </w:t>
            </w:r>
          </w:p>
          <w:p w14:paraId="38933AE8" w14:textId="77777777" w:rsidR="00690C66" w:rsidRPr="005D65C6" w:rsidRDefault="005D65C6" w:rsidP="005D65C6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proofErr w:type="spellStart"/>
            <w:r w:rsidRPr="005D65C6">
              <w:rPr>
                <w:rFonts w:ascii="Arial" w:hAnsi="Arial" w:cs="Arial"/>
                <w:sz w:val="22"/>
                <w:szCs w:val="22"/>
                <w:lang w:eastAsia="en-US"/>
              </w:rPr>
              <w:t>Webgrafía</w:t>
            </w:r>
            <w:proofErr w:type="spellEnd"/>
          </w:p>
        </w:tc>
      </w:tr>
    </w:tbl>
    <w:p w14:paraId="70C94098" w14:textId="77777777" w:rsidR="001206AB" w:rsidRDefault="001206AB" w:rsidP="00E712A3">
      <w:pPr>
        <w:spacing w:before="60" w:after="60"/>
        <w:jc w:val="both"/>
        <w:rPr>
          <w:rFonts w:ascii="Arial" w:hAnsi="Arial" w:cs="Arial"/>
          <w:b/>
        </w:rPr>
      </w:pPr>
    </w:p>
    <w:p w14:paraId="73BFFCDB" w14:textId="178EF658" w:rsidR="00EA565B" w:rsidRDefault="00EA565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628D3BE6" w14:textId="77777777" w:rsidR="001206AB" w:rsidRPr="00CC5105" w:rsidRDefault="001206AB" w:rsidP="00E712A3">
      <w:pPr>
        <w:spacing w:before="60" w:after="60"/>
        <w:jc w:val="both"/>
        <w:rPr>
          <w:rFonts w:ascii="Arial" w:hAnsi="Arial" w:cs="Arial"/>
          <w:b/>
        </w:rPr>
      </w:pPr>
    </w:p>
    <w:p w14:paraId="27545539" w14:textId="77777777" w:rsidR="002A2148" w:rsidRPr="00920772" w:rsidRDefault="002A2148" w:rsidP="002A2148">
      <w:pPr>
        <w:jc w:val="both"/>
        <w:rPr>
          <w:rFonts w:ascii="Arial" w:hAnsi="Arial" w:cs="Arial"/>
          <w:b/>
          <w:lang w:eastAsia="es-MX"/>
        </w:rPr>
      </w:pPr>
      <w:r w:rsidRPr="00920772">
        <w:rPr>
          <w:rFonts w:ascii="Arial" w:hAnsi="Arial" w:cs="Arial"/>
          <w:b/>
        </w:rPr>
        <w:t>VII. Acervo bibliográfico</w:t>
      </w:r>
      <w:r w:rsidRPr="00920772">
        <w:rPr>
          <w:rFonts w:ascii="Arial" w:hAnsi="Arial" w:cs="Arial"/>
          <w:b/>
          <w:lang w:eastAsia="es-MX"/>
        </w:rPr>
        <w:t xml:space="preserve"> </w:t>
      </w:r>
    </w:p>
    <w:p w14:paraId="66AB4D2F" w14:textId="77777777" w:rsidR="00EA565B" w:rsidRPr="00920772" w:rsidRDefault="00EA565B" w:rsidP="00EA565B">
      <w:pPr>
        <w:jc w:val="both"/>
        <w:rPr>
          <w:rFonts w:ascii="Arial" w:hAnsi="Arial" w:cs="Arial"/>
          <w:b/>
          <w:lang w:eastAsia="es-MX"/>
        </w:rPr>
      </w:pPr>
      <w:r w:rsidRPr="00070CDE">
        <w:rPr>
          <w:rFonts w:ascii="Arial" w:hAnsi="Arial" w:cs="Arial"/>
          <w:b/>
          <w:lang w:eastAsia="es-MX"/>
        </w:rPr>
        <w:t>Básico</w:t>
      </w:r>
    </w:p>
    <w:p w14:paraId="54BCF3DE" w14:textId="77777777" w:rsidR="00EA565B" w:rsidRPr="00920772" w:rsidRDefault="00EA565B" w:rsidP="00EA565B">
      <w:pPr>
        <w:jc w:val="both"/>
        <w:rPr>
          <w:rFonts w:ascii="Arial" w:hAnsi="Arial" w:cs="Arial"/>
          <w:b/>
          <w:lang w:eastAsia="es-MX"/>
        </w:rPr>
      </w:pPr>
    </w:p>
    <w:p w14:paraId="6FE465C9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proofErr w:type="spellStart"/>
      <w:r w:rsidRPr="00070CDE">
        <w:rPr>
          <w:rFonts w:ascii="Arial" w:hAnsi="Arial" w:cs="Arial"/>
        </w:rPr>
        <w:t>Bachelard</w:t>
      </w:r>
      <w:proofErr w:type="spellEnd"/>
      <w:r w:rsidRPr="00070CDE">
        <w:rPr>
          <w:rFonts w:ascii="Arial" w:hAnsi="Arial" w:cs="Arial"/>
        </w:rPr>
        <w:t xml:space="preserve">, G. (1997) </w:t>
      </w:r>
      <w:r w:rsidRPr="00070CDE">
        <w:rPr>
          <w:rFonts w:ascii="Arial" w:hAnsi="Arial" w:cs="Arial"/>
          <w:i/>
        </w:rPr>
        <w:t>La formación del espíritu científico</w:t>
      </w:r>
      <w:r w:rsidRPr="00070CDE">
        <w:rPr>
          <w:rFonts w:ascii="Arial" w:hAnsi="Arial" w:cs="Arial"/>
        </w:rPr>
        <w:t>, México: Siglo XXI.</w:t>
      </w:r>
    </w:p>
    <w:p w14:paraId="2821BD91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proofErr w:type="spellStart"/>
      <w:r w:rsidRPr="00070CDE">
        <w:rPr>
          <w:rFonts w:ascii="Arial" w:hAnsi="Arial" w:cs="Arial"/>
        </w:rPr>
        <w:t>Cereijido</w:t>
      </w:r>
      <w:proofErr w:type="spellEnd"/>
      <w:r w:rsidRPr="00070CDE">
        <w:rPr>
          <w:rFonts w:ascii="Arial" w:hAnsi="Arial" w:cs="Arial"/>
        </w:rPr>
        <w:t xml:space="preserve">, M. (2005) </w:t>
      </w:r>
      <w:r w:rsidRPr="00070CDE">
        <w:rPr>
          <w:rFonts w:ascii="Arial" w:hAnsi="Arial" w:cs="Arial"/>
          <w:i/>
        </w:rPr>
        <w:t>Ciencia sin seso</w:t>
      </w:r>
      <w:r w:rsidRPr="00070CDE">
        <w:rPr>
          <w:rFonts w:ascii="Arial" w:hAnsi="Arial" w:cs="Arial"/>
        </w:rPr>
        <w:t>, México: Siglo XXI.</w:t>
      </w:r>
    </w:p>
    <w:p w14:paraId="31722CBB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proofErr w:type="spellStart"/>
      <w:r w:rsidRPr="00070CDE">
        <w:rPr>
          <w:rFonts w:ascii="Arial" w:hAnsi="Arial" w:cs="Arial"/>
        </w:rPr>
        <w:t>Hessen</w:t>
      </w:r>
      <w:proofErr w:type="spellEnd"/>
      <w:r w:rsidRPr="00070CDE">
        <w:rPr>
          <w:rFonts w:ascii="Arial" w:hAnsi="Arial" w:cs="Arial"/>
        </w:rPr>
        <w:t xml:space="preserve">, J. (2007) </w:t>
      </w:r>
      <w:r w:rsidRPr="00070CDE">
        <w:rPr>
          <w:rFonts w:ascii="Arial" w:hAnsi="Arial" w:cs="Arial"/>
          <w:i/>
        </w:rPr>
        <w:t>Teoría del conocimiento</w:t>
      </w:r>
      <w:r w:rsidRPr="00070CDE">
        <w:rPr>
          <w:rFonts w:ascii="Arial" w:hAnsi="Arial" w:cs="Arial"/>
        </w:rPr>
        <w:t>, México: Porrúa.</w:t>
      </w:r>
    </w:p>
    <w:p w14:paraId="042ADF99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proofErr w:type="spellStart"/>
      <w:r w:rsidRPr="00070CDE">
        <w:rPr>
          <w:rFonts w:ascii="Arial" w:hAnsi="Arial" w:cs="Arial"/>
        </w:rPr>
        <w:t>Hume</w:t>
      </w:r>
      <w:proofErr w:type="spellEnd"/>
      <w:r w:rsidRPr="00070CDE">
        <w:rPr>
          <w:rFonts w:ascii="Arial" w:hAnsi="Arial" w:cs="Arial"/>
        </w:rPr>
        <w:t xml:space="preserve">, D. (2005) </w:t>
      </w:r>
      <w:r w:rsidRPr="00070CDE">
        <w:rPr>
          <w:rFonts w:ascii="Arial" w:hAnsi="Arial" w:cs="Arial"/>
          <w:i/>
        </w:rPr>
        <w:t>Tratado de la naturaleza humana</w:t>
      </w:r>
      <w:r w:rsidRPr="00070CDE">
        <w:rPr>
          <w:rFonts w:ascii="Arial" w:hAnsi="Arial" w:cs="Arial"/>
        </w:rPr>
        <w:t>, México: Porrúa.</w:t>
      </w:r>
    </w:p>
    <w:p w14:paraId="7BD0A601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r w:rsidRPr="00070CDE">
        <w:rPr>
          <w:rFonts w:ascii="Arial" w:hAnsi="Arial" w:cs="Arial"/>
        </w:rPr>
        <w:t xml:space="preserve">Kuhn, T. S. (2004) </w:t>
      </w:r>
      <w:r w:rsidRPr="00070CDE">
        <w:rPr>
          <w:rFonts w:ascii="Arial" w:hAnsi="Arial" w:cs="Arial"/>
          <w:i/>
        </w:rPr>
        <w:t>La estructura de las revoluciones científicas</w:t>
      </w:r>
      <w:r w:rsidRPr="00070CDE">
        <w:rPr>
          <w:rFonts w:ascii="Arial" w:hAnsi="Arial" w:cs="Arial"/>
        </w:rPr>
        <w:t>, México: Fondo de Cultura Económica.</w:t>
      </w:r>
    </w:p>
    <w:p w14:paraId="0E7D61C3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proofErr w:type="spellStart"/>
      <w:r w:rsidRPr="00070CDE">
        <w:rPr>
          <w:rFonts w:ascii="Arial" w:hAnsi="Arial" w:cs="Arial"/>
        </w:rPr>
        <w:t>Lecourt</w:t>
      </w:r>
      <w:proofErr w:type="spellEnd"/>
      <w:r w:rsidRPr="00070CDE">
        <w:rPr>
          <w:rFonts w:ascii="Arial" w:hAnsi="Arial" w:cs="Arial"/>
        </w:rPr>
        <w:t xml:space="preserve">, D. (2005) </w:t>
      </w:r>
      <w:r w:rsidRPr="00070CDE">
        <w:rPr>
          <w:rFonts w:ascii="Arial" w:hAnsi="Arial" w:cs="Arial"/>
          <w:i/>
        </w:rPr>
        <w:t>La filosofía de las ciencias</w:t>
      </w:r>
      <w:r w:rsidRPr="00070CDE">
        <w:rPr>
          <w:rFonts w:ascii="Arial" w:hAnsi="Arial" w:cs="Arial"/>
        </w:rPr>
        <w:t>, Toluca: UAEM.</w:t>
      </w:r>
    </w:p>
    <w:p w14:paraId="7B1C30CE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proofErr w:type="spellStart"/>
      <w:r w:rsidRPr="00070CDE">
        <w:rPr>
          <w:rFonts w:ascii="Arial" w:hAnsi="Arial" w:cs="Arial"/>
        </w:rPr>
        <w:t>Okasha</w:t>
      </w:r>
      <w:proofErr w:type="spellEnd"/>
      <w:r w:rsidRPr="00070CDE">
        <w:rPr>
          <w:rFonts w:ascii="Arial" w:hAnsi="Arial" w:cs="Arial"/>
        </w:rPr>
        <w:t xml:space="preserve">, S. (2007) </w:t>
      </w:r>
      <w:r w:rsidRPr="00070CDE">
        <w:rPr>
          <w:rFonts w:ascii="Arial" w:hAnsi="Arial" w:cs="Arial"/>
          <w:i/>
        </w:rPr>
        <w:t>Una brevísima introducción a la Filosofía de la Ciencia</w:t>
      </w:r>
      <w:r w:rsidRPr="00070CDE">
        <w:rPr>
          <w:rFonts w:ascii="Arial" w:hAnsi="Arial" w:cs="Arial"/>
        </w:rPr>
        <w:t>, México: Océano.</w:t>
      </w:r>
    </w:p>
    <w:p w14:paraId="03894D2B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r w:rsidRPr="00070CDE">
        <w:rPr>
          <w:rFonts w:ascii="Arial" w:hAnsi="Arial" w:cs="Arial"/>
        </w:rPr>
        <w:t xml:space="preserve">Popper, K. R. (2001) </w:t>
      </w:r>
      <w:r w:rsidRPr="00070CDE">
        <w:rPr>
          <w:rFonts w:ascii="Arial" w:hAnsi="Arial" w:cs="Arial"/>
          <w:i/>
        </w:rPr>
        <w:t>Conocimiento objetivo</w:t>
      </w:r>
      <w:r w:rsidRPr="00070CDE">
        <w:rPr>
          <w:rFonts w:ascii="Arial" w:hAnsi="Arial" w:cs="Arial"/>
        </w:rPr>
        <w:t xml:space="preserve">, Madrid: </w:t>
      </w:r>
      <w:proofErr w:type="spellStart"/>
      <w:r w:rsidRPr="00070CDE">
        <w:rPr>
          <w:rFonts w:ascii="Arial" w:hAnsi="Arial" w:cs="Arial"/>
        </w:rPr>
        <w:t>Tecnos</w:t>
      </w:r>
      <w:proofErr w:type="spellEnd"/>
      <w:r w:rsidRPr="00070CDE">
        <w:rPr>
          <w:rFonts w:ascii="Arial" w:hAnsi="Arial" w:cs="Arial"/>
        </w:rPr>
        <w:t>.</w:t>
      </w:r>
    </w:p>
    <w:p w14:paraId="456227B0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proofErr w:type="spellStart"/>
      <w:r w:rsidRPr="00070CDE">
        <w:rPr>
          <w:rFonts w:ascii="Arial" w:hAnsi="Arial" w:cs="Arial"/>
        </w:rPr>
        <w:t>Verneaux</w:t>
      </w:r>
      <w:proofErr w:type="spellEnd"/>
      <w:r w:rsidRPr="00070CDE">
        <w:rPr>
          <w:rFonts w:ascii="Arial" w:hAnsi="Arial" w:cs="Arial"/>
        </w:rPr>
        <w:t xml:space="preserve">, R. (1999) </w:t>
      </w:r>
      <w:r w:rsidRPr="00070CDE">
        <w:rPr>
          <w:rFonts w:ascii="Arial" w:hAnsi="Arial" w:cs="Arial"/>
          <w:i/>
        </w:rPr>
        <w:t>Epistemología general o Crítica del conocimiento (10ª. Ed.)</w:t>
      </w:r>
      <w:r w:rsidRPr="00070CDE">
        <w:rPr>
          <w:rFonts w:ascii="Arial" w:hAnsi="Arial" w:cs="Arial"/>
        </w:rPr>
        <w:t>, Barcelona: Herder.</w:t>
      </w:r>
    </w:p>
    <w:p w14:paraId="61996633" w14:textId="77777777" w:rsidR="00EA565B" w:rsidRPr="00070CDE" w:rsidRDefault="00EA565B" w:rsidP="00EA565B">
      <w:pPr>
        <w:jc w:val="both"/>
        <w:rPr>
          <w:rFonts w:ascii="Arial" w:hAnsi="Arial" w:cs="Arial"/>
          <w:b/>
          <w:lang w:eastAsia="es-MX"/>
        </w:rPr>
      </w:pPr>
    </w:p>
    <w:p w14:paraId="54F29582" w14:textId="77777777" w:rsidR="00EA565B" w:rsidRPr="00070CDE" w:rsidRDefault="00EA565B" w:rsidP="00EA565B">
      <w:pPr>
        <w:jc w:val="both"/>
        <w:rPr>
          <w:rFonts w:ascii="Arial" w:hAnsi="Arial" w:cs="Arial"/>
        </w:rPr>
      </w:pPr>
    </w:p>
    <w:p w14:paraId="795E740A" w14:textId="77777777" w:rsidR="00EA565B" w:rsidRPr="00070CDE" w:rsidRDefault="00EA565B" w:rsidP="00EA565B">
      <w:pPr>
        <w:jc w:val="both"/>
        <w:rPr>
          <w:rFonts w:ascii="Arial" w:hAnsi="Arial" w:cs="Arial"/>
          <w:b/>
          <w:lang w:val="es-ES_tradnl" w:eastAsia="es-MX"/>
        </w:rPr>
      </w:pPr>
      <w:r w:rsidRPr="00070CDE">
        <w:rPr>
          <w:rFonts w:ascii="Arial" w:hAnsi="Arial" w:cs="Arial"/>
          <w:b/>
          <w:lang w:val="es-ES_tradnl" w:eastAsia="es-MX"/>
        </w:rPr>
        <w:t xml:space="preserve">Complementario </w:t>
      </w:r>
    </w:p>
    <w:p w14:paraId="37969F57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r w:rsidRPr="00070CDE">
        <w:rPr>
          <w:rFonts w:ascii="Arial" w:hAnsi="Arial" w:cs="Arial"/>
        </w:rPr>
        <w:t xml:space="preserve">Bunge, M. (2004) </w:t>
      </w:r>
      <w:r w:rsidRPr="00070CDE">
        <w:rPr>
          <w:rFonts w:ascii="Arial" w:hAnsi="Arial" w:cs="Arial"/>
          <w:i/>
        </w:rPr>
        <w:t>Epistemología (4ª. Ed.)</w:t>
      </w:r>
      <w:r w:rsidRPr="00070CDE">
        <w:rPr>
          <w:rFonts w:ascii="Arial" w:hAnsi="Arial" w:cs="Arial"/>
        </w:rPr>
        <w:t>, México: Siglo XXI.</w:t>
      </w:r>
    </w:p>
    <w:p w14:paraId="286BA240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r w:rsidRPr="00070CDE">
        <w:rPr>
          <w:rFonts w:ascii="Arial" w:hAnsi="Arial" w:cs="Arial"/>
        </w:rPr>
        <w:t xml:space="preserve">Cortés, J. y </w:t>
      </w:r>
      <w:proofErr w:type="spellStart"/>
      <w:r w:rsidRPr="00070CDE">
        <w:rPr>
          <w:rFonts w:ascii="Arial" w:hAnsi="Arial" w:cs="Arial"/>
        </w:rPr>
        <w:t>Morato</w:t>
      </w:r>
      <w:proofErr w:type="spellEnd"/>
      <w:r w:rsidRPr="00070CDE">
        <w:rPr>
          <w:rFonts w:ascii="Arial" w:hAnsi="Arial" w:cs="Arial"/>
        </w:rPr>
        <w:t xml:space="preserve">, A. (2004) </w:t>
      </w:r>
      <w:r w:rsidRPr="00070CDE">
        <w:rPr>
          <w:rFonts w:ascii="Arial" w:hAnsi="Arial" w:cs="Arial"/>
          <w:i/>
        </w:rPr>
        <w:t>Diccionario de Filosofía</w:t>
      </w:r>
      <w:r w:rsidRPr="00070CDE">
        <w:rPr>
          <w:rFonts w:ascii="Arial" w:hAnsi="Arial" w:cs="Arial"/>
        </w:rPr>
        <w:t>, Barcelona: Herder.</w:t>
      </w:r>
    </w:p>
    <w:p w14:paraId="443C3C54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proofErr w:type="spellStart"/>
      <w:r w:rsidRPr="00070CDE">
        <w:rPr>
          <w:rFonts w:ascii="Arial" w:hAnsi="Arial" w:cs="Arial"/>
        </w:rPr>
        <w:t>Hacyan</w:t>
      </w:r>
      <w:proofErr w:type="spellEnd"/>
      <w:r w:rsidRPr="00070CDE">
        <w:rPr>
          <w:rFonts w:ascii="Arial" w:hAnsi="Arial" w:cs="Arial"/>
        </w:rPr>
        <w:t xml:space="preserve">, S. (2002) </w:t>
      </w:r>
      <w:r w:rsidRPr="00070CDE">
        <w:rPr>
          <w:rFonts w:ascii="Arial" w:hAnsi="Arial" w:cs="Arial"/>
          <w:i/>
        </w:rPr>
        <w:t>Cuando la ciencia nos alcance</w:t>
      </w:r>
      <w:r w:rsidRPr="00070CDE">
        <w:rPr>
          <w:rFonts w:ascii="Arial" w:hAnsi="Arial" w:cs="Arial"/>
        </w:rPr>
        <w:t>, México: SEP, FCE, CONACYT.</w:t>
      </w:r>
    </w:p>
    <w:p w14:paraId="55E33C81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r w:rsidRPr="00070CDE">
        <w:rPr>
          <w:rFonts w:ascii="Arial" w:hAnsi="Arial" w:cs="Arial"/>
        </w:rPr>
        <w:t xml:space="preserve">Moya, E. (2001) </w:t>
      </w:r>
      <w:r w:rsidRPr="00070CDE">
        <w:rPr>
          <w:rFonts w:ascii="Arial" w:hAnsi="Arial" w:cs="Arial"/>
          <w:i/>
        </w:rPr>
        <w:t xml:space="preserve">Conocimiento y verdad. La epistemología crítica de K. R. Popper. </w:t>
      </w:r>
      <w:r w:rsidRPr="00070CDE">
        <w:rPr>
          <w:rFonts w:ascii="Arial" w:hAnsi="Arial" w:cs="Arial"/>
        </w:rPr>
        <w:t>Barcelona: Biblioteca Nueva.</w:t>
      </w:r>
    </w:p>
    <w:p w14:paraId="0995007A" w14:textId="77777777" w:rsidR="00EA565B" w:rsidRPr="00070CDE" w:rsidRDefault="00EA565B" w:rsidP="00EA565B">
      <w:pPr>
        <w:numPr>
          <w:ilvl w:val="0"/>
          <w:numId w:val="24"/>
        </w:numPr>
        <w:rPr>
          <w:rFonts w:ascii="Arial" w:hAnsi="Arial" w:cs="Arial"/>
        </w:rPr>
      </w:pPr>
      <w:r w:rsidRPr="00070CDE">
        <w:rPr>
          <w:rFonts w:ascii="Arial" w:hAnsi="Arial" w:cs="Arial"/>
        </w:rPr>
        <w:t xml:space="preserve">Rodríguez, G. A. (1999) </w:t>
      </w:r>
      <w:r w:rsidRPr="00070CDE">
        <w:rPr>
          <w:rFonts w:ascii="Arial" w:hAnsi="Arial" w:cs="Arial"/>
          <w:i/>
        </w:rPr>
        <w:t>Hacia una Epistemología integral</w:t>
      </w:r>
      <w:r w:rsidRPr="00070CDE">
        <w:rPr>
          <w:rFonts w:ascii="Arial" w:hAnsi="Arial" w:cs="Arial"/>
        </w:rPr>
        <w:t>, Toluca: UAEM.</w:t>
      </w:r>
    </w:p>
    <w:p w14:paraId="343FF31B" w14:textId="77777777" w:rsidR="00EA565B" w:rsidRPr="00920772" w:rsidRDefault="00EA565B" w:rsidP="00EA565B">
      <w:pPr>
        <w:jc w:val="both"/>
        <w:rPr>
          <w:rFonts w:ascii="Arial" w:hAnsi="Arial" w:cs="Arial"/>
          <w:lang w:val="es-ES_tradnl" w:eastAsia="es-MX"/>
        </w:rPr>
      </w:pPr>
    </w:p>
    <w:p w14:paraId="145E21C9" w14:textId="77777777" w:rsidR="00EA565B" w:rsidRPr="00920772" w:rsidRDefault="00EA565B" w:rsidP="00EA565B">
      <w:pPr>
        <w:jc w:val="both"/>
        <w:rPr>
          <w:rFonts w:ascii="Arial" w:hAnsi="Arial" w:cs="Arial"/>
          <w:lang w:val="es-ES_tradnl" w:eastAsia="es-MX"/>
        </w:rPr>
      </w:pPr>
    </w:p>
    <w:p w14:paraId="7A42E0BA" w14:textId="77777777" w:rsidR="00EA565B" w:rsidRPr="00920772" w:rsidRDefault="00EA565B" w:rsidP="00EA565B">
      <w:pPr>
        <w:widowControl w:val="0"/>
        <w:autoSpaceDE w:val="0"/>
        <w:autoSpaceDN w:val="0"/>
        <w:adjustRightInd w:val="0"/>
        <w:jc w:val="both"/>
        <w:rPr>
          <w:rFonts w:ascii="Arial" w:hAnsi="Arial" w:cs="Georgia"/>
          <w:lang w:val="es-ES_tradnl" w:eastAsia="es-ES_tradnl"/>
        </w:rPr>
      </w:pPr>
    </w:p>
    <w:p w14:paraId="0403EDBB" w14:textId="77777777" w:rsidR="006454FE" w:rsidRDefault="006454FE" w:rsidP="0087183A">
      <w:pPr>
        <w:spacing w:after="120" w:line="360" w:lineRule="auto"/>
        <w:jc w:val="both"/>
        <w:rPr>
          <w:rFonts w:ascii="Arial" w:hAnsi="Arial" w:cs="Arial"/>
        </w:rPr>
      </w:pPr>
    </w:p>
    <w:p w14:paraId="25C3C0E1" w14:textId="77777777" w:rsidR="006454FE" w:rsidRDefault="006454FE" w:rsidP="006454FE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1CB3614" w14:textId="77777777" w:rsidR="006454FE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 w:rsidSect="001206AB">
          <w:headerReference w:type="default" r:id="rId12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4BE67BE6" w14:textId="77777777" w:rsidR="006454FE" w:rsidRDefault="006454FE" w:rsidP="00447848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VIII. M</w:t>
      </w:r>
      <w:r w:rsidRPr="0085241F">
        <w:rPr>
          <w:rFonts w:ascii="Arial" w:hAnsi="Arial" w:cs="Arial"/>
          <w:b/>
        </w:rPr>
        <w:t>apa curricular</w:t>
      </w:r>
    </w:p>
    <w:p w14:paraId="642C1034" w14:textId="77777777" w:rsidR="008D2B15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noProof/>
          <w:lang w:eastAsia="es-MX"/>
        </w:rPr>
        <w:drawing>
          <wp:anchor distT="0" distB="0" distL="114300" distR="114300" simplePos="0" relativeHeight="251659264" behindDoc="0" locked="0" layoutInCell="1" allowOverlap="1" wp14:anchorId="4C77EF03" wp14:editId="3019258D">
            <wp:simplePos x="0" y="0"/>
            <wp:positionH relativeFrom="margin">
              <wp:align>left</wp:align>
            </wp:positionH>
            <wp:positionV relativeFrom="paragraph">
              <wp:posOffset>335970</wp:posOffset>
            </wp:positionV>
            <wp:extent cx="7720717" cy="5390773"/>
            <wp:effectExtent l="0" t="0" r="0" b="635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3510" cy="5399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767914" w14:textId="77777777" w:rsidR="0047121F" w:rsidRDefault="0047121F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210FB41B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727D405B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4A1AC703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0051A3EC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570A4271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3FA3BB40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07535215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22809C37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3AF5A061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7C167E21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05F1B07A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240BEECC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78D4BD9B" w14:textId="77777777" w:rsidR="001009E1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</w:p>
    <w:p w14:paraId="147AD7AD" w14:textId="77777777" w:rsidR="001009E1" w:rsidRPr="00260CB5" w:rsidRDefault="001009E1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Georgia"/>
          <w:noProof/>
          <w:lang w:eastAsia="es-MX"/>
        </w:rPr>
        <w:lastRenderedPageBreak/>
        <w:drawing>
          <wp:anchor distT="0" distB="0" distL="114300" distR="114300" simplePos="0" relativeHeight="251661312" behindDoc="0" locked="0" layoutInCell="1" allowOverlap="1" wp14:anchorId="4FC2556F" wp14:editId="6D545A8A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7410450" cy="5410200"/>
            <wp:effectExtent l="0" t="0" r="0" b="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88"/>
                    <a:stretch/>
                  </pic:blipFill>
                  <pic:spPr bwMode="auto">
                    <a:xfrm>
                      <a:off x="0" y="0"/>
                      <a:ext cx="7410450" cy="541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009E1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783915" w14:textId="77777777" w:rsidR="00DE7F05" w:rsidRDefault="00DE7F05" w:rsidP="00597E21">
      <w:r>
        <w:separator/>
      </w:r>
    </w:p>
  </w:endnote>
  <w:endnote w:type="continuationSeparator" w:id="0">
    <w:p w14:paraId="13D80190" w14:textId="77777777" w:rsidR="00DE7F05" w:rsidRDefault="00DE7F05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3C41FC" w14:textId="77777777" w:rsidR="00FA2991" w:rsidRPr="00E30206" w:rsidRDefault="00FA2991" w:rsidP="00E30206">
    <w:pPr>
      <w:pStyle w:val="Piedepgina"/>
      <w:jc w:val="right"/>
      <w:rPr>
        <w:rFonts w:ascii="Arial" w:hAnsi="Arial" w:cs="Arial"/>
        <w:sz w:val="22"/>
        <w:szCs w:val="22"/>
      </w:rPr>
    </w:pPr>
    <w:r w:rsidRPr="00E30206">
      <w:rPr>
        <w:rFonts w:ascii="Arial" w:hAnsi="Arial" w:cs="Arial"/>
        <w:sz w:val="22"/>
        <w:szCs w:val="22"/>
      </w:rPr>
      <w:fldChar w:fldCharType="begin"/>
    </w:r>
    <w:r w:rsidRPr="00E30206">
      <w:rPr>
        <w:rFonts w:ascii="Arial" w:hAnsi="Arial" w:cs="Arial"/>
        <w:sz w:val="22"/>
        <w:szCs w:val="22"/>
      </w:rPr>
      <w:instrText xml:space="preserve"> PAGE   \* MERGEFORMAT </w:instrText>
    </w:r>
    <w:r w:rsidRPr="00E30206">
      <w:rPr>
        <w:rFonts w:ascii="Arial" w:hAnsi="Arial" w:cs="Arial"/>
        <w:sz w:val="22"/>
        <w:szCs w:val="22"/>
      </w:rPr>
      <w:fldChar w:fldCharType="separate"/>
    </w:r>
    <w:r w:rsidR="00C83B88">
      <w:rPr>
        <w:rFonts w:ascii="Arial" w:hAnsi="Arial" w:cs="Arial"/>
        <w:noProof/>
        <w:sz w:val="22"/>
        <w:szCs w:val="22"/>
      </w:rPr>
      <w:t>6</w:t>
    </w:r>
    <w:r w:rsidRPr="00E30206">
      <w:rPr>
        <w:rFonts w:ascii="Arial" w:hAnsi="Arial" w:cs="Arial"/>
        <w:noProof/>
        <w:sz w:val="22"/>
        <w:szCs w:val="22"/>
      </w:rPr>
      <w:fldChar w:fldCharType="end"/>
    </w:r>
  </w:p>
  <w:p w14:paraId="79BC3F07" w14:textId="77777777" w:rsidR="00FA2991" w:rsidRDefault="00FA2991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CCC09D" w14:textId="77777777" w:rsidR="00DE7F05" w:rsidRDefault="00DE7F05" w:rsidP="00597E21">
      <w:r>
        <w:separator/>
      </w:r>
    </w:p>
  </w:footnote>
  <w:footnote w:type="continuationSeparator" w:id="0">
    <w:p w14:paraId="3BC64772" w14:textId="77777777" w:rsidR="00DE7F05" w:rsidRDefault="00DE7F05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594192" w14:textId="77777777" w:rsidR="00FA2991" w:rsidRPr="00070A30" w:rsidRDefault="00FA2991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14:paraId="26355376" w14:textId="77777777" w:rsidR="00FA2991" w:rsidRDefault="00FA2991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A420D4" w14:textId="77777777" w:rsidR="00FA2991" w:rsidRDefault="00FA2991" w:rsidP="00D63CA9">
    <w:pPr>
      <w:pStyle w:val="Encabezado"/>
      <w:jc w:val="center"/>
    </w:pPr>
    <w:r w:rsidRPr="000E3359">
      <w:rPr>
        <w:noProof/>
        <w:lang w:eastAsia="es-MX"/>
      </w:rPr>
      <w:drawing>
        <wp:inline distT="0" distB="0" distL="0" distR="0" wp14:anchorId="071AB57E" wp14:editId="26B165C3">
          <wp:extent cx="5612130" cy="643255"/>
          <wp:effectExtent l="0" t="0" r="7620" b="4445"/>
          <wp:docPr id="1" name="Imagen 1" descr="PLECA REESTRUCTURACIÓN LICENCIATURA DE QUÍM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LECA REESTRUCTURACIÓN LICENCIATURA DE QUÍM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2130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48C241B" w14:textId="77777777" w:rsidR="00FA2991" w:rsidRPr="006B2192" w:rsidRDefault="00FA2991" w:rsidP="006B219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D51D5"/>
    <w:multiLevelType w:val="hybridMultilevel"/>
    <w:tmpl w:val="4B6AB3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BC196D"/>
    <w:multiLevelType w:val="hybridMultilevel"/>
    <w:tmpl w:val="3228A05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E1533"/>
    <w:multiLevelType w:val="multilevel"/>
    <w:tmpl w:val="079427C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>
    <w:nsid w:val="12AD2CB5"/>
    <w:multiLevelType w:val="hybridMultilevel"/>
    <w:tmpl w:val="32E4E54A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E071E32"/>
    <w:multiLevelType w:val="hybridMultilevel"/>
    <w:tmpl w:val="BD7A9D3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8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262A5AA2"/>
    <w:multiLevelType w:val="hybridMultilevel"/>
    <w:tmpl w:val="42A2CCAC"/>
    <w:lvl w:ilvl="0" w:tplc="6504BBD8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D138D1"/>
    <w:multiLevelType w:val="hybridMultilevel"/>
    <w:tmpl w:val="AC7459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414E1C43"/>
    <w:multiLevelType w:val="hybridMultilevel"/>
    <w:tmpl w:val="F912E9F0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2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5CA73BFB"/>
    <w:multiLevelType w:val="hybridMultilevel"/>
    <w:tmpl w:val="8426376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3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707E63B3"/>
    <w:multiLevelType w:val="hybridMultilevel"/>
    <w:tmpl w:val="43B600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23"/>
  </w:num>
  <w:num w:numId="4">
    <w:abstractNumId w:val="15"/>
  </w:num>
  <w:num w:numId="5">
    <w:abstractNumId w:val="20"/>
  </w:num>
  <w:num w:numId="6">
    <w:abstractNumId w:val="8"/>
  </w:num>
  <w:num w:numId="7">
    <w:abstractNumId w:val="10"/>
  </w:num>
  <w:num w:numId="8">
    <w:abstractNumId w:val="17"/>
  </w:num>
  <w:num w:numId="9">
    <w:abstractNumId w:val="11"/>
  </w:num>
  <w:num w:numId="10">
    <w:abstractNumId w:val="2"/>
  </w:num>
  <w:num w:numId="11">
    <w:abstractNumId w:val="16"/>
  </w:num>
  <w:num w:numId="12">
    <w:abstractNumId w:val="12"/>
  </w:num>
  <w:num w:numId="13">
    <w:abstractNumId w:val="19"/>
  </w:num>
  <w:num w:numId="14">
    <w:abstractNumId w:val="3"/>
  </w:num>
  <w:num w:numId="15">
    <w:abstractNumId w:val="22"/>
  </w:num>
  <w:num w:numId="16">
    <w:abstractNumId w:val="9"/>
  </w:num>
  <w:num w:numId="17">
    <w:abstractNumId w:val="24"/>
  </w:num>
  <w:num w:numId="18">
    <w:abstractNumId w:val="5"/>
  </w:num>
  <w:num w:numId="19">
    <w:abstractNumId w:val="4"/>
  </w:num>
  <w:num w:numId="20">
    <w:abstractNumId w:val="6"/>
  </w:num>
  <w:num w:numId="21">
    <w:abstractNumId w:val="14"/>
  </w:num>
  <w:num w:numId="22">
    <w:abstractNumId w:val="1"/>
  </w:num>
  <w:num w:numId="23">
    <w:abstractNumId w:val="18"/>
  </w:num>
  <w:num w:numId="24">
    <w:abstractNumId w:val="21"/>
  </w:num>
  <w:num w:numId="25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C0E"/>
    <w:rsid w:val="0000660B"/>
    <w:rsid w:val="0002630C"/>
    <w:rsid w:val="00035381"/>
    <w:rsid w:val="00036735"/>
    <w:rsid w:val="00042D12"/>
    <w:rsid w:val="00042F03"/>
    <w:rsid w:val="00044391"/>
    <w:rsid w:val="0004482D"/>
    <w:rsid w:val="000542A0"/>
    <w:rsid w:val="0005562B"/>
    <w:rsid w:val="000571CD"/>
    <w:rsid w:val="00057C2C"/>
    <w:rsid w:val="00070A30"/>
    <w:rsid w:val="0007219A"/>
    <w:rsid w:val="000778B7"/>
    <w:rsid w:val="00080FE2"/>
    <w:rsid w:val="00081280"/>
    <w:rsid w:val="00093D62"/>
    <w:rsid w:val="000A0B17"/>
    <w:rsid w:val="000A5FCD"/>
    <w:rsid w:val="000B2540"/>
    <w:rsid w:val="000B4C4E"/>
    <w:rsid w:val="000B7B30"/>
    <w:rsid w:val="000C01E8"/>
    <w:rsid w:val="000D0836"/>
    <w:rsid w:val="000D46EB"/>
    <w:rsid w:val="000E2500"/>
    <w:rsid w:val="000E7B01"/>
    <w:rsid w:val="000F225E"/>
    <w:rsid w:val="000F36BB"/>
    <w:rsid w:val="000F3B77"/>
    <w:rsid w:val="000F7DDB"/>
    <w:rsid w:val="001009E1"/>
    <w:rsid w:val="00100A6B"/>
    <w:rsid w:val="00102CBB"/>
    <w:rsid w:val="00104BBA"/>
    <w:rsid w:val="00105715"/>
    <w:rsid w:val="00115333"/>
    <w:rsid w:val="001206AB"/>
    <w:rsid w:val="00124F3D"/>
    <w:rsid w:val="00132799"/>
    <w:rsid w:val="00137976"/>
    <w:rsid w:val="001401BB"/>
    <w:rsid w:val="00156EFB"/>
    <w:rsid w:val="00162C57"/>
    <w:rsid w:val="00181D36"/>
    <w:rsid w:val="00185848"/>
    <w:rsid w:val="001876C7"/>
    <w:rsid w:val="001902C5"/>
    <w:rsid w:val="00190A0A"/>
    <w:rsid w:val="00192131"/>
    <w:rsid w:val="001925C3"/>
    <w:rsid w:val="00192BE4"/>
    <w:rsid w:val="00193618"/>
    <w:rsid w:val="00197A97"/>
    <w:rsid w:val="001B20C7"/>
    <w:rsid w:val="001B4AD1"/>
    <w:rsid w:val="001B6072"/>
    <w:rsid w:val="001D1188"/>
    <w:rsid w:val="001D2CAD"/>
    <w:rsid w:val="001D517D"/>
    <w:rsid w:val="001F5150"/>
    <w:rsid w:val="001F5EE7"/>
    <w:rsid w:val="00204F77"/>
    <w:rsid w:val="002203E6"/>
    <w:rsid w:val="00226276"/>
    <w:rsid w:val="00227098"/>
    <w:rsid w:val="00236C16"/>
    <w:rsid w:val="0025114F"/>
    <w:rsid w:val="00251D15"/>
    <w:rsid w:val="00254A1A"/>
    <w:rsid w:val="00260CB5"/>
    <w:rsid w:val="00264846"/>
    <w:rsid w:val="002668A7"/>
    <w:rsid w:val="00276D9F"/>
    <w:rsid w:val="002779EC"/>
    <w:rsid w:val="00282E08"/>
    <w:rsid w:val="00284D97"/>
    <w:rsid w:val="00293242"/>
    <w:rsid w:val="002935B4"/>
    <w:rsid w:val="002A2148"/>
    <w:rsid w:val="002A305C"/>
    <w:rsid w:val="002A735C"/>
    <w:rsid w:val="002B52F4"/>
    <w:rsid w:val="002B6294"/>
    <w:rsid w:val="002B6565"/>
    <w:rsid w:val="002C373E"/>
    <w:rsid w:val="002C5BBC"/>
    <w:rsid w:val="002C642A"/>
    <w:rsid w:val="002C6648"/>
    <w:rsid w:val="002C6FA4"/>
    <w:rsid w:val="002D0C72"/>
    <w:rsid w:val="002D0F80"/>
    <w:rsid w:val="002D54FB"/>
    <w:rsid w:val="002D683A"/>
    <w:rsid w:val="002E05B3"/>
    <w:rsid w:val="002E21B5"/>
    <w:rsid w:val="002E36E8"/>
    <w:rsid w:val="002E4B1D"/>
    <w:rsid w:val="002E4E13"/>
    <w:rsid w:val="002E7294"/>
    <w:rsid w:val="002E76D8"/>
    <w:rsid w:val="002F0091"/>
    <w:rsid w:val="002F093B"/>
    <w:rsid w:val="003060E7"/>
    <w:rsid w:val="003076B2"/>
    <w:rsid w:val="00313C24"/>
    <w:rsid w:val="00317CAA"/>
    <w:rsid w:val="00320FBA"/>
    <w:rsid w:val="00322FB6"/>
    <w:rsid w:val="00323E27"/>
    <w:rsid w:val="003243EF"/>
    <w:rsid w:val="00327CB2"/>
    <w:rsid w:val="00333FD1"/>
    <w:rsid w:val="003349B0"/>
    <w:rsid w:val="003378A1"/>
    <w:rsid w:val="003521D2"/>
    <w:rsid w:val="00353322"/>
    <w:rsid w:val="003566C4"/>
    <w:rsid w:val="00361723"/>
    <w:rsid w:val="00361DDC"/>
    <w:rsid w:val="003708D8"/>
    <w:rsid w:val="00371B4B"/>
    <w:rsid w:val="00372A97"/>
    <w:rsid w:val="00383993"/>
    <w:rsid w:val="003845E3"/>
    <w:rsid w:val="003871DB"/>
    <w:rsid w:val="00392C07"/>
    <w:rsid w:val="00395497"/>
    <w:rsid w:val="003A083F"/>
    <w:rsid w:val="003A7093"/>
    <w:rsid w:val="003B073F"/>
    <w:rsid w:val="003B20FA"/>
    <w:rsid w:val="003B7F08"/>
    <w:rsid w:val="003C0802"/>
    <w:rsid w:val="003C5609"/>
    <w:rsid w:val="003D47A3"/>
    <w:rsid w:val="003E1BCA"/>
    <w:rsid w:val="003E64F2"/>
    <w:rsid w:val="003F2C0E"/>
    <w:rsid w:val="003F3C7B"/>
    <w:rsid w:val="00400850"/>
    <w:rsid w:val="00405CB9"/>
    <w:rsid w:val="00415CC4"/>
    <w:rsid w:val="00420B6C"/>
    <w:rsid w:val="00433869"/>
    <w:rsid w:val="004344E3"/>
    <w:rsid w:val="00436F5B"/>
    <w:rsid w:val="00437018"/>
    <w:rsid w:val="0044516B"/>
    <w:rsid w:val="0044723F"/>
    <w:rsid w:val="00447848"/>
    <w:rsid w:val="00460B75"/>
    <w:rsid w:val="004627A9"/>
    <w:rsid w:val="0047121F"/>
    <w:rsid w:val="00471340"/>
    <w:rsid w:val="00476FD5"/>
    <w:rsid w:val="00477476"/>
    <w:rsid w:val="00493170"/>
    <w:rsid w:val="004B259E"/>
    <w:rsid w:val="004B27D0"/>
    <w:rsid w:val="004B58FC"/>
    <w:rsid w:val="004C2444"/>
    <w:rsid w:val="004C2B57"/>
    <w:rsid w:val="004D5016"/>
    <w:rsid w:val="004D6170"/>
    <w:rsid w:val="004D6D83"/>
    <w:rsid w:val="004D7E39"/>
    <w:rsid w:val="004E0A29"/>
    <w:rsid w:val="004E2E7C"/>
    <w:rsid w:val="004E5240"/>
    <w:rsid w:val="004E5EC5"/>
    <w:rsid w:val="004E7786"/>
    <w:rsid w:val="004E78B0"/>
    <w:rsid w:val="004E7C58"/>
    <w:rsid w:val="004F3A72"/>
    <w:rsid w:val="004F6962"/>
    <w:rsid w:val="0050370A"/>
    <w:rsid w:val="00512624"/>
    <w:rsid w:val="005167F6"/>
    <w:rsid w:val="005206C0"/>
    <w:rsid w:val="0052128A"/>
    <w:rsid w:val="00524260"/>
    <w:rsid w:val="005322C4"/>
    <w:rsid w:val="00532C81"/>
    <w:rsid w:val="00536D70"/>
    <w:rsid w:val="00537C12"/>
    <w:rsid w:val="005406F6"/>
    <w:rsid w:val="00546FCC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631E"/>
    <w:rsid w:val="0059004B"/>
    <w:rsid w:val="00593CC4"/>
    <w:rsid w:val="00597002"/>
    <w:rsid w:val="00597E21"/>
    <w:rsid w:val="005A0F83"/>
    <w:rsid w:val="005A2E62"/>
    <w:rsid w:val="005B27B1"/>
    <w:rsid w:val="005B6643"/>
    <w:rsid w:val="005C0BDD"/>
    <w:rsid w:val="005C1538"/>
    <w:rsid w:val="005D637A"/>
    <w:rsid w:val="005D65C6"/>
    <w:rsid w:val="005E13DC"/>
    <w:rsid w:val="005E2D6C"/>
    <w:rsid w:val="005F1416"/>
    <w:rsid w:val="005F14BA"/>
    <w:rsid w:val="005F70F3"/>
    <w:rsid w:val="0060312F"/>
    <w:rsid w:val="006117B1"/>
    <w:rsid w:val="00616C62"/>
    <w:rsid w:val="00617923"/>
    <w:rsid w:val="00620D90"/>
    <w:rsid w:val="00620FC1"/>
    <w:rsid w:val="006213B4"/>
    <w:rsid w:val="00627823"/>
    <w:rsid w:val="00635D5D"/>
    <w:rsid w:val="0063638F"/>
    <w:rsid w:val="006400F2"/>
    <w:rsid w:val="00643763"/>
    <w:rsid w:val="006454FE"/>
    <w:rsid w:val="00650A91"/>
    <w:rsid w:val="00651A25"/>
    <w:rsid w:val="00664278"/>
    <w:rsid w:val="006646C4"/>
    <w:rsid w:val="00667E88"/>
    <w:rsid w:val="00670771"/>
    <w:rsid w:val="006760DA"/>
    <w:rsid w:val="00690C66"/>
    <w:rsid w:val="00697C8F"/>
    <w:rsid w:val="006A4F0D"/>
    <w:rsid w:val="006A57A4"/>
    <w:rsid w:val="006B2192"/>
    <w:rsid w:val="006B4C46"/>
    <w:rsid w:val="006B623A"/>
    <w:rsid w:val="006C37E4"/>
    <w:rsid w:val="006C6516"/>
    <w:rsid w:val="006C7A9F"/>
    <w:rsid w:val="006D6B4B"/>
    <w:rsid w:val="006E008B"/>
    <w:rsid w:val="006E0CC3"/>
    <w:rsid w:val="006E1CBD"/>
    <w:rsid w:val="006F4633"/>
    <w:rsid w:val="006F49D5"/>
    <w:rsid w:val="00700CEC"/>
    <w:rsid w:val="0070304C"/>
    <w:rsid w:val="00703217"/>
    <w:rsid w:val="00704873"/>
    <w:rsid w:val="00717F13"/>
    <w:rsid w:val="00732166"/>
    <w:rsid w:val="00734725"/>
    <w:rsid w:val="007348AF"/>
    <w:rsid w:val="00743BDD"/>
    <w:rsid w:val="0074597E"/>
    <w:rsid w:val="00754BA8"/>
    <w:rsid w:val="007725C0"/>
    <w:rsid w:val="00793EE4"/>
    <w:rsid w:val="0079410A"/>
    <w:rsid w:val="007A2EB9"/>
    <w:rsid w:val="007D47BC"/>
    <w:rsid w:val="007D4D13"/>
    <w:rsid w:val="007E09BE"/>
    <w:rsid w:val="007E2AA5"/>
    <w:rsid w:val="007F6D8B"/>
    <w:rsid w:val="007F6F55"/>
    <w:rsid w:val="0080782B"/>
    <w:rsid w:val="00825B5A"/>
    <w:rsid w:val="00827C58"/>
    <w:rsid w:val="00834458"/>
    <w:rsid w:val="00837E31"/>
    <w:rsid w:val="00856007"/>
    <w:rsid w:val="00862303"/>
    <w:rsid w:val="008665A3"/>
    <w:rsid w:val="008667A8"/>
    <w:rsid w:val="00870F4F"/>
    <w:rsid w:val="0087183A"/>
    <w:rsid w:val="00872D31"/>
    <w:rsid w:val="00872D4F"/>
    <w:rsid w:val="00873E18"/>
    <w:rsid w:val="008806F8"/>
    <w:rsid w:val="008813B7"/>
    <w:rsid w:val="00885EC0"/>
    <w:rsid w:val="0089060C"/>
    <w:rsid w:val="008954E9"/>
    <w:rsid w:val="008A0886"/>
    <w:rsid w:val="008A2742"/>
    <w:rsid w:val="008A32DF"/>
    <w:rsid w:val="008A4CF5"/>
    <w:rsid w:val="008A61E2"/>
    <w:rsid w:val="008B61A4"/>
    <w:rsid w:val="008B6A99"/>
    <w:rsid w:val="008C1F7E"/>
    <w:rsid w:val="008C5E3E"/>
    <w:rsid w:val="008D14EB"/>
    <w:rsid w:val="008D2B15"/>
    <w:rsid w:val="008D6972"/>
    <w:rsid w:val="009065DF"/>
    <w:rsid w:val="0091251E"/>
    <w:rsid w:val="009128F7"/>
    <w:rsid w:val="00914397"/>
    <w:rsid w:val="00914D00"/>
    <w:rsid w:val="009211B5"/>
    <w:rsid w:val="0093342F"/>
    <w:rsid w:val="00936F72"/>
    <w:rsid w:val="00937F7F"/>
    <w:rsid w:val="00941155"/>
    <w:rsid w:val="009448E6"/>
    <w:rsid w:val="0094536B"/>
    <w:rsid w:val="00957B32"/>
    <w:rsid w:val="00960004"/>
    <w:rsid w:val="00961F39"/>
    <w:rsid w:val="0096279B"/>
    <w:rsid w:val="009631FF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930E2"/>
    <w:rsid w:val="00994036"/>
    <w:rsid w:val="009A32B0"/>
    <w:rsid w:val="009A396B"/>
    <w:rsid w:val="009B1BED"/>
    <w:rsid w:val="009B2802"/>
    <w:rsid w:val="009D1211"/>
    <w:rsid w:val="009D4B96"/>
    <w:rsid w:val="009D4DC0"/>
    <w:rsid w:val="009E2855"/>
    <w:rsid w:val="009F0B59"/>
    <w:rsid w:val="009F59DA"/>
    <w:rsid w:val="00A0342A"/>
    <w:rsid w:val="00A13778"/>
    <w:rsid w:val="00A16558"/>
    <w:rsid w:val="00A16D5B"/>
    <w:rsid w:val="00A172CC"/>
    <w:rsid w:val="00A33ACA"/>
    <w:rsid w:val="00A446BA"/>
    <w:rsid w:val="00A46BA2"/>
    <w:rsid w:val="00A52730"/>
    <w:rsid w:val="00A527B0"/>
    <w:rsid w:val="00A63BF0"/>
    <w:rsid w:val="00A668BF"/>
    <w:rsid w:val="00A66C1E"/>
    <w:rsid w:val="00A709DD"/>
    <w:rsid w:val="00A75375"/>
    <w:rsid w:val="00A7538A"/>
    <w:rsid w:val="00A76AB7"/>
    <w:rsid w:val="00A80020"/>
    <w:rsid w:val="00A83E05"/>
    <w:rsid w:val="00A842F2"/>
    <w:rsid w:val="00A906B1"/>
    <w:rsid w:val="00A90783"/>
    <w:rsid w:val="00A942DA"/>
    <w:rsid w:val="00AA38A3"/>
    <w:rsid w:val="00AB15CE"/>
    <w:rsid w:val="00AB1912"/>
    <w:rsid w:val="00AB2C2C"/>
    <w:rsid w:val="00AC179E"/>
    <w:rsid w:val="00AC1BEF"/>
    <w:rsid w:val="00AC6CD1"/>
    <w:rsid w:val="00AD0BE0"/>
    <w:rsid w:val="00AE661C"/>
    <w:rsid w:val="00AE705B"/>
    <w:rsid w:val="00AF29E7"/>
    <w:rsid w:val="00AF3B4C"/>
    <w:rsid w:val="00AF47FF"/>
    <w:rsid w:val="00B0099F"/>
    <w:rsid w:val="00B077DA"/>
    <w:rsid w:val="00B1183F"/>
    <w:rsid w:val="00B164B0"/>
    <w:rsid w:val="00B16C63"/>
    <w:rsid w:val="00B21B2C"/>
    <w:rsid w:val="00B21CC3"/>
    <w:rsid w:val="00B22995"/>
    <w:rsid w:val="00B2368B"/>
    <w:rsid w:val="00B25092"/>
    <w:rsid w:val="00B26374"/>
    <w:rsid w:val="00B30245"/>
    <w:rsid w:val="00B30FB1"/>
    <w:rsid w:val="00B314B4"/>
    <w:rsid w:val="00B41099"/>
    <w:rsid w:val="00B50BA8"/>
    <w:rsid w:val="00B57F94"/>
    <w:rsid w:val="00B628FC"/>
    <w:rsid w:val="00B66F72"/>
    <w:rsid w:val="00B72FF0"/>
    <w:rsid w:val="00B7556F"/>
    <w:rsid w:val="00B92299"/>
    <w:rsid w:val="00B934D7"/>
    <w:rsid w:val="00B938DE"/>
    <w:rsid w:val="00BA03F0"/>
    <w:rsid w:val="00BA2789"/>
    <w:rsid w:val="00BA670D"/>
    <w:rsid w:val="00BB4573"/>
    <w:rsid w:val="00BC6F66"/>
    <w:rsid w:val="00BC7ECF"/>
    <w:rsid w:val="00BD0AA8"/>
    <w:rsid w:val="00BD1046"/>
    <w:rsid w:val="00BD407C"/>
    <w:rsid w:val="00BD523D"/>
    <w:rsid w:val="00BD7BAC"/>
    <w:rsid w:val="00BE125D"/>
    <w:rsid w:val="00BE3769"/>
    <w:rsid w:val="00BE60DC"/>
    <w:rsid w:val="00BF0DC3"/>
    <w:rsid w:val="00BF1B44"/>
    <w:rsid w:val="00C05919"/>
    <w:rsid w:val="00C05F85"/>
    <w:rsid w:val="00C12978"/>
    <w:rsid w:val="00C2170F"/>
    <w:rsid w:val="00C22AB1"/>
    <w:rsid w:val="00C235E9"/>
    <w:rsid w:val="00C367CD"/>
    <w:rsid w:val="00C41308"/>
    <w:rsid w:val="00C51A29"/>
    <w:rsid w:val="00C63325"/>
    <w:rsid w:val="00C653B5"/>
    <w:rsid w:val="00C67A99"/>
    <w:rsid w:val="00C72F73"/>
    <w:rsid w:val="00C83B88"/>
    <w:rsid w:val="00C83D51"/>
    <w:rsid w:val="00C848A6"/>
    <w:rsid w:val="00C86CEC"/>
    <w:rsid w:val="00C90483"/>
    <w:rsid w:val="00C923B1"/>
    <w:rsid w:val="00CA7106"/>
    <w:rsid w:val="00CB003C"/>
    <w:rsid w:val="00CC529B"/>
    <w:rsid w:val="00CC5E0E"/>
    <w:rsid w:val="00CD338D"/>
    <w:rsid w:val="00CE6929"/>
    <w:rsid w:val="00CF1234"/>
    <w:rsid w:val="00CF1EA7"/>
    <w:rsid w:val="00CF66F3"/>
    <w:rsid w:val="00D01858"/>
    <w:rsid w:val="00D0403B"/>
    <w:rsid w:val="00D12A13"/>
    <w:rsid w:val="00D147EA"/>
    <w:rsid w:val="00D24B6C"/>
    <w:rsid w:val="00D27167"/>
    <w:rsid w:val="00D3499A"/>
    <w:rsid w:val="00D368E7"/>
    <w:rsid w:val="00D4178B"/>
    <w:rsid w:val="00D50433"/>
    <w:rsid w:val="00D51986"/>
    <w:rsid w:val="00D63CA9"/>
    <w:rsid w:val="00D7196E"/>
    <w:rsid w:val="00D81B61"/>
    <w:rsid w:val="00D90D2F"/>
    <w:rsid w:val="00D90DAA"/>
    <w:rsid w:val="00DA3F8C"/>
    <w:rsid w:val="00DA722B"/>
    <w:rsid w:val="00DD516B"/>
    <w:rsid w:val="00DE7F05"/>
    <w:rsid w:val="00DF0F12"/>
    <w:rsid w:val="00DF3CA5"/>
    <w:rsid w:val="00E10F78"/>
    <w:rsid w:val="00E1583D"/>
    <w:rsid w:val="00E1713F"/>
    <w:rsid w:val="00E232DB"/>
    <w:rsid w:val="00E263FB"/>
    <w:rsid w:val="00E30206"/>
    <w:rsid w:val="00E5202D"/>
    <w:rsid w:val="00E52DB8"/>
    <w:rsid w:val="00E55E98"/>
    <w:rsid w:val="00E55F1A"/>
    <w:rsid w:val="00E642E8"/>
    <w:rsid w:val="00E645A3"/>
    <w:rsid w:val="00E7087D"/>
    <w:rsid w:val="00E712A3"/>
    <w:rsid w:val="00E93143"/>
    <w:rsid w:val="00E967DA"/>
    <w:rsid w:val="00EA44EA"/>
    <w:rsid w:val="00EA565B"/>
    <w:rsid w:val="00EB47B1"/>
    <w:rsid w:val="00EC116D"/>
    <w:rsid w:val="00EC49D5"/>
    <w:rsid w:val="00ED3281"/>
    <w:rsid w:val="00ED7136"/>
    <w:rsid w:val="00EE1208"/>
    <w:rsid w:val="00EF0A88"/>
    <w:rsid w:val="00EF3B01"/>
    <w:rsid w:val="00EF7C4C"/>
    <w:rsid w:val="00F00493"/>
    <w:rsid w:val="00F00514"/>
    <w:rsid w:val="00F10240"/>
    <w:rsid w:val="00F124C7"/>
    <w:rsid w:val="00F1267F"/>
    <w:rsid w:val="00F1755F"/>
    <w:rsid w:val="00F21D23"/>
    <w:rsid w:val="00F2560A"/>
    <w:rsid w:val="00F43FC7"/>
    <w:rsid w:val="00F50EFB"/>
    <w:rsid w:val="00F510E7"/>
    <w:rsid w:val="00F52086"/>
    <w:rsid w:val="00F52B95"/>
    <w:rsid w:val="00F5339F"/>
    <w:rsid w:val="00F55238"/>
    <w:rsid w:val="00F62F1D"/>
    <w:rsid w:val="00F71B4B"/>
    <w:rsid w:val="00F7227A"/>
    <w:rsid w:val="00F74404"/>
    <w:rsid w:val="00F81D4F"/>
    <w:rsid w:val="00F83661"/>
    <w:rsid w:val="00FA2991"/>
    <w:rsid w:val="00FA62E4"/>
    <w:rsid w:val="00FA674B"/>
    <w:rsid w:val="00FB16C0"/>
    <w:rsid w:val="00FB330D"/>
    <w:rsid w:val="00FB5597"/>
    <w:rsid w:val="00FB6498"/>
    <w:rsid w:val="00FB727C"/>
    <w:rsid w:val="00FC54DC"/>
    <w:rsid w:val="00FD45AF"/>
    <w:rsid w:val="00FE0B94"/>
    <w:rsid w:val="00FE2343"/>
    <w:rsid w:val="00FE7295"/>
    <w:rsid w:val="00FF14F3"/>
    <w:rsid w:val="00FF198C"/>
    <w:rsid w:val="00FF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E24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009E1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02CB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02CB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02CBB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02CB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02CBB"/>
    <w:rPr>
      <w:rFonts w:ascii="Times New Roman" w:eastAsia="Times New Roman" w:hAnsi="Times New Roman"/>
      <w:b/>
      <w:bCs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009E1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02CB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02CB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02CBB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02CB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02CBB"/>
    <w:rPr>
      <w:rFonts w:ascii="Times New Roman" w:eastAsia="Times New Roman" w:hAnsi="Times New Roman"/>
      <w:b/>
      <w:bCs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F86B7-B946-4BF9-B683-563DF00DB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3155</Words>
  <Characters>17357</Characters>
  <Application>Microsoft Office Word</Application>
  <DocSecurity>0</DocSecurity>
  <Lines>144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Usuario_7</dc:creator>
  <cp:lastModifiedBy>Usuario1</cp:lastModifiedBy>
  <cp:revision>4</cp:revision>
  <cp:lastPrinted>2013-07-12T18:44:00Z</cp:lastPrinted>
  <dcterms:created xsi:type="dcterms:W3CDTF">2018-09-13T20:00:00Z</dcterms:created>
  <dcterms:modified xsi:type="dcterms:W3CDTF">2018-09-24T17:41:00Z</dcterms:modified>
</cp:coreProperties>
</file>