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8C6891" w14:textId="77777777" w:rsidR="00651A25" w:rsidRPr="008D21D1" w:rsidRDefault="00651A25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8D21D1">
        <w:rPr>
          <w:rFonts w:ascii="Arial" w:hAnsi="Arial" w:cs="Arial"/>
          <w:b/>
          <w:sz w:val="32"/>
        </w:rPr>
        <w:t>Universidad Autónoma del Estado de México</w:t>
      </w:r>
    </w:p>
    <w:p w14:paraId="4494509A" w14:textId="77777777" w:rsidR="00061A4D" w:rsidRPr="008D21D1" w:rsidRDefault="00061A4D" w:rsidP="00061A4D">
      <w:pPr>
        <w:spacing w:after="120"/>
        <w:jc w:val="center"/>
        <w:rPr>
          <w:rFonts w:ascii="Arial" w:hAnsi="Arial" w:cs="Arial"/>
          <w:b/>
          <w:sz w:val="32"/>
        </w:rPr>
      </w:pPr>
      <w:r w:rsidRPr="008D21D1">
        <w:rPr>
          <w:rFonts w:ascii="Arial" w:hAnsi="Arial" w:cs="Arial"/>
          <w:b/>
          <w:sz w:val="32"/>
        </w:rPr>
        <w:t xml:space="preserve">Facultad de Química </w:t>
      </w:r>
    </w:p>
    <w:p w14:paraId="08E4FA31" w14:textId="77777777" w:rsidR="00276498" w:rsidRPr="008D21D1" w:rsidRDefault="00276498" w:rsidP="00276498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8D21D1">
        <w:rPr>
          <w:rFonts w:ascii="Arial" w:hAnsi="Arial" w:cs="Arial"/>
          <w:b/>
          <w:bCs/>
          <w:sz w:val="32"/>
          <w:lang w:val="es-ES"/>
        </w:rPr>
        <w:t>Licenciatura en Química</w:t>
      </w:r>
    </w:p>
    <w:p w14:paraId="535EDFE6" w14:textId="77777777" w:rsidR="005D1412" w:rsidRPr="008D21D1" w:rsidRDefault="005D1412" w:rsidP="00061A4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79C059EF" w14:textId="77777777" w:rsidR="005D1412" w:rsidRPr="008D21D1" w:rsidRDefault="005D1412" w:rsidP="00061A4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63472ECB" w14:textId="77777777" w:rsidR="00960004" w:rsidRPr="008D21D1" w:rsidRDefault="005D1412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8D21D1">
        <w:rPr>
          <w:rFonts w:ascii="Arial" w:eastAsia="Calibri" w:hAnsi="Arial" w:cs="Arial"/>
          <w:noProof/>
          <w:sz w:val="22"/>
          <w:szCs w:val="22"/>
          <w:lang w:eastAsia="es-MX"/>
        </w:rPr>
        <w:drawing>
          <wp:inline distT="0" distB="0" distL="0" distR="0" wp14:anchorId="23C25C73" wp14:editId="72617A45">
            <wp:extent cx="2187245" cy="1889546"/>
            <wp:effectExtent l="0" t="0" r="381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7245" cy="18895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DAFD16" w14:textId="77777777" w:rsidR="00960004" w:rsidRPr="008D21D1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382BF894" w14:textId="77777777" w:rsidR="007725C0" w:rsidRPr="008D21D1" w:rsidRDefault="007725C0" w:rsidP="00651A25">
      <w:pPr>
        <w:rPr>
          <w:rFonts w:ascii="Arial" w:hAnsi="Arial" w:cs="Arial"/>
        </w:rPr>
      </w:pPr>
    </w:p>
    <w:p w14:paraId="09EC1977" w14:textId="77777777" w:rsidR="002E05B3" w:rsidRPr="008D21D1" w:rsidRDefault="002E05B3" w:rsidP="00651A25">
      <w:pPr>
        <w:rPr>
          <w:rFonts w:ascii="Arial" w:hAnsi="Arial" w:cs="Arial"/>
        </w:rPr>
      </w:pPr>
    </w:p>
    <w:p w14:paraId="41999996" w14:textId="77777777" w:rsidR="00651A25" w:rsidRPr="008D21D1" w:rsidRDefault="00B7349B" w:rsidP="00651A25">
      <w:pPr>
        <w:jc w:val="center"/>
        <w:rPr>
          <w:rFonts w:ascii="Arial" w:hAnsi="Arial" w:cs="Arial"/>
          <w:b/>
          <w:sz w:val="32"/>
        </w:rPr>
      </w:pPr>
      <w:r w:rsidRPr="008D21D1">
        <w:rPr>
          <w:rFonts w:ascii="Arial" w:hAnsi="Arial" w:cs="Arial"/>
          <w:b/>
          <w:sz w:val="32"/>
        </w:rPr>
        <w:t>Guía de Evaluación</w:t>
      </w:r>
      <w:r w:rsidR="00AB1912" w:rsidRPr="008D21D1">
        <w:rPr>
          <w:rFonts w:ascii="Arial" w:hAnsi="Arial" w:cs="Arial"/>
          <w:b/>
          <w:sz w:val="32"/>
        </w:rPr>
        <w:t>:</w:t>
      </w:r>
    </w:p>
    <w:p w14:paraId="3CA5E18A" w14:textId="77777777" w:rsidR="004D6D83" w:rsidRPr="008D21D1" w:rsidRDefault="004D6D83" w:rsidP="00651A25">
      <w:pPr>
        <w:jc w:val="center"/>
        <w:rPr>
          <w:rFonts w:ascii="Arial" w:hAnsi="Arial" w:cs="Arial"/>
          <w:b/>
          <w:sz w:val="32"/>
        </w:rPr>
      </w:pPr>
    </w:p>
    <w:p w14:paraId="42CA4100" w14:textId="77777777" w:rsidR="00096654" w:rsidRPr="008D21D1" w:rsidRDefault="00096654" w:rsidP="00096654">
      <w:pPr>
        <w:jc w:val="center"/>
        <w:rPr>
          <w:rFonts w:ascii="Arial" w:hAnsi="Arial" w:cs="Arial"/>
        </w:rPr>
      </w:pPr>
      <w:r w:rsidRPr="008D21D1">
        <w:rPr>
          <w:rFonts w:ascii="Arial" w:hAnsi="Arial" w:cs="Arial"/>
          <w:b/>
          <w:sz w:val="32"/>
          <w:lang w:val="es-ES"/>
        </w:rPr>
        <w:t>Filosofía de la Ciencia</w:t>
      </w:r>
    </w:p>
    <w:p w14:paraId="642C7CFB" w14:textId="77777777" w:rsidR="00651A25" w:rsidRPr="008D21D1" w:rsidRDefault="00651A25" w:rsidP="00651A25">
      <w:pPr>
        <w:jc w:val="center"/>
        <w:rPr>
          <w:rFonts w:ascii="Arial" w:hAnsi="Arial" w:cs="Arial"/>
        </w:rPr>
      </w:pPr>
    </w:p>
    <w:p w14:paraId="19C39D2D" w14:textId="77777777" w:rsidR="002668A7" w:rsidRPr="008D21D1" w:rsidRDefault="002668A7" w:rsidP="00651A25">
      <w:pPr>
        <w:jc w:val="center"/>
        <w:rPr>
          <w:rFonts w:ascii="Arial" w:hAnsi="Arial" w:cs="Arial"/>
        </w:rPr>
      </w:pPr>
    </w:p>
    <w:p w14:paraId="007181B9" w14:textId="77777777" w:rsidR="002668A7" w:rsidRPr="008D21D1" w:rsidRDefault="002668A7" w:rsidP="00651A25">
      <w:pPr>
        <w:jc w:val="center"/>
        <w:rPr>
          <w:rFonts w:ascii="Arial" w:hAnsi="Arial" w:cs="Arial"/>
        </w:rPr>
      </w:pPr>
    </w:p>
    <w:p w14:paraId="1D8A366E" w14:textId="77777777" w:rsidR="002668A7" w:rsidRPr="008D21D1" w:rsidRDefault="002668A7" w:rsidP="00651A25">
      <w:pPr>
        <w:jc w:val="center"/>
        <w:rPr>
          <w:rFonts w:ascii="Arial" w:hAnsi="Arial" w:cs="Arial"/>
        </w:rPr>
      </w:pPr>
    </w:p>
    <w:p w14:paraId="5A56D17C" w14:textId="77777777" w:rsidR="00651A25" w:rsidRPr="008D21D1" w:rsidRDefault="00651A25" w:rsidP="00651A25">
      <w:pPr>
        <w:jc w:val="center"/>
        <w:rPr>
          <w:rFonts w:ascii="Arial" w:hAnsi="Arial" w:cs="Arial"/>
        </w:rPr>
      </w:pPr>
    </w:p>
    <w:p w14:paraId="4FAF57E0" w14:textId="77777777" w:rsidR="00651A25" w:rsidRPr="008D21D1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185848" w:rsidRPr="008D21D1" w14:paraId="5CC952FA" w14:textId="77777777" w:rsidTr="003F3C7B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14:paraId="14CB1C05" w14:textId="77777777" w:rsidR="005C1538" w:rsidRPr="008D21D1" w:rsidRDefault="005C1538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8D21D1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EFEB805" w14:textId="77777777" w:rsidR="005C1538" w:rsidRPr="008D21D1" w:rsidRDefault="0006515F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8D21D1">
              <w:rPr>
                <w:rFonts w:ascii="Arial" w:hAnsi="Arial" w:cs="Arial"/>
                <w:sz w:val="22"/>
                <w:szCs w:val="22"/>
              </w:rPr>
              <w:t>Dra. En Ed. Guadalupe Mirella Maya López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14:paraId="1CE6673E" w14:textId="77777777" w:rsidR="005C1538" w:rsidRPr="008D21D1" w:rsidRDefault="005C1538" w:rsidP="003F3C7B">
            <w:pPr>
              <w:rPr>
                <w:rFonts w:ascii="Arial" w:hAnsi="Arial" w:cs="Arial"/>
                <w:sz w:val="22"/>
                <w:szCs w:val="22"/>
              </w:rPr>
            </w:pPr>
            <w:r w:rsidRPr="008D21D1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E137DAE" w14:textId="77F4BADD" w:rsidR="005C1538" w:rsidRPr="008D21D1" w:rsidRDefault="0006515F" w:rsidP="000942B2">
            <w:pPr>
              <w:rPr>
                <w:rFonts w:ascii="Arial" w:hAnsi="Arial" w:cs="Arial"/>
                <w:sz w:val="22"/>
                <w:szCs w:val="22"/>
              </w:rPr>
            </w:pPr>
            <w:r w:rsidRPr="008D21D1">
              <w:rPr>
                <w:rFonts w:ascii="Arial" w:hAnsi="Arial" w:cs="Arial"/>
                <w:sz w:val="22"/>
                <w:szCs w:val="22"/>
              </w:rPr>
              <w:t>1</w:t>
            </w:r>
            <w:r w:rsidR="000942B2">
              <w:rPr>
                <w:rFonts w:ascii="Arial" w:hAnsi="Arial" w:cs="Arial"/>
                <w:sz w:val="22"/>
                <w:szCs w:val="22"/>
              </w:rPr>
              <w:t>7</w:t>
            </w:r>
            <w:r w:rsidRPr="008D21D1">
              <w:rPr>
                <w:rFonts w:ascii="Arial" w:hAnsi="Arial" w:cs="Arial"/>
                <w:sz w:val="22"/>
                <w:szCs w:val="22"/>
              </w:rPr>
              <w:t>/0</w:t>
            </w:r>
            <w:r w:rsidR="000942B2">
              <w:rPr>
                <w:rFonts w:ascii="Arial" w:hAnsi="Arial" w:cs="Arial"/>
                <w:sz w:val="22"/>
                <w:szCs w:val="22"/>
              </w:rPr>
              <w:t>8</w:t>
            </w:r>
            <w:r w:rsidRPr="008D21D1">
              <w:rPr>
                <w:rFonts w:ascii="Arial" w:hAnsi="Arial" w:cs="Arial"/>
                <w:sz w:val="22"/>
                <w:szCs w:val="22"/>
              </w:rPr>
              <w:t>/201</w:t>
            </w:r>
            <w:r w:rsidR="000942B2"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  <w:tr w:rsidR="00185848" w:rsidRPr="008D21D1" w14:paraId="50677406" w14:textId="77777777" w:rsidTr="00FC54DC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328127B3" w14:textId="77777777" w:rsidR="005C1538" w:rsidRPr="008D21D1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DCC091" w14:textId="77777777" w:rsidR="005C1538" w:rsidRPr="008D21D1" w:rsidRDefault="0006515F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8D21D1">
              <w:rPr>
                <w:rFonts w:ascii="Arial" w:hAnsi="Arial" w:cs="Arial"/>
                <w:sz w:val="22"/>
                <w:szCs w:val="22"/>
              </w:rPr>
              <w:t>Dra. En Ed. Martha Díaz Flores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72D4398A" w14:textId="77777777" w:rsidR="005C1538" w:rsidRPr="008D21D1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2B04C2E" w14:textId="77777777" w:rsidR="005C1538" w:rsidRPr="008D21D1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8D21D1" w14:paraId="343131BB" w14:textId="77777777" w:rsidTr="003F3C7B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2BDAF8ED" w14:textId="77777777" w:rsidR="003F3C7B" w:rsidRPr="008D21D1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A8C6169" w14:textId="77777777" w:rsidR="003F3C7B" w:rsidRPr="008D21D1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4681AD4B" w14:textId="77777777" w:rsidR="003F3C7B" w:rsidRPr="008D21D1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7E20044" w14:textId="77777777" w:rsidR="003F3C7B" w:rsidRPr="008D21D1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85848" w:rsidRPr="008D21D1" w14:paraId="1E272A7F" w14:textId="77777777" w:rsidTr="00FC54DC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14:paraId="5E4DA4AE" w14:textId="77777777" w:rsidR="005C1538" w:rsidRPr="008D21D1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3B38791" w14:textId="77777777" w:rsidR="005C1538" w:rsidRPr="008D21D1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14:paraId="7964B624" w14:textId="77777777" w:rsidR="005C1538" w:rsidRPr="008D21D1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14:paraId="27AC7592" w14:textId="77777777" w:rsidR="005C1538" w:rsidRPr="008D21D1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8D21D1" w14:paraId="4EE8FE16" w14:textId="77777777" w:rsidTr="00FC54DC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14:paraId="5F96166A" w14:textId="77777777" w:rsidR="003F3C7B" w:rsidRPr="008D21D1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D21D1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14:paraId="1BE6B6E7" w14:textId="77777777" w:rsidR="003F3C7B" w:rsidRPr="008D21D1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8D21D1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14:paraId="7D037FF3" w14:textId="77777777" w:rsidR="003F3C7B" w:rsidRPr="008D21D1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14:paraId="0A508AC9" w14:textId="77777777" w:rsidR="003F3C7B" w:rsidRPr="008D21D1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8D21D1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3F3C7B" w:rsidRPr="008D21D1" w14:paraId="1F0706AE" w14:textId="77777777" w:rsidTr="00FC54DC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14:paraId="5B686D41" w14:textId="77777777" w:rsidR="003F3C7B" w:rsidRPr="008D21D1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0343998" w14:textId="5DC3A34D" w:rsidR="003F3C7B" w:rsidRPr="008D21D1" w:rsidRDefault="004E4EF4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17/08/2018</w:t>
            </w:r>
          </w:p>
        </w:tc>
        <w:tc>
          <w:tcPr>
            <w:tcW w:w="918" w:type="dxa"/>
            <w:shd w:val="clear" w:color="auto" w:fill="auto"/>
            <w:vAlign w:val="center"/>
          </w:tcPr>
          <w:p w14:paraId="7E925408" w14:textId="77777777" w:rsidR="003F3C7B" w:rsidRPr="008D21D1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EAEB29D" w14:textId="355CA54D" w:rsidR="003F3C7B" w:rsidRPr="008D21D1" w:rsidRDefault="004E4EF4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17/08/2018</w:t>
            </w:r>
          </w:p>
        </w:tc>
      </w:tr>
    </w:tbl>
    <w:p w14:paraId="6B980C49" w14:textId="77777777" w:rsidR="00651A25" w:rsidRPr="008D21D1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431C4CDF" w14:textId="77777777" w:rsidR="00651A25" w:rsidRPr="008D21D1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 w:rsidRPr="008D21D1">
        <w:rPr>
          <w:rFonts w:ascii="Arial" w:hAnsi="Arial" w:cs="Arial"/>
          <w:b/>
          <w:sz w:val="28"/>
          <w:szCs w:val="28"/>
        </w:rPr>
        <w:br w:type="page"/>
      </w:r>
    </w:p>
    <w:p w14:paraId="2FBDE6B2" w14:textId="77777777" w:rsidR="00651A25" w:rsidRPr="008D21D1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RPr="008D21D1" w:rsidSect="00651A25">
          <w:headerReference w:type="default" r:id="rId10"/>
          <w:footerReference w:type="default" r:id="rId11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14:paraId="234812C8" w14:textId="77777777" w:rsidR="00E55E98" w:rsidRPr="008D21D1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1F054D83" w14:textId="77777777" w:rsidR="00E55E98" w:rsidRPr="008D21D1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297B5FAD" w14:textId="77777777" w:rsidR="00B7349B" w:rsidRPr="008D21D1" w:rsidRDefault="00B7349B" w:rsidP="00B7349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 w:rsidRPr="008D21D1">
        <w:rPr>
          <w:rFonts w:ascii="Arial" w:hAnsi="Arial" w:cs="Arial"/>
          <w:b/>
          <w:sz w:val="28"/>
          <w:szCs w:val="28"/>
        </w:rPr>
        <w:t>Índice</w:t>
      </w:r>
    </w:p>
    <w:p w14:paraId="7D123574" w14:textId="77777777" w:rsidR="00B7349B" w:rsidRPr="008D21D1" w:rsidRDefault="00B7349B" w:rsidP="00B7349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B7349B" w:rsidRPr="008D21D1" w14:paraId="12AD954B" w14:textId="77777777" w:rsidTr="008D2361">
        <w:trPr>
          <w:jc w:val="center"/>
        </w:trPr>
        <w:tc>
          <w:tcPr>
            <w:tcW w:w="7727" w:type="dxa"/>
            <w:vAlign w:val="center"/>
          </w:tcPr>
          <w:p w14:paraId="3E999987" w14:textId="77777777" w:rsidR="00B7349B" w:rsidRPr="008D21D1" w:rsidRDefault="00B7349B" w:rsidP="008D2361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14:paraId="25A3A996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Pág.</w:t>
            </w:r>
          </w:p>
        </w:tc>
      </w:tr>
      <w:tr w:rsidR="00B7349B" w:rsidRPr="008D21D1" w14:paraId="770890BA" w14:textId="77777777" w:rsidTr="008D2361">
        <w:trPr>
          <w:trHeight w:val="618"/>
          <w:jc w:val="center"/>
        </w:trPr>
        <w:tc>
          <w:tcPr>
            <w:tcW w:w="7727" w:type="dxa"/>
            <w:vAlign w:val="center"/>
          </w:tcPr>
          <w:p w14:paraId="284521C2" w14:textId="77777777" w:rsidR="00B7349B" w:rsidRPr="008D21D1" w:rsidRDefault="00B7349B" w:rsidP="008D2361">
            <w:pPr>
              <w:spacing w:before="60" w:after="60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I. Datos de identificación </w:t>
            </w:r>
          </w:p>
        </w:tc>
        <w:tc>
          <w:tcPr>
            <w:tcW w:w="844" w:type="dxa"/>
            <w:vAlign w:val="center"/>
          </w:tcPr>
          <w:p w14:paraId="7F2CDC33" w14:textId="77777777" w:rsidR="00B7349B" w:rsidRPr="008D21D1" w:rsidRDefault="00970442" w:rsidP="008D236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B7349B" w:rsidRPr="008D21D1" w14:paraId="56D47103" w14:textId="77777777" w:rsidTr="008D2361">
        <w:trPr>
          <w:trHeight w:val="618"/>
          <w:jc w:val="center"/>
        </w:trPr>
        <w:tc>
          <w:tcPr>
            <w:tcW w:w="7727" w:type="dxa"/>
            <w:vAlign w:val="center"/>
          </w:tcPr>
          <w:p w14:paraId="1EA527AF" w14:textId="77777777" w:rsidR="00B7349B" w:rsidRPr="008D21D1" w:rsidRDefault="00B7349B" w:rsidP="008D2361">
            <w:pPr>
              <w:spacing w:before="60" w:after="60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II. Presentación de la guía de evaluación del aprendizaje</w:t>
            </w:r>
          </w:p>
        </w:tc>
        <w:tc>
          <w:tcPr>
            <w:tcW w:w="844" w:type="dxa"/>
            <w:vAlign w:val="center"/>
          </w:tcPr>
          <w:p w14:paraId="40F01EA5" w14:textId="77777777" w:rsidR="00B7349B" w:rsidRPr="008D21D1" w:rsidRDefault="00970442" w:rsidP="008D236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B7349B" w:rsidRPr="008D21D1" w14:paraId="456F34C8" w14:textId="77777777" w:rsidTr="008D2361">
        <w:trPr>
          <w:trHeight w:val="618"/>
          <w:jc w:val="center"/>
        </w:trPr>
        <w:tc>
          <w:tcPr>
            <w:tcW w:w="7727" w:type="dxa"/>
            <w:vAlign w:val="center"/>
          </w:tcPr>
          <w:p w14:paraId="2F006E76" w14:textId="77777777" w:rsidR="00B7349B" w:rsidRPr="008D21D1" w:rsidRDefault="00B7349B" w:rsidP="008D2361">
            <w:pPr>
              <w:spacing w:before="60" w:after="60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III. Ubicación de la unidad de aprendizaje en el mapa curricular </w:t>
            </w:r>
          </w:p>
        </w:tc>
        <w:tc>
          <w:tcPr>
            <w:tcW w:w="844" w:type="dxa"/>
            <w:vAlign w:val="center"/>
          </w:tcPr>
          <w:p w14:paraId="3E9A6DB3" w14:textId="77777777" w:rsidR="00B7349B" w:rsidRPr="008D21D1" w:rsidRDefault="00970442" w:rsidP="008D236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B7349B" w:rsidRPr="008D21D1" w14:paraId="2DF19AB5" w14:textId="77777777" w:rsidTr="008D2361">
        <w:trPr>
          <w:trHeight w:val="618"/>
          <w:jc w:val="center"/>
        </w:trPr>
        <w:tc>
          <w:tcPr>
            <w:tcW w:w="7727" w:type="dxa"/>
            <w:vAlign w:val="center"/>
          </w:tcPr>
          <w:p w14:paraId="5648C4CE" w14:textId="77777777" w:rsidR="00B7349B" w:rsidRPr="008D21D1" w:rsidRDefault="00B7349B" w:rsidP="008D2361">
            <w:pPr>
              <w:spacing w:before="60" w:after="60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IV. Objetivos de la formación profesional</w:t>
            </w:r>
          </w:p>
        </w:tc>
        <w:tc>
          <w:tcPr>
            <w:tcW w:w="844" w:type="dxa"/>
            <w:vAlign w:val="center"/>
          </w:tcPr>
          <w:p w14:paraId="40B2FF1C" w14:textId="77777777" w:rsidR="00B7349B" w:rsidRPr="008D21D1" w:rsidRDefault="00970442" w:rsidP="008D236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B7349B" w:rsidRPr="008D21D1" w14:paraId="725017B5" w14:textId="77777777" w:rsidTr="008D2361">
        <w:trPr>
          <w:trHeight w:val="618"/>
          <w:jc w:val="center"/>
        </w:trPr>
        <w:tc>
          <w:tcPr>
            <w:tcW w:w="7727" w:type="dxa"/>
            <w:vAlign w:val="center"/>
          </w:tcPr>
          <w:p w14:paraId="28C8DAD0" w14:textId="77777777" w:rsidR="00B7349B" w:rsidRPr="008D21D1" w:rsidRDefault="00B7349B" w:rsidP="008D2361">
            <w:pPr>
              <w:spacing w:before="60" w:after="60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V. Objetivos de la unidad de aprendizaje</w:t>
            </w:r>
          </w:p>
        </w:tc>
        <w:tc>
          <w:tcPr>
            <w:tcW w:w="844" w:type="dxa"/>
            <w:vAlign w:val="center"/>
          </w:tcPr>
          <w:p w14:paraId="3C7F14DC" w14:textId="77777777" w:rsidR="00B7349B" w:rsidRPr="008D21D1" w:rsidRDefault="00970442" w:rsidP="008D236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B7349B" w:rsidRPr="008D21D1" w14:paraId="0C3725AF" w14:textId="77777777" w:rsidTr="008D2361">
        <w:trPr>
          <w:trHeight w:val="618"/>
          <w:jc w:val="center"/>
        </w:trPr>
        <w:tc>
          <w:tcPr>
            <w:tcW w:w="7727" w:type="dxa"/>
            <w:vAlign w:val="center"/>
          </w:tcPr>
          <w:p w14:paraId="05AA6827" w14:textId="77777777" w:rsidR="00B7349B" w:rsidRPr="008D21D1" w:rsidRDefault="00B7349B" w:rsidP="008D2361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VI. Contenidos de la unidad de aprendizaje, y actividades de evaluación</w:t>
            </w:r>
          </w:p>
        </w:tc>
        <w:tc>
          <w:tcPr>
            <w:tcW w:w="844" w:type="dxa"/>
            <w:vAlign w:val="center"/>
          </w:tcPr>
          <w:p w14:paraId="756A5B22" w14:textId="77777777" w:rsidR="00B7349B" w:rsidRPr="008D21D1" w:rsidRDefault="00970442" w:rsidP="008D236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B7349B" w:rsidRPr="008D21D1" w14:paraId="764AF015" w14:textId="77777777" w:rsidTr="008D2361">
        <w:trPr>
          <w:trHeight w:val="618"/>
          <w:jc w:val="center"/>
        </w:trPr>
        <w:tc>
          <w:tcPr>
            <w:tcW w:w="7727" w:type="dxa"/>
            <w:vAlign w:val="center"/>
          </w:tcPr>
          <w:p w14:paraId="3AAD67A4" w14:textId="77777777" w:rsidR="00B7349B" w:rsidRPr="008D21D1" w:rsidRDefault="00B7349B" w:rsidP="008D2361">
            <w:pPr>
              <w:spacing w:before="60" w:after="60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VII. Mapa curricular</w:t>
            </w:r>
          </w:p>
        </w:tc>
        <w:tc>
          <w:tcPr>
            <w:tcW w:w="844" w:type="dxa"/>
            <w:vAlign w:val="center"/>
          </w:tcPr>
          <w:p w14:paraId="296DD9D8" w14:textId="77777777" w:rsidR="00B7349B" w:rsidRPr="008D21D1" w:rsidRDefault="00970442" w:rsidP="008D236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</w:tbl>
    <w:p w14:paraId="33E953CF" w14:textId="77777777" w:rsidR="00E55E98" w:rsidRPr="008D21D1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1941018C" w14:textId="77777777" w:rsidR="00E55E98" w:rsidRPr="008D21D1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6DE50710" w14:textId="77777777" w:rsidR="00E55E98" w:rsidRPr="008D21D1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 w:rsidRPr="008D21D1">
        <w:rPr>
          <w:rFonts w:ascii="Arial" w:hAnsi="Arial" w:cs="Arial"/>
          <w:b/>
          <w:sz w:val="28"/>
          <w:szCs w:val="28"/>
        </w:rPr>
        <w:br w:type="page"/>
      </w:r>
    </w:p>
    <w:p w14:paraId="064CDB4A" w14:textId="77777777" w:rsidR="006B6572" w:rsidRPr="00920772" w:rsidRDefault="006B6572" w:rsidP="006B6572">
      <w:pPr>
        <w:spacing w:before="60" w:after="60"/>
        <w:jc w:val="both"/>
        <w:rPr>
          <w:rFonts w:ascii="Arial" w:hAnsi="Arial" w:cs="Arial"/>
          <w:b/>
        </w:rPr>
      </w:pPr>
      <w:r w:rsidRPr="00920772">
        <w:rPr>
          <w:rFonts w:ascii="Arial" w:hAnsi="Arial" w:cs="Arial"/>
          <w:b/>
        </w:rPr>
        <w:lastRenderedPageBreak/>
        <w:t>I.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6B6572" w:rsidRPr="00920772" w14:paraId="1A189FC5" w14:textId="77777777" w:rsidTr="00EA26D1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14:paraId="4D855DB4" w14:textId="77777777" w:rsidR="006B6572" w:rsidRPr="00920772" w:rsidRDefault="006B6572" w:rsidP="00EA26D1">
            <w:pPr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8A899" w14:textId="77777777" w:rsidR="006B6572" w:rsidRPr="00920772" w:rsidRDefault="006B6572" w:rsidP="00EA26D1">
            <w:pPr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Facultad de Química</w:t>
            </w:r>
          </w:p>
        </w:tc>
      </w:tr>
      <w:tr w:rsidR="006B6572" w:rsidRPr="00920772" w14:paraId="0B171236" w14:textId="77777777" w:rsidTr="00EA26D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3DB60628" w14:textId="77777777" w:rsidR="006B6572" w:rsidRPr="00920772" w:rsidRDefault="006B6572" w:rsidP="00EA26D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6572" w:rsidRPr="00920772" w14:paraId="4801137E" w14:textId="77777777" w:rsidTr="00EA26D1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14:paraId="0F2267C1" w14:textId="77777777" w:rsidR="006B6572" w:rsidRPr="00920772" w:rsidRDefault="006B6572" w:rsidP="00EA26D1">
            <w:pPr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30B30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Química</w:t>
            </w:r>
          </w:p>
        </w:tc>
      </w:tr>
      <w:tr w:rsidR="006B6572" w:rsidRPr="00920772" w14:paraId="2D09EA2C" w14:textId="77777777" w:rsidTr="00EA26D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6C55A78E" w14:textId="77777777" w:rsidR="006B6572" w:rsidRPr="00920772" w:rsidRDefault="006B6572" w:rsidP="00EA26D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6572" w:rsidRPr="00920772" w14:paraId="03C6D78F" w14:textId="77777777" w:rsidTr="00EA26D1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14:paraId="70696FED" w14:textId="77777777" w:rsidR="006B6572" w:rsidRPr="00920772" w:rsidRDefault="006B6572" w:rsidP="00EA26D1">
            <w:pPr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7BE0D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Filosofía de la Ciencia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42C261" w14:textId="77777777" w:rsidR="006B6572" w:rsidRPr="00920772" w:rsidRDefault="006B6572" w:rsidP="00EA26D1">
            <w:pPr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7CBEC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B6572" w:rsidRPr="00920772" w14:paraId="31E46E8F" w14:textId="77777777" w:rsidTr="00EA26D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7E482C9D" w14:textId="77777777" w:rsidR="006B6572" w:rsidRPr="00920772" w:rsidRDefault="006B6572" w:rsidP="00EA26D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6572" w:rsidRPr="00920772" w14:paraId="16C85708" w14:textId="77777777" w:rsidTr="00EA26D1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14:paraId="2372309A" w14:textId="77777777" w:rsidR="006B6572" w:rsidRPr="00920772" w:rsidRDefault="006B6572" w:rsidP="00EA26D1">
            <w:pPr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F56D0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3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7265B8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51CEE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0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23D58B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3EB60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3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2965FD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A89E1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6</w:t>
            </w:r>
          </w:p>
        </w:tc>
      </w:tr>
      <w:tr w:rsidR="006B6572" w:rsidRPr="00920772" w14:paraId="791C3D9F" w14:textId="77777777" w:rsidTr="00EA26D1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14:paraId="1EBF7CAA" w14:textId="77777777" w:rsidR="006B6572" w:rsidRPr="00920772" w:rsidRDefault="006B6572" w:rsidP="00EA26D1">
            <w:pPr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14:paraId="331E466C" w14:textId="77777777" w:rsidR="006B6572" w:rsidRPr="00920772" w:rsidRDefault="006B6572" w:rsidP="00EA26D1">
            <w:pPr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14:paraId="2B806DB5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14:paraId="78FD95BD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14:paraId="33665D76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</w:rPr>
              <w:t xml:space="preserve">    Créditos</w:t>
            </w:r>
          </w:p>
        </w:tc>
      </w:tr>
      <w:tr w:rsidR="006B6572" w:rsidRPr="00920772" w14:paraId="648B9843" w14:textId="77777777" w:rsidTr="00EA26D1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14:paraId="4B750116" w14:textId="77777777" w:rsidR="006B6572" w:rsidRPr="00920772" w:rsidRDefault="006B6572" w:rsidP="00EA26D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14:paraId="62B77A70" w14:textId="77777777" w:rsidR="006B6572" w:rsidRPr="00920772" w:rsidRDefault="006B6572" w:rsidP="00EA26D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14:paraId="33E10589" w14:textId="77777777" w:rsidR="006B6572" w:rsidRPr="00920772" w:rsidRDefault="006B6572" w:rsidP="00EA26D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14:paraId="5A9E335B" w14:textId="77777777" w:rsidR="006B6572" w:rsidRPr="00920772" w:rsidRDefault="006B6572" w:rsidP="00EA26D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14:paraId="02251B0E" w14:textId="77777777" w:rsidR="006B6572" w:rsidRPr="00920772" w:rsidRDefault="006B6572" w:rsidP="00EA26D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6572" w:rsidRPr="00920772" w14:paraId="1BA90F17" w14:textId="77777777" w:rsidTr="00EA26D1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14:paraId="5A5D3AAD" w14:textId="77777777" w:rsidR="006B6572" w:rsidRPr="00920772" w:rsidRDefault="006B6572" w:rsidP="00EA26D1">
            <w:pPr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A0E4C0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7474CA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B13776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A967AF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48FB78CB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5E3E0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140A4C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C049C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9D04D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9</w:t>
            </w:r>
          </w:p>
        </w:tc>
      </w:tr>
      <w:tr w:rsidR="006B6572" w:rsidRPr="00920772" w14:paraId="5221F81F" w14:textId="77777777" w:rsidTr="00EA26D1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14:paraId="3FB49529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14:paraId="0DCB1B64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14:paraId="43E68878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14:paraId="7E0E45D2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14:paraId="04998E84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14:paraId="11FD0FEF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14:paraId="3458FD38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14:paraId="54F72C6D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14:paraId="29703EB2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6572" w:rsidRPr="00920772" w14:paraId="2A5D97C5" w14:textId="77777777" w:rsidTr="00EA26D1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14:paraId="7C38A5B5" w14:textId="77777777" w:rsidR="006B6572" w:rsidRPr="00920772" w:rsidRDefault="006B6572" w:rsidP="00EA26D1">
            <w:pPr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A18E7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DA0B0A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67685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Ninguna</w:t>
            </w:r>
          </w:p>
        </w:tc>
      </w:tr>
      <w:tr w:rsidR="006B6572" w:rsidRPr="00920772" w14:paraId="2691FA00" w14:textId="77777777" w:rsidTr="00EA26D1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63943708" w14:textId="77777777" w:rsidR="006B6572" w:rsidRPr="00920772" w:rsidRDefault="006B6572" w:rsidP="00EA26D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48101F46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2D8C9374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05018683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6572" w:rsidRPr="00920772" w14:paraId="7B01A836" w14:textId="77777777" w:rsidTr="00EA26D1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4930A47F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6A237573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14:paraId="6D5DAA65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3D5EDAEE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</w:rPr>
              <w:t>UA Consecuente</w:t>
            </w:r>
          </w:p>
        </w:tc>
      </w:tr>
      <w:tr w:rsidR="006B6572" w:rsidRPr="00920772" w14:paraId="50A7C449" w14:textId="77777777" w:rsidTr="00EA26D1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099F11F6" w14:textId="77777777" w:rsidR="006B6572" w:rsidRPr="00920772" w:rsidRDefault="006B6572" w:rsidP="00EA26D1">
            <w:pPr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  <w:b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3680C509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0513CCBB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63A1C8F8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</w:tr>
      <w:tr w:rsidR="006B6572" w:rsidRPr="00920772" w14:paraId="5068003F" w14:textId="77777777" w:rsidTr="00EA26D1">
        <w:trPr>
          <w:trHeight w:val="362"/>
          <w:jc w:val="center"/>
        </w:trPr>
        <w:tc>
          <w:tcPr>
            <w:tcW w:w="397" w:type="dxa"/>
            <w:vAlign w:val="center"/>
          </w:tcPr>
          <w:p w14:paraId="4F21F777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51F6CFD" w14:textId="77777777" w:rsidR="006B6572" w:rsidRPr="00920772" w:rsidRDefault="006B6572" w:rsidP="00EA26D1">
            <w:pPr>
              <w:jc w:val="right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A5212C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F640BE" w14:textId="77777777" w:rsidR="006B6572" w:rsidRPr="00920772" w:rsidRDefault="006B6572" w:rsidP="00EA26D1">
            <w:pPr>
              <w:jc w:val="right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E95DD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B6572" w:rsidRPr="00920772" w14:paraId="091E4918" w14:textId="77777777" w:rsidTr="00EA26D1">
        <w:trPr>
          <w:trHeight w:val="60"/>
          <w:jc w:val="center"/>
        </w:trPr>
        <w:tc>
          <w:tcPr>
            <w:tcW w:w="397" w:type="dxa"/>
            <w:vAlign w:val="center"/>
          </w:tcPr>
          <w:p w14:paraId="40DE5D3C" w14:textId="77777777" w:rsidR="006B6572" w:rsidRPr="00920772" w:rsidRDefault="006B6572" w:rsidP="00EA26D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2DAB934D" w14:textId="77777777" w:rsidR="006B6572" w:rsidRPr="00920772" w:rsidRDefault="006B6572" w:rsidP="00EA26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3EB5E9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2D56351" w14:textId="77777777" w:rsidR="006B6572" w:rsidRPr="00920772" w:rsidRDefault="006B6572" w:rsidP="00EA26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FF2B2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6572" w:rsidRPr="00920772" w14:paraId="2597039A" w14:textId="77777777" w:rsidTr="00EA26D1">
        <w:trPr>
          <w:trHeight w:val="362"/>
          <w:jc w:val="center"/>
        </w:trPr>
        <w:tc>
          <w:tcPr>
            <w:tcW w:w="397" w:type="dxa"/>
            <w:vAlign w:val="center"/>
          </w:tcPr>
          <w:p w14:paraId="69E6DA8F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585B8CAB" w14:textId="77777777" w:rsidR="006B6572" w:rsidRPr="00920772" w:rsidRDefault="006B6572" w:rsidP="00EA26D1">
            <w:pPr>
              <w:jc w:val="right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06B77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978AED" w14:textId="77777777" w:rsidR="006B6572" w:rsidRPr="00920772" w:rsidRDefault="006B6572" w:rsidP="00EA26D1">
            <w:pPr>
              <w:jc w:val="right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95FA5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B6572" w:rsidRPr="00920772" w14:paraId="3B417A2F" w14:textId="77777777" w:rsidTr="00EA26D1">
        <w:trPr>
          <w:trHeight w:val="60"/>
          <w:jc w:val="center"/>
        </w:trPr>
        <w:tc>
          <w:tcPr>
            <w:tcW w:w="397" w:type="dxa"/>
            <w:vAlign w:val="center"/>
          </w:tcPr>
          <w:p w14:paraId="2D71E970" w14:textId="77777777" w:rsidR="006B6572" w:rsidRPr="00920772" w:rsidRDefault="006B6572" w:rsidP="00EA26D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061533E6" w14:textId="77777777" w:rsidR="006B6572" w:rsidRPr="00920772" w:rsidRDefault="006B6572" w:rsidP="00EA26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74B998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77010183" w14:textId="77777777" w:rsidR="006B6572" w:rsidRPr="00920772" w:rsidRDefault="006B6572" w:rsidP="00EA26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A4042F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6572" w:rsidRPr="00920772" w14:paraId="77685E94" w14:textId="77777777" w:rsidTr="00EA26D1">
        <w:trPr>
          <w:trHeight w:val="362"/>
          <w:jc w:val="center"/>
        </w:trPr>
        <w:tc>
          <w:tcPr>
            <w:tcW w:w="397" w:type="dxa"/>
            <w:vAlign w:val="center"/>
          </w:tcPr>
          <w:p w14:paraId="59F92155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580A5ED" w14:textId="77777777" w:rsidR="006B6572" w:rsidRPr="00920772" w:rsidRDefault="006B6572" w:rsidP="00EA26D1">
            <w:pPr>
              <w:jc w:val="right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A4C16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F5E3C6" w14:textId="77777777" w:rsidR="006B6572" w:rsidRPr="00920772" w:rsidRDefault="006B6572" w:rsidP="00EA26D1">
            <w:pPr>
              <w:jc w:val="right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FFF78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B6572" w:rsidRPr="00920772" w14:paraId="67822D5E" w14:textId="77777777" w:rsidTr="00EA26D1">
        <w:trPr>
          <w:trHeight w:val="60"/>
          <w:jc w:val="center"/>
        </w:trPr>
        <w:tc>
          <w:tcPr>
            <w:tcW w:w="397" w:type="dxa"/>
            <w:vAlign w:val="center"/>
          </w:tcPr>
          <w:p w14:paraId="7A01589C" w14:textId="77777777" w:rsidR="006B6572" w:rsidRPr="00920772" w:rsidRDefault="006B6572" w:rsidP="00EA26D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20B15AD3" w14:textId="77777777" w:rsidR="006B6572" w:rsidRPr="00920772" w:rsidRDefault="006B6572" w:rsidP="00EA26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F617C2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51FA55C7" w14:textId="77777777" w:rsidR="006B6572" w:rsidRPr="00920772" w:rsidRDefault="006B6572" w:rsidP="00EA26D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B98724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B6572" w:rsidRPr="00920772" w14:paraId="6AEFACF7" w14:textId="77777777" w:rsidTr="00EA26D1">
        <w:trPr>
          <w:trHeight w:val="362"/>
          <w:jc w:val="center"/>
        </w:trPr>
        <w:tc>
          <w:tcPr>
            <w:tcW w:w="397" w:type="dxa"/>
            <w:vAlign w:val="center"/>
          </w:tcPr>
          <w:p w14:paraId="08135F52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A3C7D0A" w14:textId="77777777" w:rsidR="006B6572" w:rsidRPr="00920772" w:rsidRDefault="006B6572" w:rsidP="00EA26D1">
            <w:pPr>
              <w:jc w:val="right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5E7F0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</w:tr>
      <w:tr w:rsidR="006B6572" w:rsidRPr="00920772" w14:paraId="20D0356C" w14:textId="77777777" w:rsidTr="006B6572">
        <w:trPr>
          <w:trHeight w:val="70"/>
          <w:jc w:val="center"/>
        </w:trPr>
        <w:tc>
          <w:tcPr>
            <w:tcW w:w="8854" w:type="dxa"/>
            <w:gridSpan w:val="41"/>
            <w:vAlign w:val="center"/>
          </w:tcPr>
          <w:p w14:paraId="07CB6437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B6572" w:rsidRPr="00920772" w14:paraId="047EAA3D" w14:textId="77777777" w:rsidTr="00EA26D1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6E9E46D9" w14:textId="77777777" w:rsidR="006B6572" w:rsidRPr="00920772" w:rsidRDefault="006B6572" w:rsidP="00EA26D1">
            <w:pPr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  <w:b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4910F223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2A25F392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0CFDED20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</w:tr>
      <w:tr w:rsidR="006B6572" w:rsidRPr="00920772" w14:paraId="0EE4A82B" w14:textId="77777777" w:rsidTr="00EA26D1">
        <w:trPr>
          <w:trHeight w:val="362"/>
          <w:jc w:val="center"/>
        </w:trPr>
        <w:tc>
          <w:tcPr>
            <w:tcW w:w="397" w:type="dxa"/>
            <w:vAlign w:val="center"/>
          </w:tcPr>
          <w:p w14:paraId="0A558FD3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F7B44D5" w14:textId="77777777" w:rsidR="006B6572" w:rsidRPr="00920772" w:rsidRDefault="006B6572" w:rsidP="00EA26D1">
            <w:pPr>
              <w:jc w:val="right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C552E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2C8938" w14:textId="77777777" w:rsidR="006B6572" w:rsidRPr="00920772" w:rsidRDefault="006B6572" w:rsidP="00EA26D1">
            <w:pPr>
              <w:jc w:val="right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91C6E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</w:tr>
      <w:tr w:rsidR="006B6572" w:rsidRPr="00920772" w14:paraId="41E7E48D" w14:textId="77777777" w:rsidTr="00EA26D1">
        <w:trPr>
          <w:trHeight w:val="60"/>
          <w:jc w:val="center"/>
        </w:trPr>
        <w:tc>
          <w:tcPr>
            <w:tcW w:w="397" w:type="dxa"/>
            <w:vAlign w:val="center"/>
          </w:tcPr>
          <w:p w14:paraId="751424ED" w14:textId="77777777" w:rsidR="006B6572" w:rsidRPr="00920772" w:rsidRDefault="006B6572" w:rsidP="00EA26D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20D997DA" w14:textId="77777777" w:rsidR="006B6572" w:rsidRPr="00920772" w:rsidRDefault="006B6572" w:rsidP="00EA26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A3547F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52ED5EDB" w14:textId="77777777" w:rsidR="006B6572" w:rsidRPr="00920772" w:rsidRDefault="006B6572" w:rsidP="00EA26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5CE5C6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B6572" w:rsidRPr="00920772" w14:paraId="2A38B614" w14:textId="77777777" w:rsidTr="00EA26D1">
        <w:trPr>
          <w:trHeight w:val="362"/>
          <w:jc w:val="center"/>
        </w:trPr>
        <w:tc>
          <w:tcPr>
            <w:tcW w:w="397" w:type="dxa"/>
            <w:vAlign w:val="center"/>
          </w:tcPr>
          <w:p w14:paraId="7837C65E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EC1F97D" w14:textId="77777777" w:rsidR="006B6572" w:rsidRPr="00920772" w:rsidRDefault="006B6572" w:rsidP="00EA26D1">
            <w:pPr>
              <w:jc w:val="right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CF545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AA2F22" w14:textId="77777777" w:rsidR="006B6572" w:rsidRPr="00920772" w:rsidRDefault="006B6572" w:rsidP="00EA26D1">
            <w:pPr>
              <w:jc w:val="right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F07BC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</w:tr>
      <w:tr w:rsidR="006B6572" w:rsidRPr="00920772" w14:paraId="136AB0D0" w14:textId="77777777" w:rsidTr="00EA26D1">
        <w:trPr>
          <w:trHeight w:val="60"/>
          <w:jc w:val="center"/>
        </w:trPr>
        <w:tc>
          <w:tcPr>
            <w:tcW w:w="397" w:type="dxa"/>
            <w:vAlign w:val="center"/>
          </w:tcPr>
          <w:p w14:paraId="5CADDDA1" w14:textId="77777777" w:rsidR="006B6572" w:rsidRPr="00920772" w:rsidRDefault="006B6572" w:rsidP="00EA26D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151C4474" w14:textId="77777777" w:rsidR="006B6572" w:rsidRPr="00920772" w:rsidRDefault="006B6572" w:rsidP="00EA26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7ADD3F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1C86A230" w14:textId="77777777" w:rsidR="006B6572" w:rsidRPr="00920772" w:rsidRDefault="006B6572" w:rsidP="00EA26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14:paraId="7408DF48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B6572" w:rsidRPr="00920772" w14:paraId="426B019A" w14:textId="77777777" w:rsidTr="006B6572">
        <w:trPr>
          <w:trHeight w:val="374"/>
          <w:jc w:val="center"/>
        </w:trPr>
        <w:tc>
          <w:tcPr>
            <w:tcW w:w="397" w:type="dxa"/>
            <w:vAlign w:val="center"/>
          </w:tcPr>
          <w:p w14:paraId="7F0DE583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532ADD82" w14:textId="77777777" w:rsidR="006B6572" w:rsidRPr="00920772" w:rsidRDefault="006B6572" w:rsidP="00EA26D1">
            <w:pPr>
              <w:jc w:val="right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09513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E3D35F" w14:textId="77777777" w:rsidR="006B6572" w:rsidRPr="00920772" w:rsidRDefault="006B6572" w:rsidP="00EA26D1">
            <w:pPr>
              <w:jc w:val="right"/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09257" w14:textId="77777777" w:rsidR="006B6572" w:rsidRPr="00920772" w:rsidRDefault="006B6572" w:rsidP="00EA26D1">
            <w:pPr>
              <w:jc w:val="right"/>
              <w:rPr>
                <w:rFonts w:ascii="Arial" w:hAnsi="Arial" w:cs="Arial"/>
              </w:rPr>
            </w:pPr>
          </w:p>
        </w:tc>
      </w:tr>
      <w:tr w:rsidR="006B6572" w:rsidRPr="00920772" w14:paraId="2F2169F9" w14:textId="77777777" w:rsidTr="00EA26D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1E293D4D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B6572" w:rsidRPr="00920772" w14:paraId="267769F2" w14:textId="77777777" w:rsidTr="00EA26D1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2FEB355F" w14:textId="77777777" w:rsidR="006B6572" w:rsidRPr="00920772" w:rsidRDefault="006B6572" w:rsidP="00EA26D1">
            <w:pPr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6D6B5507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9A9CD60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vAlign w:val="center"/>
          </w:tcPr>
          <w:p w14:paraId="1238C201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</w:tr>
      <w:tr w:rsidR="006B6572" w:rsidRPr="00920772" w14:paraId="077BBFB3" w14:textId="77777777" w:rsidTr="00EA26D1">
        <w:trPr>
          <w:trHeight w:val="362"/>
          <w:jc w:val="center"/>
        </w:trPr>
        <w:tc>
          <w:tcPr>
            <w:tcW w:w="397" w:type="dxa"/>
            <w:vAlign w:val="center"/>
          </w:tcPr>
          <w:p w14:paraId="4E282AA0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5F8216D" w14:textId="77777777" w:rsidR="006B6572" w:rsidRPr="00920772" w:rsidRDefault="006B6572" w:rsidP="00EA26D1">
            <w:pPr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Ingeniería Química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7429D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14:paraId="3C337028" w14:textId="77777777" w:rsidR="006B6572" w:rsidRPr="00920772" w:rsidRDefault="006B6572" w:rsidP="00EA26D1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444" w:type="dxa"/>
            <w:vAlign w:val="center"/>
          </w:tcPr>
          <w:p w14:paraId="1C627052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</w:tr>
      <w:tr w:rsidR="006B6572" w:rsidRPr="00920772" w14:paraId="489D8B11" w14:textId="77777777" w:rsidTr="00EA26D1">
        <w:trPr>
          <w:trHeight w:val="70"/>
          <w:jc w:val="center"/>
        </w:trPr>
        <w:tc>
          <w:tcPr>
            <w:tcW w:w="397" w:type="dxa"/>
            <w:vAlign w:val="center"/>
          </w:tcPr>
          <w:p w14:paraId="3175FB90" w14:textId="77777777" w:rsidR="006B6572" w:rsidRPr="00920772" w:rsidRDefault="006B6572" w:rsidP="00EA26D1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16408C5F" w14:textId="77777777" w:rsidR="006B6572" w:rsidRPr="00920772" w:rsidRDefault="006B6572" w:rsidP="00EA26D1">
            <w:pPr>
              <w:jc w:val="right"/>
              <w:rPr>
                <w:rFonts w:ascii="Arial" w:hAnsi="Arial" w:cs="Arial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55CFCF" w14:textId="77777777" w:rsidR="006B6572" w:rsidRPr="00920772" w:rsidRDefault="006B6572" w:rsidP="00EA26D1">
            <w:pPr>
              <w:rPr>
                <w:rFonts w:ascii="Arial" w:hAnsi="Arial" w:cs="Arial"/>
                <w:b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081213FD" w14:textId="77777777" w:rsidR="006B6572" w:rsidRPr="00920772" w:rsidRDefault="006B6572" w:rsidP="00EA26D1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444" w:type="dxa"/>
            <w:vAlign w:val="center"/>
          </w:tcPr>
          <w:p w14:paraId="389597F1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5DF2D9E2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6B6572" w:rsidRPr="00920772" w14:paraId="05ED97AA" w14:textId="77777777" w:rsidTr="00EA26D1">
        <w:trPr>
          <w:trHeight w:val="362"/>
          <w:jc w:val="center"/>
        </w:trPr>
        <w:tc>
          <w:tcPr>
            <w:tcW w:w="397" w:type="dxa"/>
            <w:vAlign w:val="center"/>
          </w:tcPr>
          <w:p w14:paraId="5EECEE74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284CBD4" w14:textId="77777777" w:rsidR="006B6572" w:rsidRPr="00920772" w:rsidRDefault="006B6572" w:rsidP="00EA26D1">
            <w:pPr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Química en Alimentos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C6F3C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14:paraId="55944E3A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vAlign w:val="center"/>
          </w:tcPr>
          <w:p w14:paraId="3589E39C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</w:tr>
      <w:tr w:rsidR="006B6572" w:rsidRPr="00920772" w14:paraId="44971FAE" w14:textId="77777777" w:rsidTr="00EA26D1">
        <w:trPr>
          <w:trHeight w:val="70"/>
          <w:jc w:val="center"/>
        </w:trPr>
        <w:tc>
          <w:tcPr>
            <w:tcW w:w="397" w:type="dxa"/>
            <w:vAlign w:val="center"/>
          </w:tcPr>
          <w:p w14:paraId="06E00CE2" w14:textId="77777777" w:rsidR="006B6572" w:rsidRPr="00920772" w:rsidRDefault="006B6572" w:rsidP="00EA26D1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C5AEF73" w14:textId="77777777" w:rsidR="006B6572" w:rsidRPr="00920772" w:rsidRDefault="006B6572" w:rsidP="00EA26D1">
            <w:pPr>
              <w:jc w:val="right"/>
              <w:rPr>
                <w:rFonts w:ascii="Arial" w:hAnsi="Arial" w:cs="Arial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A0F535" w14:textId="77777777" w:rsidR="006B6572" w:rsidRPr="00920772" w:rsidRDefault="006B6572" w:rsidP="00EA26D1">
            <w:pPr>
              <w:rPr>
                <w:rFonts w:ascii="Arial" w:hAnsi="Arial" w:cs="Arial"/>
                <w:b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64EBB157" w14:textId="77777777" w:rsidR="006B6572" w:rsidRPr="00920772" w:rsidRDefault="006B6572" w:rsidP="00EA26D1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444" w:type="dxa"/>
            <w:vAlign w:val="center"/>
          </w:tcPr>
          <w:p w14:paraId="40FF548F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1E5BD8C1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6B6572" w:rsidRPr="00920772" w14:paraId="273F66E1" w14:textId="77777777" w:rsidTr="00EA26D1">
        <w:trPr>
          <w:trHeight w:val="362"/>
          <w:jc w:val="center"/>
        </w:trPr>
        <w:tc>
          <w:tcPr>
            <w:tcW w:w="397" w:type="dxa"/>
            <w:vAlign w:val="center"/>
          </w:tcPr>
          <w:p w14:paraId="74A73F8F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F3E39A0" w14:textId="77777777" w:rsidR="006B6572" w:rsidRPr="00920772" w:rsidRDefault="006B6572" w:rsidP="00EA26D1">
            <w:pPr>
              <w:rPr>
                <w:rFonts w:ascii="Arial" w:hAnsi="Arial" w:cs="Arial"/>
              </w:rPr>
            </w:pPr>
            <w:r w:rsidRPr="00920772">
              <w:rPr>
                <w:rFonts w:ascii="Arial" w:hAnsi="Arial" w:cs="Arial"/>
              </w:rPr>
              <w:t>Química Farmacéutica Biológica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57F86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14:paraId="1C6A0DB3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vAlign w:val="center"/>
          </w:tcPr>
          <w:p w14:paraId="2B9C5396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</w:tr>
      <w:tr w:rsidR="006B6572" w:rsidRPr="00920772" w14:paraId="056C353E" w14:textId="77777777" w:rsidTr="00EA26D1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465A80DB" w14:textId="77777777" w:rsidR="006B6572" w:rsidRPr="00920772" w:rsidRDefault="006B6572" w:rsidP="00EA26D1">
            <w:pPr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190E3777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517284E8" w14:textId="77777777" w:rsidR="006B6572" w:rsidRPr="00920772" w:rsidRDefault="006B6572" w:rsidP="00EA26D1">
            <w:pPr>
              <w:jc w:val="center"/>
              <w:rPr>
                <w:rFonts w:ascii="Arial" w:hAnsi="Arial" w:cs="Arial"/>
                <w:b/>
              </w:rPr>
            </w:pPr>
            <w:r w:rsidRPr="00920772">
              <w:rPr>
                <w:rFonts w:ascii="Arial" w:hAnsi="Arial" w:cs="Arial"/>
                <w:b/>
              </w:rPr>
              <w:t>Unidad de Aprendizaje</w:t>
            </w: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3161865C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</w:tr>
      <w:tr w:rsidR="006B6572" w:rsidRPr="00920772" w14:paraId="0559F766" w14:textId="77777777" w:rsidTr="00EA26D1">
        <w:trPr>
          <w:trHeight w:val="362"/>
          <w:jc w:val="center"/>
        </w:trPr>
        <w:tc>
          <w:tcPr>
            <w:tcW w:w="397" w:type="dxa"/>
            <w:vAlign w:val="center"/>
          </w:tcPr>
          <w:p w14:paraId="23433962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4FD1E5F" w14:textId="77777777" w:rsidR="006B6572" w:rsidRPr="00920772" w:rsidRDefault="006B6572" w:rsidP="00EA26D1">
            <w:pPr>
              <w:rPr>
                <w:rFonts w:ascii="Arial" w:hAnsi="Arial" w:cs="Arial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2FE13" w14:textId="77777777" w:rsidR="006B6572" w:rsidRPr="00920772" w:rsidRDefault="006B6572" w:rsidP="00EA26D1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6774A505" w14:textId="77777777" w:rsidR="00B7349B" w:rsidRPr="008D21D1" w:rsidRDefault="00B7349B" w:rsidP="00B7349B">
      <w:pPr>
        <w:spacing w:after="120"/>
        <w:rPr>
          <w:rFonts w:ascii="Arial" w:hAnsi="Arial" w:cs="Arial"/>
          <w:b/>
        </w:rPr>
      </w:pPr>
      <w:r w:rsidRPr="008D21D1">
        <w:rPr>
          <w:rFonts w:ascii="Arial" w:hAnsi="Arial" w:cs="Arial"/>
          <w:b/>
        </w:rPr>
        <w:lastRenderedPageBreak/>
        <w:t>II. Presentación de la guía de evaluación del aprendizaje</w:t>
      </w:r>
    </w:p>
    <w:tbl>
      <w:tblPr>
        <w:tblStyle w:val="Tablaconcuadrcula"/>
        <w:tblW w:w="0" w:type="auto"/>
        <w:tblInd w:w="71" w:type="dxa"/>
        <w:tblLook w:val="04A0" w:firstRow="1" w:lastRow="0" w:firstColumn="1" w:lastColumn="0" w:noHBand="0" w:noVBand="1"/>
      </w:tblPr>
      <w:tblGrid>
        <w:gridCol w:w="8978"/>
      </w:tblGrid>
      <w:tr w:rsidR="00B7349B" w:rsidRPr="008A44B7" w14:paraId="776AE9E8" w14:textId="77777777" w:rsidTr="008D2361">
        <w:tc>
          <w:tcPr>
            <w:tcW w:w="8978" w:type="dxa"/>
          </w:tcPr>
          <w:p w14:paraId="00EBAE07" w14:textId="77777777" w:rsidR="0006515F" w:rsidRPr="008A44B7" w:rsidRDefault="0006515F" w:rsidP="008A44B7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44B7">
              <w:rPr>
                <w:rFonts w:ascii="Arial" w:hAnsi="Arial" w:cs="Arial"/>
                <w:sz w:val="22"/>
                <w:szCs w:val="22"/>
              </w:rPr>
              <w:t>Como lo establece el Artículo 89 del Reglamento de Estudios Profesionales vigente, la Guía de Evaluación del Aprendizaje es un documento normativo que contiene: criterios, instrumentos y procedimientos a emplear en los procesos de evaluación de los estudios realizados por los alumnos. Se caracteriza por:</w:t>
            </w:r>
          </w:p>
          <w:p w14:paraId="6C7FE3A9" w14:textId="77777777" w:rsidR="0006515F" w:rsidRPr="008A44B7" w:rsidRDefault="0006515F" w:rsidP="0006515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44B7">
              <w:rPr>
                <w:rFonts w:ascii="Arial" w:hAnsi="Arial" w:cs="Arial"/>
                <w:sz w:val="22"/>
                <w:szCs w:val="22"/>
              </w:rPr>
              <w:t>a) Servir de apoyo para la evaluación en el marco de la acreditación de los estudios, como referente para los alumnos y personal académico responsable de la evaluación.</w:t>
            </w:r>
          </w:p>
          <w:p w14:paraId="014DAF2E" w14:textId="77777777" w:rsidR="0006515F" w:rsidRPr="008A44B7" w:rsidRDefault="0006515F" w:rsidP="0006515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44B7">
              <w:rPr>
                <w:rFonts w:ascii="Arial" w:hAnsi="Arial" w:cs="Arial"/>
                <w:sz w:val="22"/>
                <w:szCs w:val="22"/>
              </w:rPr>
              <w:t>b) Es un documento normativo congruente con los principios y objetivos de los estudios profesionales, así como con el plan y programas de estudio.</w:t>
            </w:r>
          </w:p>
          <w:p w14:paraId="1C461C34" w14:textId="77777777" w:rsidR="0006515F" w:rsidRPr="008A44B7" w:rsidRDefault="0006515F" w:rsidP="008A44B7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44B7">
              <w:rPr>
                <w:rFonts w:ascii="Arial" w:hAnsi="Arial" w:cs="Arial"/>
                <w:sz w:val="22"/>
                <w:szCs w:val="22"/>
              </w:rPr>
              <w:t>Es a través de la evaluación que el docente acredita el grado en que los alumnos cuentan con los conocimientos, habilidades y actitudes requeridos en cada etapa formativa a fin de cumplir con las competencias del perfil de egreso.</w:t>
            </w:r>
          </w:p>
          <w:p w14:paraId="48B4BBFA" w14:textId="77777777" w:rsidR="008A44B7" w:rsidRDefault="008A44B7" w:rsidP="0006515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89C36EE" w14:textId="77777777" w:rsidR="0006515F" w:rsidRPr="008A44B7" w:rsidRDefault="0006515F" w:rsidP="008A44B7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44B7">
              <w:rPr>
                <w:rFonts w:ascii="Arial" w:hAnsi="Arial" w:cs="Arial"/>
                <w:sz w:val="22"/>
                <w:szCs w:val="22"/>
              </w:rPr>
              <w:t>En este sentido es responsabilidad del docente realizar una evaluación objetiva y justa considerando tanto los objetivos de aprendizaje establecidos como el nivel de desempeño logrado por cada alumno, a través de la valoración de los distintos productos de aprendizaje o evidencias que determine como necesarias a lo largo del proceso formativo en la unidad de aprendizaje correspondiente.</w:t>
            </w:r>
          </w:p>
          <w:p w14:paraId="7BF4272B" w14:textId="77777777" w:rsidR="008A44B7" w:rsidRDefault="008A44B7" w:rsidP="008A44B7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08F8D3D" w14:textId="77777777" w:rsidR="0006515F" w:rsidRPr="008A44B7" w:rsidRDefault="0006515F" w:rsidP="008A44B7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44B7">
              <w:rPr>
                <w:rFonts w:ascii="Arial" w:hAnsi="Arial" w:cs="Arial"/>
                <w:sz w:val="22"/>
                <w:szCs w:val="22"/>
              </w:rPr>
              <w:t>El diseño de la presente guía de evaluación se orienta a realizar las siguientes funciones:</w:t>
            </w:r>
          </w:p>
          <w:p w14:paraId="7E2A374C" w14:textId="77777777" w:rsidR="0006515F" w:rsidRPr="008A44B7" w:rsidRDefault="0006515F" w:rsidP="0006515F">
            <w:pPr>
              <w:numPr>
                <w:ilvl w:val="0"/>
                <w:numId w:val="22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44B7">
              <w:rPr>
                <w:rFonts w:ascii="Arial" w:hAnsi="Arial" w:cs="Arial"/>
                <w:sz w:val="22"/>
                <w:szCs w:val="22"/>
              </w:rPr>
              <w:t xml:space="preserve">Identificar si los alumnos cuentan con los conocimientos y habilidades necesarios para los nuevos aprendizajes </w:t>
            </w:r>
          </w:p>
          <w:p w14:paraId="34984C28" w14:textId="77777777" w:rsidR="0006515F" w:rsidRPr="008A44B7" w:rsidRDefault="0006515F" w:rsidP="0006515F">
            <w:pPr>
              <w:numPr>
                <w:ilvl w:val="0"/>
                <w:numId w:val="22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44B7">
              <w:rPr>
                <w:rFonts w:ascii="Arial" w:hAnsi="Arial" w:cs="Arial"/>
                <w:sz w:val="22"/>
                <w:szCs w:val="22"/>
              </w:rPr>
              <w:t xml:space="preserve">Identificar y caracterizar las causas de las dificultades de aprendizaje del alumno. </w:t>
            </w:r>
          </w:p>
          <w:p w14:paraId="51AE6396" w14:textId="77777777" w:rsidR="0006515F" w:rsidRPr="008A44B7" w:rsidRDefault="0006515F" w:rsidP="0006515F">
            <w:pPr>
              <w:numPr>
                <w:ilvl w:val="0"/>
                <w:numId w:val="22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44B7">
              <w:rPr>
                <w:rFonts w:ascii="Arial" w:hAnsi="Arial" w:cs="Arial"/>
                <w:sz w:val="22"/>
                <w:szCs w:val="22"/>
              </w:rPr>
              <w:t xml:space="preserve">Mejorar el proceso de enseñanza aprendizaje, mediante la identificación de desviaciones y obstáculos. </w:t>
            </w:r>
          </w:p>
          <w:p w14:paraId="2A2F4F27" w14:textId="77777777" w:rsidR="0006515F" w:rsidRPr="008A44B7" w:rsidRDefault="0006515F" w:rsidP="0006515F">
            <w:pPr>
              <w:numPr>
                <w:ilvl w:val="0"/>
                <w:numId w:val="22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44B7">
              <w:rPr>
                <w:rFonts w:ascii="Arial" w:hAnsi="Arial" w:cs="Arial"/>
                <w:sz w:val="22"/>
                <w:szCs w:val="22"/>
              </w:rPr>
              <w:t xml:space="preserve">Verificar el avance de los alumnos según su desempeño, para ofrecer apoyo y estimular el esfuerzo. </w:t>
            </w:r>
          </w:p>
          <w:p w14:paraId="73FC66F4" w14:textId="77777777" w:rsidR="0006515F" w:rsidRPr="008A44B7" w:rsidRDefault="0006515F" w:rsidP="0006515F">
            <w:pPr>
              <w:numPr>
                <w:ilvl w:val="0"/>
                <w:numId w:val="22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44B7">
              <w:rPr>
                <w:rFonts w:ascii="Arial" w:hAnsi="Arial" w:cs="Arial"/>
                <w:sz w:val="22"/>
                <w:szCs w:val="22"/>
              </w:rPr>
              <w:t xml:space="preserve">Facilitar los apoyos que requiera el alumno para alcanzar los niveles de logro deseados. </w:t>
            </w:r>
          </w:p>
          <w:p w14:paraId="35068C09" w14:textId="77777777" w:rsidR="0006515F" w:rsidRPr="008A44B7" w:rsidRDefault="0006515F" w:rsidP="0006515F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44B7">
              <w:rPr>
                <w:rFonts w:ascii="Arial" w:hAnsi="Arial" w:cs="Arial"/>
                <w:sz w:val="22"/>
                <w:szCs w:val="22"/>
              </w:rPr>
              <w:t xml:space="preserve">La evaluación del aprendizaje será un proceso continuo en el cual la retroalimentación oportuna a los </w:t>
            </w:r>
            <w:r w:rsidR="00B155BA" w:rsidRPr="008A44B7">
              <w:rPr>
                <w:rFonts w:ascii="Arial" w:hAnsi="Arial" w:cs="Arial"/>
                <w:sz w:val="22"/>
                <w:szCs w:val="22"/>
              </w:rPr>
              <w:t>alumnos</w:t>
            </w:r>
            <w:r w:rsidRPr="008A44B7">
              <w:rPr>
                <w:rFonts w:ascii="Arial" w:hAnsi="Arial" w:cs="Arial"/>
                <w:sz w:val="22"/>
                <w:szCs w:val="22"/>
              </w:rPr>
              <w:t xml:space="preserve"> acerca de su desempeño será fundamental. Se utilizarán diferentes estrategias de aprendizaje como trabajo grupal, en </w:t>
            </w:r>
            <w:r w:rsidR="00B155BA" w:rsidRPr="008A44B7">
              <w:rPr>
                <w:rFonts w:ascii="Arial" w:hAnsi="Arial" w:cs="Arial"/>
                <w:sz w:val="22"/>
                <w:szCs w:val="22"/>
              </w:rPr>
              <w:t>equipo</w:t>
            </w:r>
            <w:r w:rsidRPr="008A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155BA" w:rsidRPr="008A44B7">
              <w:rPr>
                <w:rFonts w:ascii="Arial" w:hAnsi="Arial" w:cs="Arial"/>
                <w:sz w:val="22"/>
                <w:szCs w:val="22"/>
              </w:rPr>
              <w:t>e</w:t>
            </w:r>
            <w:r w:rsidRPr="008A44B7">
              <w:rPr>
                <w:rFonts w:ascii="Arial" w:hAnsi="Arial" w:cs="Arial"/>
                <w:sz w:val="22"/>
                <w:szCs w:val="22"/>
              </w:rPr>
              <w:t xml:space="preserve"> individual a través de </w:t>
            </w:r>
            <w:r w:rsidR="00B155BA" w:rsidRPr="008A44B7">
              <w:rPr>
                <w:rFonts w:ascii="Arial" w:hAnsi="Arial" w:cs="Arial"/>
                <w:sz w:val="22"/>
                <w:szCs w:val="22"/>
              </w:rPr>
              <w:t xml:space="preserve">búsqueda bibliográfica </w:t>
            </w:r>
            <w:r w:rsidRPr="008A44B7">
              <w:rPr>
                <w:rFonts w:ascii="Arial" w:hAnsi="Arial" w:cs="Arial"/>
                <w:sz w:val="22"/>
                <w:szCs w:val="22"/>
              </w:rPr>
              <w:t>o electrónica</w:t>
            </w:r>
            <w:r w:rsidR="00B155BA" w:rsidRPr="008A44B7">
              <w:rPr>
                <w:rFonts w:ascii="Arial" w:hAnsi="Arial" w:cs="Arial"/>
                <w:sz w:val="22"/>
                <w:szCs w:val="22"/>
              </w:rPr>
              <w:t>.</w:t>
            </w:r>
            <w:r w:rsidRPr="008A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155BA" w:rsidRPr="008A44B7">
              <w:rPr>
                <w:rFonts w:ascii="Arial" w:hAnsi="Arial" w:cs="Arial"/>
                <w:sz w:val="22"/>
                <w:szCs w:val="22"/>
              </w:rPr>
              <w:t>La l</w:t>
            </w:r>
            <w:r w:rsidRPr="008A44B7">
              <w:rPr>
                <w:rFonts w:ascii="Arial" w:hAnsi="Arial" w:cs="Arial"/>
                <w:sz w:val="22"/>
                <w:szCs w:val="22"/>
              </w:rPr>
              <w:t>ectura</w:t>
            </w:r>
            <w:r w:rsidR="00B155BA" w:rsidRPr="008A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A44B7">
              <w:rPr>
                <w:rFonts w:ascii="Arial" w:hAnsi="Arial" w:cs="Arial"/>
                <w:sz w:val="22"/>
                <w:szCs w:val="22"/>
              </w:rPr>
              <w:t xml:space="preserve">y análisis de textos </w:t>
            </w:r>
            <w:r w:rsidR="00B155BA" w:rsidRPr="008A44B7">
              <w:rPr>
                <w:rFonts w:ascii="Arial" w:hAnsi="Arial" w:cs="Arial"/>
                <w:sz w:val="22"/>
                <w:szCs w:val="22"/>
              </w:rPr>
              <w:t>será de gran importancia</w:t>
            </w:r>
            <w:r w:rsidRPr="008A44B7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B155BA" w:rsidRPr="008A44B7">
              <w:rPr>
                <w:rFonts w:ascii="Arial" w:hAnsi="Arial" w:cs="Arial"/>
                <w:sz w:val="22"/>
                <w:szCs w:val="22"/>
              </w:rPr>
              <w:t xml:space="preserve">así como la discusión </w:t>
            </w:r>
            <w:r w:rsidRPr="008A44B7">
              <w:rPr>
                <w:rFonts w:ascii="Arial" w:hAnsi="Arial" w:cs="Arial"/>
                <w:sz w:val="22"/>
                <w:szCs w:val="22"/>
              </w:rPr>
              <w:t xml:space="preserve">sobre los temas, </w:t>
            </w:r>
            <w:r w:rsidR="008F0DBF" w:rsidRPr="008A44B7">
              <w:rPr>
                <w:rFonts w:ascii="Arial" w:hAnsi="Arial" w:cs="Arial"/>
                <w:sz w:val="22"/>
                <w:szCs w:val="22"/>
              </w:rPr>
              <w:t xml:space="preserve">la </w:t>
            </w:r>
            <w:r w:rsidRPr="008A44B7">
              <w:rPr>
                <w:rFonts w:ascii="Arial" w:hAnsi="Arial" w:cs="Arial"/>
                <w:sz w:val="22"/>
                <w:szCs w:val="22"/>
              </w:rPr>
              <w:t xml:space="preserve">elaboración de </w:t>
            </w:r>
            <w:r w:rsidR="0089599B" w:rsidRPr="008A44B7">
              <w:rPr>
                <w:rFonts w:ascii="Arial" w:hAnsi="Arial" w:cs="Arial"/>
                <w:sz w:val="22"/>
                <w:szCs w:val="22"/>
              </w:rPr>
              <w:t>síntesis</w:t>
            </w:r>
            <w:r w:rsidR="008F0DBF" w:rsidRPr="008A44B7">
              <w:rPr>
                <w:rFonts w:ascii="Arial" w:hAnsi="Arial" w:cs="Arial"/>
                <w:sz w:val="22"/>
                <w:szCs w:val="22"/>
              </w:rPr>
              <w:t xml:space="preserve"> y </w:t>
            </w:r>
            <w:r w:rsidR="0089599B" w:rsidRPr="008A44B7">
              <w:rPr>
                <w:rFonts w:ascii="Arial" w:hAnsi="Arial" w:cs="Arial"/>
                <w:sz w:val="22"/>
                <w:szCs w:val="22"/>
              </w:rPr>
              <w:t>cuadros</w:t>
            </w:r>
            <w:r w:rsidRPr="008A44B7">
              <w:rPr>
                <w:rFonts w:ascii="Arial" w:hAnsi="Arial" w:cs="Arial"/>
                <w:sz w:val="22"/>
                <w:szCs w:val="22"/>
              </w:rPr>
              <w:t>, entre otros.</w:t>
            </w:r>
          </w:p>
          <w:p w14:paraId="5737169A" w14:textId="77777777" w:rsidR="00B7349B" w:rsidRPr="008A44B7" w:rsidRDefault="008F0DBF" w:rsidP="008F0DBF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44B7">
              <w:rPr>
                <w:rFonts w:ascii="Arial" w:hAnsi="Arial" w:cs="Arial"/>
                <w:sz w:val="22"/>
                <w:szCs w:val="22"/>
              </w:rPr>
              <w:t>La Unidad de aprendizaje de Filosofía de la Ciencia permite a los alumnos reflexionar sobre las aportaciones científicas, su validación y evolución para mejorar su desempeño laboral con una actitud profesional, ética y comprometida con el avance científico de la ciencia.</w:t>
            </w:r>
            <w:bookmarkStart w:id="0" w:name="_GoBack"/>
            <w:bookmarkEnd w:id="0"/>
          </w:p>
        </w:tc>
      </w:tr>
    </w:tbl>
    <w:p w14:paraId="5B9C72EC" w14:textId="77777777" w:rsidR="00282E08" w:rsidRDefault="00282E08" w:rsidP="00B7349B">
      <w:pPr>
        <w:spacing w:after="120"/>
        <w:rPr>
          <w:rFonts w:ascii="Arial" w:hAnsi="Arial" w:cs="Arial"/>
          <w:bCs/>
        </w:rPr>
      </w:pPr>
    </w:p>
    <w:p w14:paraId="1BF1BB80" w14:textId="77777777" w:rsidR="006B6572" w:rsidRDefault="006B6572" w:rsidP="00B7349B">
      <w:pPr>
        <w:spacing w:after="120"/>
        <w:rPr>
          <w:rFonts w:ascii="Arial" w:hAnsi="Arial" w:cs="Arial"/>
          <w:bCs/>
        </w:rPr>
      </w:pPr>
    </w:p>
    <w:p w14:paraId="23B2E954" w14:textId="77777777" w:rsidR="006B6572" w:rsidRDefault="006B6572" w:rsidP="00B7349B">
      <w:pPr>
        <w:spacing w:after="120"/>
        <w:rPr>
          <w:rFonts w:ascii="Arial" w:hAnsi="Arial" w:cs="Arial"/>
          <w:bCs/>
        </w:rPr>
      </w:pPr>
    </w:p>
    <w:p w14:paraId="21AE0E77" w14:textId="77777777" w:rsidR="006B6572" w:rsidRPr="008D21D1" w:rsidRDefault="006B6572" w:rsidP="00B7349B">
      <w:pPr>
        <w:spacing w:after="120"/>
        <w:rPr>
          <w:rFonts w:ascii="Arial" w:hAnsi="Arial" w:cs="Arial"/>
          <w:bCs/>
        </w:rPr>
      </w:pPr>
    </w:p>
    <w:p w14:paraId="2D6DA1A1" w14:textId="77777777" w:rsidR="00365421" w:rsidRPr="008D21D1" w:rsidRDefault="00365421" w:rsidP="00365421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8D21D1">
        <w:rPr>
          <w:rFonts w:ascii="Arial" w:hAnsi="Arial" w:cs="Arial"/>
          <w:b/>
        </w:rPr>
        <w:lastRenderedPageBreak/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365421" w:rsidRPr="008D21D1" w14:paraId="291DF50B" w14:textId="77777777" w:rsidTr="008D2361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61DE7261" w14:textId="77777777" w:rsidR="00365421" w:rsidRPr="008D21D1" w:rsidRDefault="00365421" w:rsidP="008D236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6EBB9" w14:textId="77777777" w:rsidR="00365421" w:rsidRPr="008D21D1" w:rsidRDefault="0036542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Básico</w:t>
            </w:r>
          </w:p>
        </w:tc>
      </w:tr>
      <w:tr w:rsidR="00365421" w:rsidRPr="008D21D1" w14:paraId="1CACDE06" w14:textId="77777777" w:rsidTr="008D2361">
        <w:trPr>
          <w:trHeight w:val="60"/>
        </w:trPr>
        <w:tc>
          <w:tcPr>
            <w:tcW w:w="2702" w:type="dxa"/>
            <w:vAlign w:val="center"/>
          </w:tcPr>
          <w:p w14:paraId="7D4E82DB" w14:textId="77777777" w:rsidR="00365421" w:rsidRPr="008D21D1" w:rsidRDefault="00365421" w:rsidP="008D236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14:paraId="47FEFFEC" w14:textId="77777777" w:rsidR="00365421" w:rsidRPr="008D21D1" w:rsidRDefault="00365421" w:rsidP="008D236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365421" w:rsidRPr="008D21D1" w14:paraId="132FC1CD" w14:textId="77777777" w:rsidTr="008D2361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2ECE4520" w14:textId="77777777" w:rsidR="00365421" w:rsidRPr="008D21D1" w:rsidRDefault="00365421" w:rsidP="008D236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EB843" w14:textId="77777777" w:rsidR="00365421" w:rsidRPr="008D21D1" w:rsidRDefault="00365421" w:rsidP="008D2361">
            <w:pPr>
              <w:rPr>
                <w:rFonts w:ascii="Arial" w:hAnsi="Arial" w:cs="Arial"/>
                <w:b/>
                <w:highlight w:val="yellow"/>
              </w:rPr>
            </w:pPr>
            <w:r w:rsidRPr="008D21D1">
              <w:rPr>
                <w:rFonts w:ascii="Arial" w:hAnsi="Arial" w:cs="Arial"/>
                <w:b/>
              </w:rPr>
              <w:t>Administrativa, Social y Humanística</w:t>
            </w:r>
          </w:p>
        </w:tc>
      </w:tr>
      <w:tr w:rsidR="00365421" w:rsidRPr="008D21D1" w14:paraId="3A6557B5" w14:textId="77777777" w:rsidTr="008D2361">
        <w:trPr>
          <w:trHeight w:val="60"/>
        </w:trPr>
        <w:tc>
          <w:tcPr>
            <w:tcW w:w="2702" w:type="dxa"/>
            <w:vAlign w:val="center"/>
          </w:tcPr>
          <w:p w14:paraId="2A2A98AF" w14:textId="77777777" w:rsidR="00365421" w:rsidRPr="008D21D1" w:rsidRDefault="00365421" w:rsidP="008D236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3048CB" w14:textId="77777777" w:rsidR="00365421" w:rsidRPr="008D21D1" w:rsidRDefault="00365421" w:rsidP="008D236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365421" w:rsidRPr="008D21D1" w14:paraId="4F5C1452" w14:textId="77777777" w:rsidTr="008D2361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5CE28AED" w14:textId="77777777" w:rsidR="00365421" w:rsidRPr="008D21D1" w:rsidRDefault="00365421" w:rsidP="008D236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88D92" w14:textId="77777777" w:rsidR="00365421" w:rsidRPr="008D21D1" w:rsidRDefault="0036542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Optativa Básica</w:t>
            </w:r>
          </w:p>
        </w:tc>
      </w:tr>
    </w:tbl>
    <w:p w14:paraId="1A84786A" w14:textId="77777777" w:rsidR="00365421" w:rsidRPr="008D21D1" w:rsidRDefault="00365421" w:rsidP="00365421">
      <w:pPr>
        <w:spacing w:before="120" w:after="120"/>
        <w:jc w:val="both"/>
        <w:rPr>
          <w:rFonts w:ascii="Arial" w:hAnsi="Arial" w:cs="Arial"/>
          <w:b/>
        </w:rPr>
      </w:pPr>
    </w:p>
    <w:p w14:paraId="670C4030" w14:textId="77777777" w:rsidR="00365421" w:rsidRPr="008D21D1" w:rsidRDefault="00365421" w:rsidP="00365421">
      <w:pPr>
        <w:spacing w:before="120" w:after="120"/>
        <w:jc w:val="both"/>
        <w:rPr>
          <w:rFonts w:ascii="Arial" w:hAnsi="Arial" w:cs="Arial"/>
          <w:b/>
        </w:rPr>
      </w:pPr>
      <w:r w:rsidRPr="008D21D1">
        <w:rPr>
          <w:rFonts w:ascii="Arial" w:hAnsi="Arial" w:cs="Arial"/>
          <w:b/>
        </w:rPr>
        <w:t xml:space="preserve">IV. Objetivos de la formación profesional. </w:t>
      </w:r>
    </w:p>
    <w:p w14:paraId="5C076ECB" w14:textId="77777777" w:rsidR="00365421" w:rsidRPr="008D21D1" w:rsidRDefault="00365421" w:rsidP="00365421">
      <w:pPr>
        <w:spacing w:before="120" w:after="120"/>
        <w:jc w:val="both"/>
        <w:rPr>
          <w:rFonts w:ascii="Arial" w:hAnsi="Arial" w:cs="Arial"/>
          <w:b/>
        </w:rPr>
      </w:pPr>
      <w:r w:rsidRPr="008D21D1">
        <w:rPr>
          <w:rFonts w:ascii="Arial" w:hAnsi="Arial" w:cs="Arial"/>
          <w:b/>
        </w:rPr>
        <w:t>Objetivos del programa educativo:</w:t>
      </w:r>
    </w:p>
    <w:p w14:paraId="2432372B" w14:textId="77777777" w:rsidR="00365421" w:rsidRPr="008D21D1" w:rsidRDefault="00365421" w:rsidP="00365421">
      <w:pPr>
        <w:pStyle w:val="Default"/>
        <w:spacing w:line="276" w:lineRule="auto"/>
        <w:jc w:val="both"/>
        <w:rPr>
          <w:rFonts w:eastAsia="Times New Roman"/>
          <w:color w:val="auto"/>
          <w:lang w:eastAsia="es-ES"/>
        </w:rPr>
      </w:pPr>
      <w:r w:rsidRPr="008D21D1">
        <w:rPr>
          <w:rFonts w:eastAsia="Times New Roman"/>
          <w:color w:val="auto"/>
          <w:lang w:eastAsia="es-ES"/>
        </w:rPr>
        <w:t xml:space="preserve">Formar y capacitar profesionales de la Química con bases humanísticas, científicas y tecnológicas mediante el conocimiento y comprensión de los principios y fundamentos de las Matemáticas y las Ciencias Naturales para lograr las competencias propias de la Disciplina (Química Orgánica, Química Inorgánica, Química Analítica, y Fisicoquímica), y de la Química aplicada en cuatro posibles orientaciones (Química de Materiales, Química Sustentable, Química Computacional y Química Industrial); desarrollando habilidades superiores del pensamiento, para que aplicando las metodologías apropiadas sean capaces de resolver problemas inherentes a su profesión, reforzando actitudes y valores para que con ética y excelencia, promuevan su superación, la mejora de su entorno y como consecuencia se incremente la calidad de vida de los habitantes del país. </w:t>
      </w:r>
    </w:p>
    <w:p w14:paraId="357B22CC" w14:textId="77777777" w:rsidR="00365421" w:rsidRPr="008D21D1" w:rsidRDefault="00365421" w:rsidP="00365421">
      <w:pPr>
        <w:pStyle w:val="Default"/>
        <w:spacing w:line="276" w:lineRule="auto"/>
        <w:rPr>
          <w:rFonts w:eastAsia="Times New Roman"/>
          <w:color w:val="auto"/>
          <w:lang w:eastAsia="es-ES"/>
        </w:rPr>
      </w:pPr>
    </w:p>
    <w:p w14:paraId="4FF2AC19" w14:textId="77777777" w:rsidR="00365421" w:rsidRPr="008D21D1" w:rsidRDefault="00365421" w:rsidP="00365421">
      <w:pPr>
        <w:pStyle w:val="Default"/>
        <w:spacing w:line="276" w:lineRule="auto"/>
        <w:rPr>
          <w:rFonts w:eastAsia="Times New Roman"/>
          <w:color w:val="auto"/>
          <w:lang w:eastAsia="es-ES"/>
        </w:rPr>
      </w:pPr>
      <w:r w:rsidRPr="008D21D1">
        <w:rPr>
          <w:rFonts w:eastAsia="Times New Roman"/>
          <w:color w:val="auto"/>
          <w:lang w:eastAsia="es-ES"/>
        </w:rPr>
        <w:t xml:space="preserve">Intervenir y decidir en la evaluación, investigación, desarrollo, solución de problemas, aplicación y uso de tecnologías y métodos relacionados con: </w:t>
      </w:r>
    </w:p>
    <w:p w14:paraId="2BC11991" w14:textId="77777777" w:rsidR="00365421" w:rsidRPr="008D21D1" w:rsidRDefault="00365421" w:rsidP="00365421">
      <w:pPr>
        <w:pStyle w:val="Default"/>
        <w:spacing w:line="276" w:lineRule="auto"/>
        <w:rPr>
          <w:rFonts w:eastAsia="Times New Roman"/>
          <w:color w:val="auto"/>
          <w:lang w:eastAsia="es-ES"/>
        </w:rPr>
      </w:pPr>
    </w:p>
    <w:p w14:paraId="29FEAB64" w14:textId="77777777" w:rsidR="00365421" w:rsidRPr="008D21D1" w:rsidRDefault="00365421" w:rsidP="00365421">
      <w:pPr>
        <w:pStyle w:val="Default"/>
        <w:numPr>
          <w:ilvl w:val="0"/>
          <w:numId w:val="21"/>
        </w:numPr>
        <w:spacing w:line="276" w:lineRule="auto"/>
        <w:jc w:val="both"/>
        <w:rPr>
          <w:rFonts w:eastAsia="Times New Roman"/>
          <w:color w:val="auto"/>
          <w:lang w:eastAsia="es-ES"/>
        </w:rPr>
      </w:pPr>
      <w:r w:rsidRPr="008D21D1">
        <w:rPr>
          <w:rFonts w:eastAsia="Times New Roman"/>
          <w:color w:val="auto"/>
          <w:lang w:eastAsia="es-ES"/>
        </w:rPr>
        <w:t xml:space="preserve">Garantizar la calidad de procesos de transformación de la materia, con énfasis en ciencia de materiales, ciencias ambientales, química computacional y/o en el campo industrial. </w:t>
      </w:r>
    </w:p>
    <w:p w14:paraId="2A01DB65" w14:textId="77777777" w:rsidR="00365421" w:rsidRPr="008D21D1" w:rsidRDefault="00365421" w:rsidP="00365421">
      <w:pPr>
        <w:pStyle w:val="Default"/>
        <w:numPr>
          <w:ilvl w:val="0"/>
          <w:numId w:val="21"/>
        </w:numPr>
        <w:spacing w:line="276" w:lineRule="auto"/>
        <w:jc w:val="both"/>
        <w:rPr>
          <w:rFonts w:eastAsia="Times New Roman"/>
          <w:color w:val="auto"/>
          <w:lang w:eastAsia="es-ES"/>
        </w:rPr>
      </w:pPr>
      <w:r w:rsidRPr="008D21D1">
        <w:rPr>
          <w:rFonts w:eastAsia="Times New Roman"/>
          <w:color w:val="auto"/>
          <w:lang w:eastAsia="es-ES"/>
        </w:rPr>
        <w:t xml:space="preserve">Trabajar en forma autónoma con iniciativa y espíritu emprendedor, así como desarrollar una comunicación efectiva al participar en equipos de trabajo inter y multidisciplinarios para el logro de objetivos comunes, en beneficio de la sociedad y la preservación del ambiente. </w:t>
      </w:r>
    </w:p>
    <w:p w14:paraId="244A70C8" w14:textId="77777777" w:rsidR="00365421" w:rsidRPr="008D21D1" w:rsidRDefault="00365421" w:rsidP="00365421">
      <w:pPr>
        <w:pStyle w:val="Default"/>
        <w:numPr>
          <w:ilvl w:val="0"/>
          <w:numId w:val="21"/>
        </w:numPr>
        <w:spacing w:line="276" w:lineRule="auto"/>
        <w:jc w:val="both"/>
        <w:rPr>
          <w:rFonts w:eastAsia="Times New Roman"/>
          <w:color w:val="auto"/>
          <w:lang w:eastAsia="es-ES"/>
        </w:rPr>
      </w:pPr>
      <w:r w:rsidRPr="008D21D1">
        <w:rPr>
          <w:rFonts w:eastAsia="Times New Roman"/>
          <w:color w:val="auto"/>
          <w:lang w:eastAsia="es-ES"/>
        </w:rPr>
        <w:t xml:space="preserve">Aplicar los principios y fundamentos de las matemáticas, las ciencias naturales y de la disciplina -Química Orgánica, Química Inorgánica, Química Analítica y Fisicoquímica-, y de la química aplicada en cuatro posibles orientaciones -Química de los Materiales, Química Sustentable, Química Computacional, o Química Industrial-. </w:t>
      </w:r>
    </w:p>
    <w:p w14:paraId="56D5803F" w14:textId="77777777" w:rsidR="00365421" w:rsidRPr="008D21D1" w:rsidRDefault="00365421" w:rsidP="00365421">
      <w:pPr>
        <w:pStyle w:val="Prrafodelista"/>
        <w:numPr>
          <w:ilvl w:val="0"/>
          <w:numId w:val="21"/>
        </w:numPr>
        <w:spacing w:line="276" w:lineRule="auto"/>
        <w:contextualSpacing/>
        <w:jc w:val="both"/>
        <w:rPr>
          <w:rFonts w:ascii="Arial" w:eastAsia="Times New Roman" w:hAnsi="Arial" w:cs="Arial"/>
          <w:lang w:eastAsia="es-ES"/>
        </w:rPr>
      </w:pPr>
      <w:r w:rsidRPr="008D21D1">
        <w:rPr>
          <w:rFonts w:ascii="Arial" w:eastAsia="Times New Roman" w:hAnsi="Arial" w:cs="Arial"/>
          <w:lang w:eastAsia="es-ES"/>
        </w:rPr>
        <w:lastRenderedPageBreak/>
        <w:t>Desarrollar habilidades para el manejo de instrumentos y equipos que se utilizan en el campo de la química, comprometiéndose en el desempeño de su profesión con ética y excelencia.</w:t>
      </w:r>
    </w:p>
    <w:p w14:paraId="57A5D7B0" w14:textId="77777777" w:rsidR="00365421" w:rsidRPr="008D21D1" w:rsidRDefault="00365421" w:rsidP="00365421">
      <w:pPr>
        <w:spacing w:before="120" w:after="120"/>
        <w:jc w:val="both"/>
        <w:rPr>
          <w:rFonts w:ascii="Arial" w:hAnsi="Arial" w:cs="Arial"/>
          <w:b/>
        </w:rPr>
      </w:pPr>
    </w:p>
    <w:p w14:paraId="10505CDF" w14:textId="77777777" w:rsidR="00365421" w:rsidRPr="008D21D1" w:rsidRDefault="00365421" w:rsidP="00365421">
      <w:pPr>
        <w:spacing w:before="120" w:after="120"/>
        <w:jc w:val="both"/>
        <w:rPr>
          <w:rFonts w:ascii="Arial" w:hAnsi="Arial" w:cs="Arial"/>
          <w:b/>
        </w:rPr>
      </w:pPr>
      <w:r w:rsidRPr="008D21D1">
        <w:rPr>
          <w:rFonts w:ascii="Arial" w:hAnsi="Arial" w:cs="Arial"/>
          <w:b/>
        </w:rPr>
        <w:t>Objetivos del núcleo de formación:</w:t>
      </w:r>
      <w:r w:rsidRPr="008D21D1">
        <w:rPr>
          <w:rFonts w:ascii="Arial" w:hAnsi="Arial" w:cs="Arial"/>
        </w:rPr>
        <w:t xml:space="preserve"> </w:t>
      </w:r>
      <w:r w:rsidRPr="008D21D1">
        <w:rPr>
          <w:rFonts w:ascii="Arial" w:hAnsi="Arial" w:cs="Arial"/>
          <w:b/>
        </w:rPr>
        <w:t>Básico</w:t>
      </w:r>
    </w:p>
    <w:p w14:paraId="760799FF" w14:textId="77777777" w:rsidR="00365421" w:rsidRPr="008D21D1" w:rsidRDefault="00365421" w:rsidP="00365421">
      <w:pPr>
        <w:spacing w:before="120" w:after="120"/>
        <w:jc w:val="both"/>
        <w:rPr>
          <w:rFonts w:ascii="Arial" w:hAnsi="Arial" w:cs="Arial"/>
        </w:rPr>
      </w:pPr>
      <w:r w:rsidRPr="008D21D1">
        <w:rPr>
          <w:rFonts w:ascii="Arial" w:hAnsi="Arial" w:cs="Arial"/>
        </w:rPr>
        <w:t>Promoverá en el alumno el aprendizaje de las bases contextuales, teóricas y filosóficas de sus estudios, la adquisición de una cultura universitaria en las ciencias y las humanidades, y el desarrollo de las capacidades intelectuales indispensables para la preparación y ejercicio profesional, o para diversas situaciones de la vida personal y social.</w:t>
      </w:r>
    </w:p>
    <w:p w14:paraId="1CABB450" w14:textId="77777777" w:rsidR="00365421" w:rsidRPr="008D21D1" w:rsidRDefault="00365421" w:rsidP="00365421">
      <w:pPr>
        <w:spacing w:before="120" w:after="120"/>
        <w:jc w:val="both"/>
        <w:rPr>
          <w:rFonts w:ascii="Arial" w:hAnsi="Arial" w:cs="Arial"/>
          <w:b/>
        </w:rPr>
      </w:pPr>
    </w:p>
    <w:p w14:paraId="02313177" w14:textId="77777777" w:rsidR="00365421" w:rsidRPr="008D21D1" w:rsidRDefault="00365421" w:rsidP="00365421">
      <w:pPr>
        <w:jc w:val="both"/>
        <w:rPr>
          <w:rFonts w:ascii="Arial" w:hAnsi="Arial" w:cs="Arial"/>
          <w:b/>
        </w:rPr>
      </w:pPr>
      <w:r w:rsidRPr="008D21D1">
        <w:rPr>
          <w:rFonts w:ascii="Arial" w:hAnsi="Arial" w:cs="Arial"/>
          <w:b/>
        </w:rPr>
        <w:t>Objetivos del área curricular o disciplinaria Administrativa, Social y Humanística</w:t>
      </w:r>
    </w:p>
    <w:p w14:paraId="344351E3" w14:textId="77777777" w:rsidR="00365421" w:rsidRPr="008D21D1" w:rsidRDefault="00365421" w:rsidP="00365421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8D21D1">
        <w:rPr>
          <w:rFonts w:ascii="Arial" w:eastAsiaTheme="minorHAnsi" w:hAnsi="Arial" w:cs="Arial"/>
          <w:color w:val="000000"/>
        </w:rPr>
        <w:t xml:space="preserve">Participar en la formación humanista de los profesionales de la Química a través de proveerlos de principios para desempeñarse adecuadamente en ambientes organizacionales que busquen la optimización de los recursos, procurando siempre la calidad, la aplicación de preceptos éticos y de desarrollo social equitativo y sostenible, para la producción y transmisión de saberes responsables durante su desarrollo profesional y personal. </w:t>
      </w:r>
    </w:p>
    <w:p w14:paraId="15A93907" w14:textId="77777777" w:rsidR="00365421" w:rsidRPr="008D21D1" w:rsidRDefault="00365421" w:rsidP="00365421">
      <w:pPr>
        <w:jc w:val="both"/>
        <w:rPr>
          <w:rFonts w:ascii="Arial" w:hAnsi="Arial" w:cs="Arial"/>
          <w:b/>
        </w:rPr>
      </w:pPr>
    </w:p>
    <w:p w14:paraId="17FD7792" w14:textId="77777777" w:rsidR="00365421" w:rsidRPr="008D21D1" w:rsidRDefault="00365421" w:rsidP="00365421">
      <w:pPr>
        <w:jc w:val="both"/>
        <w:rPr>
          <w:rFonts w:ascii="Arial" w:hAnsi="Arial" w:cs="Arial"/>
          <w:b/>
        </w:rPr>
      </w:pPr>
      <w:r w:rsidRPr="008D21D1">
        <w:rPr>
          <w:rFonts w:ascii="Arial" w:hAnsi="Arial" w:cs="Arial"/>
          <w:b/>
        </w:rPr>
        <w:t>V. Objetivos de la unidad de aprendizaje</w:t>
      </w:r>
    </w:p>
    <w:p w14:paraId="71E0CE17" w14:textId="273342AD" w:rsidR="008F0DBF" w:rsidRPr="008D21D1" w:rsidRDefault="0053375F" w:rsidP="008F0DBF">
      <w:pPr>
        <w:jc w:val="both"/>
        <w:rPr>
          <w:rFonts w:ascii="Arial" w:eastAsia="Microsoft JhengHei" w:hAnsi="Arial" w:cs="Arial"/>
        </w:rPr>
      </w:pPr>
      <w:r w:rsidRPr="003A6E34">
        <w:rPr>
          <w:rFonts w:ascii="Arial" w:eastAsiaTheme="minorHAnsi" w:hAnsi="Arial" w:cs="Arial"/>
          <w:color w:val="000000"/>
        </w:rPr>
        <w:t>Analizar el desarrollo histórico de la ciencia, así como una adecuada valoración de su impacto social y ambiental, considerando el fenómeno científico en toda su complejidad, estudiando sus diversas dimensiones y contextos</w:t>
      </w:r>
      <w:r w:rsidR="008F0DBF" w:rsidRPr="008D21D1">
        <w:rPr>
          <w:rFonts w:ascii="Arial" w:hAnsi="Arial" w:cs="Arial"/>
          <w:lang w:val="es-ES"/>
        </w:rPr>
        <w:t>.</w:t>
      </w:r>
    </w:p>
    <w:p w14:paraId="584F2F15" w14:textId="77777777" w:rsidR="009F2355" w:rsidRPr="008D21D1" w:rsidRDefault="009F2355" w:rsidP="00C2170F">
      <w:pPr>
        <w:spacing w:before="120" w:after="120"/>
        <w:jc w:val="both"/>
        <w:rPr>
          <w:rFonts w:ascii="Arial" w:hAnsi="Arial" w:cs="Arial"/>
        </w:rPr>
      </w:pPr>
    </w:p>
    <w:p w14:paraId="70CE13AA" w14:textId="77777777" w:rsidR="00E712A3" w:rsidRPr="008D21D1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8D21D1">
        <w:rPr>
          <w:rFonts w:ascii="Arial" w:hAnsi="Arial" w:cs="Arial"/>
          <w:b/>
        </w:rPr>
        <w:t>VI. Contenidos de la unidad de aprendizaje</w:t>
      </w:r>
      <w:r w:rsidR="00CB003C" w:rsidRPr="008D21D1">
        <w:rPr>
          <w:rFonts w:ascii="Arial" w:hAnsi="Arial" w:cs="Arial"/>
          <w:b/>
        </w:rPr>
        <w:t>,</w:t>
      </w:r>
      <w:r w:rsidRPr="008D21D1">
        <w:rPr>
          <w:rFonts w:ascii="Arial" w:hAnsi="Arial" w:cs="Arial"/>
          <w:b/>
        </w:rPr>
        <w:t xml:space="preserve"> y su organización.</w:t>
      </w: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73"/>
        <w:gridCol w:w="3304"/>
        <w:gridCol w:w="3080"/>
        <w:gridCol w:w="52"/>
      </w:tblGrid>
      <w:tr w:rsidR="008F0DBF" w:rsidRPr="008D21D1" w14:paraId="0F32437F" w14:textId="77777777" w:rsidTr="008D21D1">
        <w:trPr>
          <w:trHeight w:val="362"/>
          <w:jc w:val="center"/>
        </w:trPr>
        <w:tc>
          <w:tcPr>
            <w:tcW w:w="9209" w:type="dxa"/>
            <w:gridSpan w:val="4"/>
            <w:vAlign w:val="center"/>
          </w:tcPr>
          <w:p w14:paraId="2CD55533" w14:textId="77777777" w:rsidR="008F0DBF" w:rsidRPr="008D21D1" w:rsidRDefault="008F0DBF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Unidad 1. Introducción a la filosofía de la ciencia</w:t>
            </w:r>
          </w:p>
        </w:tc>
      </w:tr>
      <w:tr w:rsidR="008F0DBF" w:rsidRPr="008D21D1" w14:paraId="343FFD02" w14:textId="77777777" w:rsidTr="008D21D1">
        <w:trPr>
          <w:trHeight w:val="362"/>
          <w:jc w:val="center"/>
        </w:trPr>
        <w:tc>
          <w:tcPr>
            <w:tcW w:w="9209" w:type="dxa"/>
            <w:gridSpan w:val="4"/>
          </w:tcPr>
          <w:p w14:paraId="16541AEF" w14:textId="77777777" w:rsidR="008F0DBF" w:rsidRPr="008D21D1" w:rsidRDefault="008F0DBF" w:rsidP="008D2361">
            <w:pPr>
              <w:tabs>
                <w:tab w:val="left" w:pos="2235"/>
              </w:tabs>
              <w:jc w:val="both"/>
              <w:rPr>
                <w:rFonts w:ascii="Arial" w:hAnsi="Arial" w:cs="Arial"/>
                <w:b/>
                <w:lang w:val="es-ES"/>
              </w:rPr>
            </w:pPr>
            <w:r w:rsidRPr="008D21D1">
              <w:rPr>
                <w:rFonts w:ascii="Arial" w:hAnsi="Arial" w:cs="Arial"/>
                <w:b/>
              </w:rPr>
              <w:t>Objetivo:</w:t>
            </w:r>
            <w:r w:rsidRPr="008D21D1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14:paraId="3399F45A" w14:textId="77777777" w:rsidR="008F0DBF" w:rsidRPr="008D21D1" w:rsidRDefault="008F0DBF" w:rsidP="008D2361">
            <w:pPr>
              <w:tabs>
                <w:tab w:val="left" w:pos="2235"/>
              </w:tabs>
              <w:jc w:val="both"/>
              <w:rPr>
                <w:rFonts w:ascii="Arial" w:hAnsi="Arial" w:cs="Arial"/>
                <w:lang w:val="es-ES"/>
              </w:rPr>
            </w:pPr>
            <w:r w:rsidRPr="008D21D1">
              <w:rPr>
                <w:rFonts w:ascii="Arial" w:hAnsi="Arial" w:cs="Arial"/>
              </w:rPr>
              <w:t>Identificar la relación que se establece entre Ciencia y Filosofía</w:t>
            </w:r>
          </w:p>
        </w:tc>
      </w:tr>
      <w:tr w:rsidR="008F0DBF" w:rsidRPr="008D21D1" w14:paraId="31EDFB1F" w14:textId="77777777" w:rsidTr="008D21D1">
        <w:trPr>
          <w:trHeight w:val="362"/>
          <w:jc w:val="center"/>
        </w:trPr>
        <w:tc>
          <w:tcPr>
            <w:tcW w:w="9209" w:type="dxa"/>
            <w:gridSpan w:val="4"/>
          </w:tcPr>
          <w:p w14:paraId="15DA072D" w14:textId="77777777" w:rsidR="008F0DBF" w:rsidRPr="008D21D1" w:rsidRDefault="008F0DBF" w:rsidP="008D2361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 w:rsidRPr="008D21D1">
              <w:rPr>
                <w:rFonts w:ascii="Arial" w:eastAsia="Batang" w:hAnsi="Arial" w:cs="Arial"/>
                <w:b/>
                <w:lang w:val="es-ES"/>
              </w:rPr>
              <w:t>Contenidos:</w:t>
            </w:r>
          </w:p>
          <w:p w14:paraId="68520DD4" w14:textId="77777777" w:rsidR="008F0DBF" w:rsidRPr="008D21D1" w:rsidRDefault="008F0DBF" w:rsidP="008D2361">
            <w:pPr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b/>
              </w:rPr>
              <w:t xml:space="preserve">1.1 </w:t>
            </w:r>
            <w:r w:rsidRPr="008D21D1">
              <w:rPr>
                <w:rFonts w:ascii="Arial" w:hAnsi="Arial" w:cs="Arial"/>
                <w:bCs/>
              </w:rPr>
              <w:t xml:space="preserve">Conceptos </w:t>
            </w:r>
          </w:p>
          <w:p w14:paraId="2EE97EF8" w14:textId="77777777" w:rsidR="008F0DBF" w:rsidRPr="008D21D1" w:rsidRDefault="008F0DBF" w:rsidP="008D236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      1.1.1. Conocimiento </w:t>
            </w:r>
          </w:p>
          <w:p w14:paraId="4EB8BAB9" w14:textId="77777777" w:rsidR="008F0DBF" w:rsidRPr="008D21D1" w:rsidRDefault="008F0DBF" w:rsidP="008D236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      1.1.2. Epistemología </w:t>
            </w:r>
          </w:p>
          <w:p w14:paraId="1FE021C0" w14:textId="77777777" w:rsidR="008F0DBF" w:rsidRPr="008D21D1" w:rsidRDefault="008F0DBF" w:rsidP="008D236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      1.1.3. Filosofía</w:t>
            </w:r>
          </w:p>
          <w:p w14:paraId="747B94B8" w14:textId="77777777" w:rsidR="008F0DBF" w:rsidRPr="008D21D1" w:rsidRDefault="008F0DBF" w:rsidP="008D236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      1.1.4. Ciencia</w:t>
            </w:r>
          </w:p>
          <w:p w14:paraId="44054C1B" w14:textId="77777777" w:rsidR="008F0DBF" w:rsidRPr="008D21D1" w:rsidRDefault="008F0DBF" w:rsidP="008D236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      1.1.5. Filosofía de la ciencia </w:t>
            </w:r>
          </w:p>
          <w:p w14:paraId="1A458BFE" w14:textId="77777777" w:rsidR="008F0DBF" w:rsidRPr="008D21D1" w:rsidRDefault="008F0DBF" w:rsidP="008D236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b/>
              </w:rPr>
              <w:t>1.2.</w:t>
            </w:r>
            <w:r w:rsidRPr="008D21D1">
              <w:rPr>
                <w:rFonts w:ascii="Arial" w:hAnsi="Arial" w:cs="Arial"/>
              </w:rPr>
              <w:t xml:space="preserve"> Las ciencias en la filosofía</w:t>
            </w:r>
          </w:p>
          <w:p w14:paraId="79183D20" w14:textId="77777777" w:rsidR="008F0DBF" w:rsidRPr="008D21D1" w:rsidRDefault="008F0DBF" w:rsidP="008D236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b/>
              </w:rPr>
              <w:t>1.3.</w:t>
            </w:r>
            <w:r w:rsidRPr="008D21D1">
              <w:rPr>
                <w:rFonts w:ascii="Arial" w:hAnsi="Arial" w:cs="Arial"/>
              </w:rPr>
              <w:t xml:space="preserve"> Los inicios de la filosofía de las ciencias</w:t>
            </w:r>
          </w:p>
        </w:tc>
      </w:tr>
      <w:tr w:rsidR="00B7349B" w:rsidRPr="008D21D1" w14:paraId="34B3EA04" w14:textId="77777777" w:rsidTr="008D21D1">
        <w:tblPrEx>
          <w:jc w:val="left"/>
        </w:tblPrEx>
        <w:trPr>
          <w:gridAfter w:val="1"/>
          <w:wAfter w:w="52" w:type="dxa"/>
          <w:trHeight w:val="362"/>
        </w:trPr>
        <w:tc>
          <w:tcPr>
            <w:tcW w:w="91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7AFE7" w14:textId="77777777" w:rsidR="00B7349B" w:rsidRPr="008D21D1" w:rsidRDefault="00B7349B" w:rsidP="008D2361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B7349B" w:rsidRPr="008D21D1" w14:paraId="305580D5" w14:textId="77777777" w:rsidTr="008D21D1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52" w:type="dxa"/>
          <w:trHeight w:val="426"/>
        </w:trPr>
        <w:tc>
          <w:tcPr>
            <w:tcW w:w="2773" w:type="dxa"/>
          </w:tcPr>
          <w:p w14:paraId="75255EA9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lastRenderedPageBreak/>
              <w:t>Actividad</w:t>
            </w:r>
          </w:p>
        </w:tc>
        <w:tc>
          <w:tcPr>
            <w:tcW w:w="3304" w:type="dxa"/>
          </w:tcPr>
          <w:p w14:paraId="35AD76FA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3080" w:type="dxa"/>
          </w:tcPr>
          <w:p w14:paraId="5ABA18C7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Instrumento</w:t>
            </w:r>
          </w:p>
        </w:tc>
      </w:tr>
      <w:tr w:rsidR="008D2361" w:rsidRPr="008D21D1" w14:paraId="2136F2C8" w14:textId="77777777" w:rsidTr="008D21D1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52" w:type="dxa"/>
          <w:trHeight w:val="426"/>
        </w:trPr>
        <w:tc>
          <w:tcPr>
            <w:tcW w:w="2773" w:type="dxa"/>
          </w:tcPr>
          <w:p w14:paraId="5B3C2C7E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A4.</w:t>
            </w:r>
            <w:r w:rsidRPr="008D21D1">
              <w:rPr>
                <w:rFonts w:ascii="Arial" w:hAnsi="Arial" w:cs="Arial"/>
              </w:rPr>
              <w:t xml:space="preserve"> Elaborar un </w:t>
            </w:r>
            <w:r w:rsidRPr="008D21D1">
              <w:rPr>
                <w:rFonts w:ascii="Arial" w:hAnsi="Arial" w:cs="Arial"/>
                <w:b/>
              </w:rPr>
              <w:t xml:space="preserve">mapa conceptual </w:t>
            </w:r>
            <w:r w:rsidRPr="008D21D1">
              <w:rPr>
                <w:rFonts w:ascii="Arial" w:hAnsi="Arial" w:cs="Arial"/>
              </w:rPr>
              <w:t>para mostrar la relación entre conocimiento, epistemología, filosofía, ciencia, filosofía de la ciencia; las ciencias en la filosofía y los inicios de la filosofía de las ciencias</w:t>
            </w:r>
          </w:p>
        </w:tc>
        <w:tc>
          <w:tcPr>
            <w:tcW w:w="3304" w:type="dxa"/>
          </w:tcPr>
          <w:p w14:paraId="2E83B1B2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 xml:space="preserve">Mapa conceptual </w:t>
            </w:r>
          </w:p>
        </w:tc>
        <w:tc>
          <w:tcPr>
            <w:tcW w:w="3080" w:type="dxa"/>
          </w:tcPr>
          <w:p w14:paraId="0D44BDED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 xml:space="preserve">Lista de cotejo </w:t>
            </w:r>
          </w:p>
        </w:tc>
      </w:tr>
      <w:tr w:rsidR="008D2361" w:rsidRPr="008D21D1" w14:paraId="41093A60" w14:textId="77777777" w:rsidTr="008D21D1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52" w:type="dxa"/>
          <w:trHeight w:val="426"/>
        </w:trPr>
        <w:tc>
          <w:tcPr>
            <w:tcW w:w="2773" w:type="dxa"/>
          </w:tcPr>
          <w:p w14:paraId="540CB9A6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A5.</w:t>
            </w:r>
            <w:r w:rsidRPr="008D21D1">
              <w:rPr>
                <w:rFonts w:ascii="Arial" w:hAnsi="Arial" w:cs="Arial"/>
              </w:rPr>
              <w:t xml:space="preserve"> Elaborar una </w:t>
            </w:r>
            <w:r w:rsidRPr="008D21D1">
              <w:rPr>
                <w:rFonts w:ascii="Arial" w:hAnsi="Arial" w:cs="Arial"/>
                <w:b/>
              </w:rPr>
              <w:t>síntesis</w:t>
            </w:r>
            <w:r w:rsidRPr="008D21D1">
              <w:rPr>
                <w:rFonts w:ascii="Arial" w:hAnsi="Arial" w:cs="Arial"/>
              </w:rPr>
              <w:t xml:space="preserve"> de la unidad</w:t>
            </w:r>
          </w:p>
        </w:tc>
        <w:tc>
          <w:tcPr>
            <w:tcW w:w="3304" w:type="dxa"/>
          </w:tcPr>
          <w:p w14:paraId="073AEABA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 xml:space="preserve">Síntesis </w:t>
            </w:r>
            <w:r w:rsidR="008D21D1">
              <w:rPr>
                <w:rFonts w:ascii="Arial" w:hAnsi="Arial" w:cs="Arial"/>
                <w:b/>
              </w:rPr>
              <w:t>de la unidad</w:t>
            </w:r>
          </w:p>
        </w:tc>
        <w:tc>
          <w:tcPr>
            <w:tcW w:w="3080" w:type="dxa"/>
          </w:tcPr>
          <w:p w14:paraId="7A4B97BE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Escala de rango</w:t>
            </w:r>
          </w:p>
        </w:tc>
      </w:tr>
    </w:tbl>
    <w:p w14:paraId="1A115383" w14:textId="77777777" w:rsidR="00B7349B" w:rsidRPr="008D21D1" w:rsidRDefault="00B7349B" w:rsidP="00B7349B">
      <w:pPr>
        <w:autoSpaceDE w:val="0"/>
        <w:autoSpaceDN w:val="0"/>
        <w:adjustRightInd w:val="0"/>
        <w:rPr>
          <w:rFonts w:ascii="Arial" w:eastAsia="Calibri" w:hAnsi="Arial" w:cs="Arial"/>
          <w:b/>
          <w:bCs/>
          <w:lang w:eastAsia="en-US"/>
        </w:rPr>
      </w:pPr>
    </w:p>
    <w:tbl>
      <w:tblPr>
        <w:tblW w:w="5133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90"/>
        <w:gridCol w:w="2740"/>
        <w:gridCol w:w="3065"/>
      </w:tblGrid>
      <w:tr w:rsidR="00B7349B" w:rsidRPr="008D21D1" w14:paraId="73ABEE8F" w14:textId="77777777" w:rsidTr="008D2361">
        <w:trPr>
          <w:trHeight w:val="362"/>
        </w:trPr>
        <w:tc>
          <w:tcPr>
            <w:tcW w:w="5000" w:type="pct"/>
            <w:gridSpan w:val="3"/>
            <w:vAlign w:val="center"/>
          </w:tcPr>
          <w:p w14:paraId="25BD8BE1" w14:textId="77777777" w:rsidR="00B7349B" w:rsidRPr="008D21D1" w:rsidRDefault="008F0DBF" w:rsidP="008D2361">
            <w:pPr>
              <w:spacing w:before="60" w:after="60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Unidad 2. ¿Qué significa ‘conocer’?</w:t>
            </w:r>
          </w:p>
        </w:tc>
      </w:tr>
      <w:tr w:rsidR="00B7349B" w:rsidRPr="008D21D1" w14:paraId="4622F26F" w14:textId="77777777" w:rsidTr="008D2361">
        <w:trPr>
          <w:trHeight w:val="519"/>
        </w:trPr>
        <w:tc>
          <w:tcPr>
            <w:tcW w:w="5000" w:type="pct"/>
            <w:gridSpan w:val="3"/>
            <w:vAlign w:val="center"/>
          </w:tcPr>
          <w:p w14:paraId="25EBCA27" w14:textId="77777777" w:rsidR="008F0DBF" w:rsidRPr="008D21D1" w:rsidRDefault="008F0DBF" w:rsidP="008F0DBF">
            <w:pPr>
              <w:jc w:val="both"/>
              <w:rPr>
                <w:rFonts w:ascii="Arial" w:hAnsi="Arial" w:cs="Arial"/>
                <w:b/>
                <w:lang w:val="es-ES"/>
              </w:rPr>
            </w:pPr>
            <w:r w:rsidRPr="008D21D1">
              <w:rPr>
                <w:rFonts w:ascii="Arial" w:hAnsi="Arial" w:cs="Arial"/>
                <w:b/>
              </w:rPr>
              <w:t>Objetivo:</w:t>
            </w:r>
            <w:r w:rsidRPr="008D21D1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14:paraId="61B70AB7" w14:textId="77777777" w:rsidR="00B7349B" w:rsidRPr="008D21D1" w:rsidRDefault="008F0DBF" w:rsidP="008F0DBF">
            <w:pPr>
              <w:spacing w:before="60" w:after="60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bCs/>
              </w:rPr>
              <w:t>Examinar las diferencias entre crear, investigar y conocimiento como las aportaciones que permiten llegar a conceptualizar a la ciencia “normal”</w:t>
            </w:r>
          </w:p>
        </w:tc>
      </w:tr>
      <w:tr w:rsidR="00B7349B" w:rsidRPr="008D21D1" w14:paraId="5489AD1B" w14:textId="77777777" w:rsidTr="008D2361">
        <w:trPr>
          <w:trHeight w:val="362"/>
        </w:trPr>
        <w:tc>
          <w:tcPr>
            <w:tcW w:w="5000" w:type="pct"/>
            <w:gridSpan w:val="3"/>
          </w:tcPr>
          <w:p w14:paraId="45BB7200" w14:textId="77777777" w:rsidR="008F0DBF" w:rsidRPr="008D21D1" w:rsidRDefault="008F0DBF" w:rsidP="008F0DBF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 w:rsidRPr="008D21D1">
              <w:rPr>
                <w:rFonts w:ascii="Arial" w:eastAsia="Batang" w:hAnsi="Arial" w:cs="Arial"/>
                <w:b/>
                <w:lang w:val="es-ES"/>
              </w:rPr>
              <w:t>Contenido:</w:t>
            </w:r>
          </w:p>
          <w:p w14:paraId="4311567F" w14:textId="77777777" w:rsidR="008F0DBF" w:rsidRPr="008D21D1" w:rsidRDefault="008F0DBF" w:rsidP="008F0DBF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</w:p>
          <w:p w14:paraId="0B302094" w14:textId="77777777" w:rsidR="008F0DBF" w:rsidRPr="008D21D1" w:rsidRDefault="008F0DBF" w:rsidP="008F0DBF">
            <w:pPr>
              <w:suppressAutoHyphens/>
              <w:ind w:left="720"/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b/>
                <w:bCs/>
                <w:lang w:val="es-ES"/>
              </w:rPr>
              <w:t xml:space="preserve">2.1 </w:t>
            </w:r>
            <w:r w:rsidRPr="008D21D1">
              <w:rPr>
                <w:rFonts w:ascii="Arial" w:hAnsi="Arial" w:cs="Arial"/>
              </w:rPr>
              <w:t>¿Cómo se crea e investiga?</w:t>
            </w:r>
          </w:p>
          <w:p w14:paraId="505E8A75" w14:textId="77777777" w:rsidR="008F0DBF" w:rsidRPr="008D21D1" w:rsidRDefault="008F0DBF" w:rsidP="008F0DBF">
            <w:pPr>
              <w:suppressAutoHyphens/>
              <w:ind w:left="720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b/>
                <w:bCs/>
              </w:rPr>
              <w:t xml:space="preserve">2.2 </w:t>
            </w:r>
            <w:r w:rsidRPr="008D21D1">
              <w:rPr>
                <w:rFonts w:ascii="Arial" w:hAnsi="Arial" w:cs="Arial"/>
              </w:rPr>
              <w:t>¿Hasta dónde llega el campo de conocimiento?</w:t>
            </w:r>
          </w:p>
          <w:p w14:paraId="55F2894A" w14:textId="77777777" w:rsidR="00B7349B" w:rsidRPr="008D21D1" w:rsidRDefault="008F0DBF" w:rsidP="002A361F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s-ES" w:eastAsia="en-US"/>
              </w:rPr>
            </w:pPr>
            <w:r w:rsidRPr="008D21D1">
              <w:rPr>
                <w:rFonts w:ascii="Arial" w:eastAsia="Times New Roman" w:hAnsi="Arial" w:cs="Arial"/>
                <w:b/>
                <w:bCs/>
                <w:lang w:eastAsia="es-ES"/>
              </w:rPr>
              <w:t xml:space="preserve">2.3 </w:t>
            </w:r>
            <w:r w:rsidRPr="008D21D1">
              <w:rPr>
                <w:rFonts w:ascii="Arial" w:hAnsi="Arial" w:cs="Arial"/>
              </w:rPr>
              <w:t>La naturaleza de la ciencia ‘normal’</w:t>
            </w:r>
          </w:p>
        </w:tc>
      </w:tr>
      <w:tr w:rsidR="00B7349B" w:rsidRPr="008D21D1" w14:paraId="09833EB5" w14:textId="77777777" w:rsidTr="008D2361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2BAC0" w14:textId="77777777" w:rsidR="00B7349B" w:rsidRPr="008D21D1" w:rsidRDefault="00B7349B" w:rsidP="008D2361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B7349B" w:rsidRPr="008D21D1" w14:paraId="5BB6C59F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77" w:type="pct"/>
          </w:tcPr>
          <w:p w14:paraId="0B0948E6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474" w:type="pct"/>
          </w:tcPr>
          <w:p w14:paraId="7E3E5A4C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49" w:type="pct"/>
          </w:tcPr>
          <w:p w14:paraId="391AFF09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Instrumento</w:t>
            </w:r>
          </w:p>
        </w:tc>
      </w:tr>
      <w:tr w:rsidR="008D2361" w:rsidRPr="008D21D1" w14:paraId="50054A61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77" w:type="pct"/>
          </w:tcPr>
          <w:p w14:paraId="0DC85E4C" w14:textId="77777777" w:rsidR="008D2361" w:rsidRPr="008D21D1" w:rsidRDefault="008D2361" w:rsidP="008D236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b/>
              </w:rPr>
              <w:t>A8.</w:t>
            </w:r>
            <w:r w:rsidRPr="008D21D1">
              <w:rPr>
                <w:rFonts w:ascii="Arial" w:hAnsi="Arial" w:cs="Arial"/>
              </w:rPr>
              <w:t xml:space="preserve"> Elaborar </w:t>
            </w:r>
            <w:r w:rsidRPr="008D21D1">
              <w:rPr>
                <w:rFonts w:ascii="Arial" w:hAnsi="Arial" w:cs="Arial"/>
                <w:b/>
              </w:rPr>
              <w:t xml:space="preserve">cuadro con semejanzas y diferencias </w:t>
            </w:r>
            <w:r w:rsidRPr="008D21D1">
              <w:rPr>
                <w:rFonts w:ascii="Arial" w:hAnsi="Arial" w:cs="Arial"/>
              </w:rPr>
              <w:t>entre crear, investigar y conocimiento</w:t>
            </w:r>
          </w:p>
        </w:tc>
        <w:tc>
          <w:tcPr>
            <w:tcW w:w="1474" w:type="pct"/>
          </w:tcPr>
          <w:p w14:paraId="5AD654E9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Cuadro comparativo</w:t>
            </w:r>
          </w:p>
        </w:tc>
        <w:tc>
          <w:tcPr>
            <w:tcW w:w="1649" w:type="pct"/>
          </w:tcPr>
          <w:p w14:paraId="6B845D89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Escala de rango</w:t>
            </w:r>
          </w:p>
        </w:tc>
      </w:tr>
      <w:tr w:rsidR="008D2361" w:rsidRPr="008D21D1" w14:paraId="47E7A088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77" w:type="pct"/>
          </w:tcPr>
          <w:p w14:paraId="76033D95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A10.</w:t>
            </w:r>
            <w:r w:rsidRPr="008D21D1">
              <w:rPr>
                <w:rFonts w:ascii="Arial" w:hAnsi="Arial" w:cs="Arial"/>
              </w:rPr>
              <w:t xml:space="preserve"> Elaborar síntesis de la unidad </w:t>
            </w:r>
          </w:p>
        </w:tc>
        <w:tc>
          <w:tcPr>
            <w:tcW w:w="1474" w:type="pct"/>
          </w:tcPr>
          <w:p w14:paraId="755E6EDE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 xml:space="preserve">Síntesis </w:t>
            </w:r>
            <w:r w:rsidR="008D21D1">
              <w:rPr>
                <w:rFonts w:ascii="Arial" w:hAnsi="Arial" w:cs="Arial"/>
                <w:b/>
              </w:rPr>
              <w:t>de la unidad</w:t>
            </w:r>
          </w:p>
        </w:tc>
        <w:tc>
          <w:tcPr>
            <w:tcW w:w="1649" w:type="pct"/>
          </w:tcPr>
          <w:p w14:paraId="42D030A9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Escala de rango</w:t>
            </w:r>
          </w:p>
        </w:tc>
      </w:tr>
    </w:tbl>
    <w:p w14:paraId="1C0652C8" w14:textId="77777777" w:rsidR="00B7349B" w:rsidRPr="008D21D1" w:rsidRDefault="00B7349B" w:rsidP="00B7349B">
      <w:pPr>
        <w:rPr>
          <w:rFonts w:ascii="Arial" w:hAnsi="Arial" w:cs="Arial"/>
          <w:b/>
        </w:rPr>
      </w:pPr>
    </w:p>
    <w:p w14:paraId="39A2802C" w14:textId="77777777" w:rsidR="008D2361" w:rsidRDefault="008D2361" w:rsidP="00B7349B">
      <w:pPr>
        <w:rPr>
          <w:rFonts w:ascii="Arial" w:hAnsi="Arial" w:cs="Arial"/>
          <w:b/>
        </w:rPr>
      </w:pPr>
    </w:p>
    <w:p w14:paraId="2A1BF6B2" w14:textId="77777777" w:rsidR="008A44B7" w:rsidRDefault="008A44B7" w:rsidP="00B7349B">
      <w:pPr>
        <w:rPr>
          <w:rFonts w:ascii="Arial" w:hAnsi="Arial" w:cs="Arial"/>
          <w:b/>
        </w:rPr>
      </w:pPr>
    </w:p>
    <w:p w14:paraId="0DD3D4EC" w14:textId="77777777" w:rsidR="008A44B7" w:rsidRPr="008D21D1" w:rsidRDefault="008A44B7" w:rsidP="00B7349B">
      <w:pPr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39"/>
        <w:gridCol w:w="2737"/>
        <w:gridCol w:w="3067"/>
      </w:tblGrid>
      <w:tr w:rsidR="00B7349B" w:rsidRPr="008D21D1" w14:paraId="08EF29E8" w14:textId="77777777" w:rsidTr="008D2361">
        <w:trPr>
          <w:trHeight w:val="362"/>
        </w:trPr>
        <w:tc>
          <w:tcPr>
            <w:tcW w:w="5000" w:type="pct"/>
            <w:gridSpan w:val="3"/>
            <w:vAlign w:val="center"/>
          </w:tcPr>
          <w:p w14:paraId="129C1570" w14:textId="77777777" w:rsidR="00B7349B" w:rsidRPr="008D21D1" w:rsidRDefault="002A361F" w:rsidP="008D2361">
            <w:pPr>
              <w:spacing w:before="60" w:after="60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Unidad 3. Teoría general del conocimiento</w:t>
            </w:r>
          </w:p>
        </w:tc>
      </w:tr>
      <w:tr w:rsidR="00B7349B" w:rsidRPr="008D21D1" w14:paraId="03ECDFE5" w14:textId="77777777" w:rsidTr="008D2361">
        <w:trPr>
          <w:trHeight w:val="519"/>
        </w:trPr>
        <w:tc>
          <w:tcPr>
            <w:tcW w:w="5000" w:type="pct"/>
            <w:gridSpan w:val="3"/>
            <w:vAlign w:val="center"/>
          </w:tcPr>
          <w:p w14:paraId="5A274FF1" w14:textId="77777777" w:rsidR="002A361F" w:rsidRPr="008D21D1" w:rsidRDefault="002A361F" w:rsidP="002A361F">
            <w:pPr>
              <w:jc w:val="both"/>
              <w:rPr>
                <w:rFonts w:ascii="Arial" w:hAnsi="Arial" w:cs="Arial"/>
                <w:b/>
                <w:lang w:val="es-ES"/>
              </w:rPr>
            </w:pPr>
            <w:r w:rsidRPr="008D21D1">
              <w:rPr>
                <w:rFonts w:ascii="Arial" w:hAnsi="Arial" w:cs="Arial"/>
                <w:b/>
              </w:rPr>
              <w:t>Objetivo:</w:t>
            </w:r>
            <w:r w:rsidRPr="008D21D1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14:paraId="3132C644" w14:textId="77777777" w:rsidR="00B7349B" w:rsidRPr="008D21D1" w:rsidRDefault="002A361F" w:rsidP="002A361F">
            <w:pPr>
              <w:spacing w:before="60" w:after="60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Analizar el origen y desarrollo del concepto Epistemología en su contexto filosófico</w:t>
            </w:r>
          </w:p>
        </w:tc>
      </w:tr>
      <w:tr w:rsidR="00B7349B" w:rsidRPr="008D21D1" w14:paraId="40257023" w14:textId="77777777" w:rsidTr="008D2361">
        <w:trPr>
          <w:trHeight w:val="362"/>
        </w:trPr>
        <w:tc>
          <w:tcPr>
            <w:tcW w:w="5000" w:type="pct"/>
            <w:gridSpan w:val="3"/>
          </w:tcPr>
          <w:p w14:paraId="315608B8" w14:textId="77777777" w:rsidR="002A361F" w:rsidRPr="008D21D1" w:rsidRDefault="002A361F" w:rsidP="002A361F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 w:rsidRPr="008D21D1">
              <w:rPr>
                <w:rFonts w:ascii="Arial" w:eastAsia="Batang" w:hAnsi="Arial" w:cs="Arial"/>
                <w:b/>
                <w:lang w:val="es-ES"/>
              </w:rPr>
              <w:t>Contenido:</w:t>
            </w:r>
          </w:p>
          <w:p w14:paraId="4C993AFB" w14:textId="77777777" w:rsidR="002A361F" w:rsidRPr="008D21D1" w:rsidRDefault="002A361F" w:rsidP="002A361F">
            <w:pPr>
              <w:suppressAutoHyphens/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b/>
                <w:bCs/>
                <w:lang w:val="es-ES"/>
              </w:rPr>
              <w:lastRenderedPageBreak/>
              <w:t>3.1.</w:t>
            </w:r>
            <w:r w:rsidRPr="008D21D1">
              <w:rPr>
                <w:rFonts w:ascii="Arial" w:hAnsi="Arial" w:cs="Arial"/>
                <w:bCs/>
              </w:rPr>
              <w:t xml:space="preserve"> La posibilidad del conocimiento. Dogmatismo, escepticismo y pragmatismo</w:t>
            </w:r>
          </w:p>
          <w:p w14:paraId="2D789B9B" w14:textId="77777777" w:rsidR="002A361F" w:rsidRPr="008D21D1" w:rsidRDefault="002A361F" w:rsidP="002A361F">
            <w:pPr>
              <w:suppressAutoHyphens/>
              <w:rPr>
                <w:rFonts w:ascii="Arial" w:hAnsi="Arial" w:cs="Arial"/>
                <w:bCs/>
              </w:rPr>
            </w:pPr>
            <w:r w:rsidRPr="008D21D1">
              <w:rPr>
                <w:rFonts w:ascii="Arial" w:hAnsi="Arial" w:cs="Arial"/>
                <w:b/>
                <w:bCs/>
              </w:rPr>
              <w:t xml:space="preserve">3.2. </w:t>
            </w:r>
            <w:r w:rsidRPr="008D21D1">
              <w:rPr>
                <w:rFonts w:ascii="Arial" w:hAnsi="Arial" w:cs="Arial"/>
                <w:bCs/>
              </w:rPr>
              <w:t xml:space="preserve">El origen del conocimiento. Apriorismo, empirismo y racionalismo </w:t>
            </w:r>
          </w:p>
          <w:p w14:paraId="06F65CC8" w14:textId="77777777" w:rsidR="002A361F" w:rsidRPr="008D21D1" w:rsidRDefault="002A361F" w:rsidP="002A361F">
            <w:pPr>
              <w:suppressAutoHyphens/>
              <w:rPr>
                <w:rFonts w:ascii="Arial" w:hAnsi="Arial" w:cs="Arial"/>
                <w:bCs/>
              </w:rPr>
            </w:pPr>
            <w:r w:rsidRPr="008D21D1">
              <w:rPr>
                <w:rFonts w:ascii="Arial" w:hAnsi="Arial" w:cs="Arial"/>
                <w:b/>
                <w:bCs/>
              </w:rPr>
              <w:t xml:space="preserve">3.3 </w:t>
            </w:r>
            <w:r w:rsidRPr="008D21D1">
              <w:rPr>
                <w:rFonts w:ascii="Arial" w:hAnsi="Arial" w:cs="Arial"/>
                <w:bCs/>
              </w:rPr>
              <w:t xml:space="preserve">La esencia del conocimiento. </w:t>
            </w:r>
          </w:p>
          <w:p w14:paraId="34522578" w14:textId="77777777" w:rsidR="002A361F" w:rsidRPr="008D21D1" w:rsidRDefault="002A361F" w:rsidP="002A361F">
            <w:pPr>
              <w:suppressAutoHyphens/>
              <w:rPr>
                <w:rFonts w:ascii="Arial" w:hAnsi="Arial" w:cs="Arial"/>
                <w:bCs/>
              </w:rPr>
            </w:pPr>
            <w:r w:rsidRPr="008D21D1">
              <w:rPr>
                <w:rFonts w:ascii="Arial" w:hAnsi="Arial" w:cs="Arial"/>
                <w:bCs/>
              </w:rPr>
              <w:t xml:space="preserve">       3.3.1. Objetivismo vs. Subjetivismo. </w:t>
            </w:r>
          </w:p>
          <w:p w14:paraId="4E744B01" w14:textId="77777777" w:rsidR="002A361F" w:rsidRPr="008D21D1" w:rsidRDefault="002A361F" w:rsidP="002A361F">
            <w:pPr>
              <w:suppressAutoHyphens/>
              <w:rPr>
                <w:rFonts w:ascii="Arial" w:hAnsi="Arial" w:cs="Arial"/>
                <w:bCs/>
              </w:rPr>
            </w:pPr>
            <w:r w:rsidRPr="008D21D1">
              <w:rPr>
                <w:rFonts w:ascii="Arial" w:hAnsi="Arial" w:cs="Arial"/>
                <w:bCs/>
              </w:rPr>
              <w:t xml:space="preserve">        3.3.2. Idealismo vs. Realismo </w:t>
            </w:r>
          </w:p>
          <w:p w14:paraId="5E6E3A1B" w14:textId="77777777" w:rsidR="002A361F" w:rsidRPr="008D21D1" w:rsidRDefault="002A361F" w:rsidP="002A361F">
            <w:pPr>
              <w:suppressAutoHyphens/>
              <w:rPr>
                <w:rFonts w:ascii="Arial" w:hAnsi="Arial" w:cs="Arial"/>
                <w:bCs/>
              </w:rPr>
            </w:pPr>
            <w:r w:rsidRPr="008D21D1">
              <w:rPr>
                <w:rFonts w:ascii="Arial" w:hAnsi="Arial" w:cs="Arial"/>
                <w:b/>
                <w:bCs/>
              </w:rPr>
              <w:t>3.4.</w:t>
            </w:r>
            <w:r w:rsidRPr="008D21D1">
              <w:rPr>
                <w:rFonts w:ascii="Arial" w:hAnsi="Arial" w:cs="Arial"/>
                <w:bCs/>
              </w:rPr>
              <w:t xml:space="preserve"> Las especies del conocimiento. </w:t>
            </w:r>
          </w:p>
          <w:p w14:paraId="45B8085B" w14:textId="77777777" w:rsidR="00B7349B" w:rsidRPr="008D21D1" w:rsidRDefault="002A361F" w:rsidP="002A361F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8D21D1">
              <w:rPr>
                <w:rFonts w:ascii="Arial" w:hAnsi="Arial" w:cs="Arial"/>
                <w:b/>
                <w:bCs/>
              </w:rPr>
              <w:t>3.5</w:t>
            </w:r>
            <w:r w:rsidRPr="008D21D1">
              <w:rPr>
                <w:rFonts w:ascii="Arial" w:hAnsi="Arial" w:cs="Arial"/>
                <w:bCs/>
              </w:rPr>
              <w:t>. La intuición y el criterio de verdad</w:t>
            </w:r>
          </w:p>
        </w:tc>
      </w:tr>
      <w:tr w:rsidR="00B7349B" w:rsidRPr="008D21D1" w14:paraId="318A9F0F" w14:textId="77777777" w:rsidTr="008D2361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BC9D3" w14:textId="77777777" w:rsidR="00B7349B" w:rsidRPr="008D21D1" w:rsidRDefault="00B7349B" w:rsidP="008D2361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lastRenderedPageBreak/>
              <w:t>Evaluación del aprendizaje</w:t>
            </w:r>
          </w:p>
        </w:tc>
      </w:tr>
      <w:tr w:rsidR="00B7349B" w:rsidRPr="008D21D1" w14:paraId="2667AA14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26" w:type="pct"/>
          </w:tcPr>
          <w:p w14:paraId="2E04E295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497" w:type="pct"/>
          </w:tcPr>
          <w:p w14:paraId="0C7549B2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14:paraId="0A98E3CB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Instrumento</w:t>
            </w:r>
          </w:p>
        </w:tc>
      </w:tr>
      <w:tr w:rsidR="008D2361" w:rsidRPr="008D21D1" w14:paraId="407B92C2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26" w:type="pct"/>
          </w:tcPr>
          <w:p w14:paraId="71F4981B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A12.</w:t>
            </w:r>
            <w:r w:rsidRPr="008D21D1">
              <w:rPr>
                <w:rFonts w:ascii="Arial" w:hAnsi="Arial" w:cs="Arial"/>
              </w:rPr>
              <w:t xml:space="preserve"> Elaborar un </w:t>
            </w:r>
            <w:r w:rsidRPr="008D21D1">
              <w:rPr>
                <w:rFonts w:ascii="Arial" w:hAnsi="Arial" w:cs="Arial"/>
                <w:b/>
              </w:rPr>
              <w:t>cuadro comparativo</w:t>
            </w:r>
            <w:r w:rsidRPr="008D21D1">
              <w:rPr>
                <w:rFonts w:ascii="Arial" w:hAnsi="Arial" w:cs="Arial"/>
              </w:rPr>
              <w:t xml:space="preserve"> de dogmatismo, escepticismo y pragmatismo</w:t>
            </w:r>
          </w:p>
        </w:tc>
        <w:tc>
          <w:tcPr>
            <w:tcW w:w="1497" w:type="pct"/>
          </w:tcPr>
          <w:p w14:paraId="4F7C31A7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Cuadro comparativo</w:t>
            </w:r>
          </w:p>
        </w:tc>
        <w:tc>
          <w:tcPr>
            <w:tcW w:w="1677" w:type="pct"/>
          </w:tcPr>
          <w:p w14:paraId="6A89B898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Escala de rango</w:t>
            </w:r>
          </w:p>
        </w:tc>
      </w:tr>
      <w:tr w:rsidR="008D2361" w:rsidRPr="008D21D1" w14:paraId="65B7BC95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26" w:type="pct"/>
          </w:tcPr>
          <w:p w14:paraId="5FB9F9C3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A13.</w:t>
            </w:r>
            <w:r w:rsidRPr="008D21D1">
              <w:rPr>
                <w:rFonts w:ascii="Arial" w:hAnsi="Arial" w:cs="Arial"/>
              </w:rPr>
              <w:t xml:space="preserve"> Elaborar </w:t>
            </w:r>
            <w:r w:rsidRPr="008D21D1">
              <w:rPr>
                <w:rFonts w:ascii="Arial" w:hAnsi="Arial" w:cs="Arial"/>
                <w:b/>
              </w:rPr>
              <w:t>mapa conceptual</w:t>
            </w:r>
            <w:r w:rsidRPr="008D21D1">
              <w:rPr>
                <w:rFonts w:ascii="Arial" w:hAnsi="Arial" w:cs="Arial"/>
              </w:rPr>
              <w:t xml:space="preserve"> del origen del conocimiento incluyendo apriorismo, empirismo y racionalismo</w:t>
            </w:r>
          </w:p>
        </w:tc>
        <w:tc>
          <w:tcPr>
            <w:tcW w:w="1497" w:type="pct"/>
          </w:tcPr>
          <w:p w14:paraId="7CAF8D25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 xml:space="preserve">Mapa conceptual </w:t>
            </w:r>
          </w:p>
        </w:tc>
        <w:tc>
          <w:tcPr>
            <w:tcW w:w="1677" w:type="pct"/>
          </w:tcPr>
          <w:p w14:paraId="75C6C670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Lista de cotejo</w:t>
            </w:r>
          </w:p>
        </w:tc>
      </w:tr>
      <w:tr w:rsidR="008D2361" w:rsidRPr="008D21D1" w14:paraId="3F729B29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26" w:type="pct"/>
          </w:tcPr>
          <w:p w14:paraId="54CA90BF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A14.</w:t>
            </w:r>
            <w:r w:rsidRPr="008D21D1">
              <w:rPr>
                <w:rFonts w:ascii="Arial" w:hAnsi="Arial" w:cs="Arial"/>
              </w:rPr>
              <w:t xml:space="preserve"> Elaborar </w:t>
            </w:r>
            <w:r w:rsidRPr="008D21D1">
              <w:rPr>
                <w:rFonts w:ascii="Arial" w:hAnsi="Arial" w:cs="Arial"/>
                <w:b/>
              </w:rPr>
              <w:t>cuadro comparativo</w:t>
            </w:r>
            <w:r w:rsidRPr="008D21D1">
              <w:rPr>
                <w:rFonts w:ascii="Arial" w:hAnsi="Arial" w:cs="Arial"/>
              </w:rPr>
              <w:t xml:space="preserve"> entre objetivismo y subjetivismo; idealismo y realismo</w:t>
            </w:r>
          </w:p>
        </w:tc>
        <w:tc>
          <w:tcPr>
            <w:tcW w:w="1497" w:type="pct"/>
          </w:tcPr>
          <w:p w14:paraId="7A1FC973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 xml:space="preserve">Cuadro comparativo </w:t>
            </w:r>
          </w:p>
        </w:tc>
        <w:tc>
          <w:tcPr>
            <w:tcW w:w="1677" w:type="pct"/>
          </w:tcPr>
          <w:p w14:paraId="3080275B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Escala de rango</w:t>
            </w:r>
          </w:p>
        </w:tc>
      </w:tr>
      <w:tr w:rsidR="008D2361" w:rsidRPr="008D21D1" w14:paraId="276DE6BE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26" w:type="pct"/>
          </w:tcPr>
          <w:p w14:paraId="2AB74A37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A15.</w:t>
            </w:r>
            <w:r w:rsidRPr="008D21D1">
              <w:rPr>
                <w:rFonts w:ascii="Arial" w:hAnsi="Arial" w:cs="Arial"/>
              </w:rPr>
              <w:t xml:space="preserve"> Contestar </w:t>
            </w:r>
            <w:r w:rsidRPr="008D21D1">
              <w:rPr>
                <w:rFonts w:ascii="Arial" w:hAnsi="Arial" w:cs="Arial"/>
                <w:b/>
              </w:rPr>
              <w:t>cuestionario</w:t>
            </w:r>
            <w:r w:rsidRPr="008D21D1">
              <w:rPr>
                <w:rFonts w:ascii="Arial" w:hAnsi="Arial" w:cs="Arial"/>
              </w:rPr>
              <w:t xml:space="preserve"> sobre las especies del conocimiento, la intuición y el criterio de verdad</w:t>
            </w:r>
          </w:p>
        </w:tc>
        <w:tc>
          <w:tcPr>
            <w:tcW w:w="1497" w:type="pct"/>
          </w:tcPr>
          <w:p w14:paraId="54A6DD0C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cuestionario</w:t>
            </w:r>
          </w:p>
        </w:tc>
        <w:tc>
          <w:tcPr>
            <w:tcW w:w="1677" w:type="pct"/>
          </w:tcPr>
          <w:p w14:paraId="207AF0A0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Lista de cotejo</w:t>
            </w:r>
          </w:p>
        </w:tc>
      </w:tr>
      <w:tr w:rsidR="008D2361" w:rsidRPr="008D21D1" w14:paraId="1E15D272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26" w:type="pct"/>
          </w:tcPr>
          <w:p w14:paraId="3E39DED7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A16</w:t>
            </w:r>
            <w:r w:rsidRPr="008D21D1">
              <w:rPr>
                <w:rFonts w:ascii="Arial" w:hAnsi="Arial" w:cs="Arial"/>
              </w:rPr>
              <w:t>. Elaborar síntesis de la unidad</w:t>
            </w:r>
          </w:p>
        </w:tc>
        <w:tc>
          <w:tcPr>
            <w:tcW w:w="1497" w:type="pct"/>
          </w:tcPr>
          <w:p w14:paraId="4D26B373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 xml:space="preserve">Síntesis </w:t>
            </w:r>
            <w:r w:rsidR="008D21D1">
              <w:rPr>
                <w:rFonts w:ascii="Arial" w:hAnsi="Arial" w:cs="Arial"/>
                <w:b/>
              </w:rPr>
              <w:t>de la unidad</w:t>
            </w:r>
          </w:p>
        </w:tc>
        <w:tc>
          <w:tcPr>
            <w:tcW w:w="1677" w:type="pct"/>
          </w:tcPr>
          <w:p w14:paraId="60BF1858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Escala de rango</w:t>
            </w:r>
          </w:p>
        </w:tc>
      </w:tr>
    </w:tbl>
    <w:p w14:paraId="46371729" w14:textId="77777777" w:rsidR="00B7349B" w:rsidRDefault="00B7349B" w:rsidP="00B7349B">
      <w:pPr>
        <w:spacing w:after="120"/>
        <w:rPr>
          <w:rFonts w:ascii="Arial" w:hAnsi="Arial" w:cs="Arial"/>
          <w:b/>
        </w:rPr>
      </w:pPr>
    </w:p>
    <w:p w14:paraId="4A805F21" w14:textId="77777777" w:rsidR="008D21D1" w:rsidRDefault="008D21D1" w:rsidP="00B7349B">
      <w:pPr>
        <w:spacing w:after="120"/>
        <w:rPr>
          <w:rFonts w:ascii="Arial" w:hAnsi="Arial" w:cs="Arial"/>
          <w:b/>
        </w:rPr>
      </w:pPr>
    </w:p>
    <w:p w14:paraId="39CE49A8" w14:textId="77777777" w:rsidR="008D21D1" w:rsidRDefault="008D21D1" w:rsidP="00B7349B">
      <w:pPr>
        <w:spacing w:after="120"/>
        <w:rPr>
          <w:rFonts w:ascii="Arial" w:hAnsi="Arial" w:cs="Arial"/>
          <w:b/>
        </w:rPr>
      </w:pPr>
    </w:p>
    <w:p w14:paraId="39EC959D" w14:textId="77777777" w:rsidR="008D21D1" w:rsidRPr="008D21D1" w:rsidRDefault="008D21D1" w:rsidP="00B7349B">
      <w:pPr>
        <w:spacing w:after="120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21"/>
        <w:gridCol w:w="2470"/>
        <w:gridCol w:w="2752"/>
      </w:tblGrid>
      <w:tr w:rsidR="008F0DBF" w:rsidRPr="008D21D1" w14:paraId="29F4C7C0" w14:textId="77777777" w:rsidTr="008D2361">
        <w:trPr>
          <w:trHeight w:val="362"/>
        </w:trPr>
        <w:tc>
          <w:tcPr>
            <w:tcW w:w="5000" w:type="pct"/>
            <w:gridSpan w:val="3"/>
            <w:vAlign w:val="center"/>
          </w:tcPr>
          <w:p w14:paraId="44346ADF" w14:textId="77777777" w:rsidR="008F0DBF" w:rsidRPr="008D21D1" w:rsidRDefault="002A361F" w:rsidP="008F0DBF">
            <w:pPr>
              <w:spacing w:before="60" w:after="60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Unidad 4. ¿Una filosofía científica?</w:t>
            </w:r>
          </w:p>
        </w:tc>
      </w:tr>
      <w:tr w:rsidR="008F0DBF" w:rsidRPr="008D21D1" w14:paraId="2891304B" w14:textId="77777777" w:rsidTr="008D2361">
        <w:trPr>
          <w:trHeight w:val="519"/>
        </w:trPr>
        <w:tc>
          <w:tcPr>
            <w:tcW w:w="5000" w:type="pct"/>
            <w:gridSpan w:val="3"/>
            <w:vAlign w:val="center"/>
          </w:tcPr>
          <w:p w14:paraId="2E9FE951" w14:textId="77777777" w:rsidR="002A361F" w:rsidRPr="008D21D1" w:rsidRDefault="002A361F" w:rsidP="002A361F">
            <w:pPr>
              <w:jc w:val="both"/>
              <w:rPr>
                <w:rFonts w:ascii="Arial" w:hAnsi="Arial" w:cs="Arial"/>
                <w:b/>
                <w:lang w:val="es-ES"/>
              </w:rPr>
            </w:pPr>
            <w:r w:rsidRPr="008D21D1">
              <w:rPr>
                <w:rFonts w:ascii="Arial" w:hAnsi="Arial" w:cs="Arial"/>
                <w:b/>
              </w:rPr>
              <w:t>Objetivo:</w:t>
            </w:r>
            <w:r w:rsidRPr="008D21D1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14:paraId="47C696BA" w14:textId="77777777" w:rsidR="008F0DBF" w:rsidRPr="008D21D1" w:rsidRDefault="002A361F" w:rsidP="002A361F">
            <w:pPr>
              <w:spacing w:before="60" w:after="60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lang w:val="es-ES"/>
              </w:rPr>
              <w:t>Reconocer la naturaleza de la filosofía de la ciencia entendida como la investigación sobre la naturaleza del conocimiento científico y la práctica científica a través de las aportaciones de los filósofos.</w:t>
            </w:r>
          </w:p>
        </w:tc>
      </w:tr>
      <w:tr w:rsidR="008F0DBF" w:rsidRPr="008D21D1" w14:paraId="28A1F453" w14:textId="77777777" w:rsidTr="008D2361">
        <w:trPr>
          <w:trHeight w:val="362"/>
        </w:trPr>
        <w:tc>
          <w:tcPr>
            <w:tcW w:w="5000" w:type="pct"/>
            <w:gridSpan w:val="3"/>
          </w:tcPr>
          <w:p w14:paraId="64F6751A" w14:textId="77777777" w:rsidR="002A361F" w:rsidRPr="008D21D1" w:rsidRDefault="002A361F" w:rsidP="002A361F">
            <w:pPr>
              <w:tabs>
                <w:tab w:val="left" w:pos="1875"/>
              </w:tabs>
              <w:jc w:val="both"/>
              <w:rPr>
                <w:rFonts w:ascii="Arial" w:eastAsia="Batang" w:hAnsi="Arial" w:cs="Arial"/>
                <w:b/>
                <w:lang w:val="es-ES"/>
              </w:rPr>
            </w:pPr>
            <w:r w:rsidRPr="008D21D1">
              <w:rPr>
                <w:rFonts w:ascii="Arial" w:eastAsia="Batang" w:hAnsi="Arial" w:cs="Arial"/>
                <w:b/>
                <w:lang w:val="es-ES"/>
              </w:rPr>
              <w:t>Contenido:</w:t>
            </w:r>
          </w:p>
          <w:p w14:paraId="5DF747B3" w14:textId="77777777" w:rsidR="002A361F" w:rsidRPr="008D21D1" w:rsidRDefault="002A361F" w:rsidP="002A361F">
            <w:pPr>
              <w:suppressAutoHyphens/>
              <w:ind w:left="720"/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b/>
                <w:bCs/>
                <w:lang w:val="es-ES"/>
              </w:rPr>
              <w:t xml:space="preserve">4.1. </w:t>
            </w:r>
            <w:r w:rsidRPr="008D21D1">
              <w:rPr>
                <w:rFonts w:ascii="Arial" w:hAnsi="Arial" w:cs="Arial"/>
                <w:bCs/>
                <w:lang w:val="es-ES"/>
              </w:rPr>
              <w:t>El círculo de Viena</w:t>
            </w:r>
          </w:p>
          <w:p w14:paraId="72869563" w14:textId="77777777" w:rsidR="002A361F" w:rsidRPr="008D21D1" w:rsidRDefault="002A361F" w:rsidP="002A361F">
            <w:pPr>
              <w:suppressAutoHyphens/>
              <w:ind w:left="720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b/>
                <w:bCs/>
              </w:rPr>
              <w:lastRenderedPageBreak/>
              <w:t xml:space="preserve">4.2. </w:t>
            </w:r>
            <w:r w:rsidRPr="008D21D1">
              <w:rPr>
                <w:rFonts w:ascii="Arial" w:hAnsi="Arial" w:cs="Arial"/>
                <w:bCs/>
              </w:rPr>
              <w:t xml:space="preserve">La nueva lógica </w:t>
            </w:r>
          </w:p>
          <w:p w14:paraId="301DDE5E" w14:textId="77777777" w:rsidR="002A361F" w:rsidRPr="008D21D1" w:rsidRDefault="002A361F" w:rsidP="002A361F">
            <w:pPr>
              <w:ind w:left="720"/>
              <w:jc w:val="both"/>
              <w:rPr>
                <w:rFonts w:ascii="Arial" w:hAnsi="Arial" w:cs="Arial"/>
                <w:b/>
                <w:bCs/>
              </w:rPr>
            </w:pPr>
            <w:r w:rsidRPr="008D21D1">
              <w:rPr>
                <w:rFonts w:ascii="Arial" w:hAnsi="Arial" w:cs="Arial"/>
                <w:b/>
                <w:bCs/>
              </w:rPr>
              <w:t xml:space="preserve">4.3. </w:t>
            </w:r>
            <w:r w:rsidRPr="008D21D1">
              <w:rPr>
                <w:rFonts w:ascii="Arial" w:hAnsi="Arial" w:cs="Arial"/>
                <w:bCs/>
              </w:rPr>
              <w:t xml:space="preserve">Verificación y significación </w:t>
            </w:r>
          </w:p>
          <w:p w14:paraId="04E8891B" w14:textId="77777777" w:rsidR="002A361F" w:rsidRPr="008D21D1" w:rsidRDefault="002A361F" w:rsidP="002A361F">
            <w:pPr>
              <w:ind w:left="720"/>
              <w:jc w:val="both"/>
              <w:rPr>
                <w:rFonts w:ascii="Arial" w:hAnsi="Arial" w:cs="Arial"/>
                <w:b/>
                <w:bCs/>
              </w:rPr>
            </w:pPr>
            <w:r w:rsidRPr="008D21D1">
              <w:rPr>
                <w:rFonts w:ascii="Arial" w:hAnsi="Arial" w:cs="Arial"/>
                <w:b/>
                <w:bCs/>
              </w:rPr>
              <w:t xml:space="preserve">4.4. </w:t>
            </w:r>
            <w:r w:rsidRPr="008D21D1">
              <w:rPr>
                <w:rFonts w:ascii="Arial" w:hAnsi="Arial" w:cs="Arial"/>
                <w:bCs/>
              </w:rPr>
              <w:t>“Eliminar la metafísica”</w:t>
            </w:r>
            <w:r w:rsidRPr="008D21D1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67E072D3" w14:textId="77777777" w:rsidR="008F0DBF" w:rsidRPr="008D21D1" w:rsidRDefault="002A361F" w:rsidP="002A361F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s-ES" w:eastAsia="en-US"/>
              </w:rPr>
            </w:pPr>
            <w:r w:rsidRPr="008D21D1">
              <w:rPr>
                <w:rFonts w:ascii="Arial" w:eastAsia="Times New Roman" w:hAnsi="Arial" w:cs="Arial"/>
                <w:b/>
                <w:bCs/>
                <w:lang w:eastAsia="es-ES"/>
              </w:rPr>
              <w:t xml:space="preserve">4.5. </w:t>
            </w:r>
            <w:r w:rsidRPr="008D21D1">
              <w:rPr>
                <w:rFonts w:ascii="Arial" w:eastAsia="Times New Roman" w:hAnsi="Arial" w:cs="Arial"/>
                <w:bCs/>
                <w:lang w:eastAsia="es-ES"/>
              </w:rPr>
              <w:t>Depurar el lenguaje de la ciencia</w:t>
            </w:r>
            <w:r w:rsidRPr="008D21D1">
              <w:rPr>
                <w:rFonts w:ascii="Arial" w:hAnsi="Arial" w:cs="Arial"/>
                <w:lang w:val="es-ES" w:eastAsia="en-US"/>
              </w:rPr>
              <w:t xml:space="preserve"> </w:t>
            </w:r>
          </w:p>
        </w:tc>
      </w:tr>
      <w:tr w:rsidR="008F0DBF" w:rsidRPr="008D21D1" w14:paraId="389ED9C8" w14:textId="77777777" w:rsidTr="008D2361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6EEAA" w14:textId="77777777" w:rsidR="008F0DBF" w:rsidRPr="008D21D1" w:rsidRDefault="008F0DBF" w:rsidP="008D2361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lastRenderedPageBreak/>
              <w:t>Evaluación del aprendizaje</w:t>
            </w:r>
          </w:p>
        </w:tc>
      </w:tr>
      <w:tr w:rsidR="008F0DBF" w:rsidRPr="008D21D1" w14:paraId="2C692B50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144" w:type="pct"/>
          </w:tcPr>
          <w:p w14:paraId="4115A852" w14:textId="77777777" w:rsidR="008F0DBF" w:rsidRPr="008D21D1" w:rsidRDefault="008F0DBF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351" w:type="pct"/>
          </w:tcPr>
          <w:p w14:paraId="76E72362" w14:textId="77777777" w:rsidR="008F0DBF" w:rsidRPr="008D21D1" w:rsidRDefault="008F0DBF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505" w:type="pct"/>
          </w:tcPr>
          <w:p w14:paraId="1C455F63" w14:textId="77777777" w:rsidR="008F0DBF" w:rsidRPr="008D21D1" w:rsidRDefault="008F0DBF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Instrumento</w:t>
            </w:r>
          </w:p>
        </w:tc>
      </w:tr>
      <w:tr w:rsidR="008D2361" w:rsidRPr="008D21D1" w14:paraId="2F9389FB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144" w:type="pct"/>
          </w:tcPr>
          <w:p w14:paraId="59AF6770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A17.</w:t>
            </w:r>
            <w:r w:rsidRPr="008D21D1">
              <w:rPr>
                <w:rFonts w:ascii="Arial" w:hAnsi="Arial" w:cs="Arial"/>
              </w:rPr>
              <w:t xml:space="preserve"> Elaborar un </w:t>
            </w:r>
            <w:r w:rsidRPr="008D21D1">
              <w:rPr>
                <w:rFonts w:ascii="Arial" w:hAnsi="Arial" w:cs="Arial"/>
                <w:b/>
              </w:rPr>
              <w:t>cuadro sinóptico</w:t>
            </w:r>
            <w:r w:rsidRPr="008D21D1">
              <w:rPr>
                <w:rFonts w:ascii="Arial" w:hAnsi="Arial" w:cs="Arial"/>
              </w:rPr>
              <w:t xml:space="preserve"> con las aportaciones del círculo de Viena, la nueva lógica y las diferencias entre verificación y significación </w:t>
            </w:r>
          </w:p>
        </w:tc>
        <w:tc>
          <w:tcPr>
            <w:tcW w:w="1351" w:type="pct"/>
          </w:tcPr>
          <w:p w14:paraId="3920298D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Cuadro sinóptico</w:t>
            </w:r>
          </w:p>
        </w:tc>
        <w:tc>
          <w:tcPr>
            <w:tcW w:w="1505" w:type="pct"/>
          </w:tcPr>
          <w:p w14:paraId="21E6D559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Escala de rango</w:t>
            </w:r>
          </w:p>
        </w:tc>
      </w:tr>
      <w:tr w:rsidR="008D2361" w:rsidRPr="008D21D1" w14:paraId="3665C432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144" w:type="pct"/>
          </w:tcPr>
          <w:p w14:paraId="4A212312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A18.</w:t>
            </w:r>
            <w:r w:rsidRPr="008D21D1">
              <w:rPr>
                <w:rFonts w:ascii="Arial" w:hAnsi="Arial" w:cs="Arial"/>
              </w:rPr>
              <w:t xml:space="preserve"> Elaborar </w:t>
            </w:r>
            <w:r w:rsidRPr="008D21D1">
              <w:rPr>
                <w:rFonts w:ascii="Arial" w:hAnsi="Arial" w:cs="Arial"/>
                <w:b/>
              </w:rPr>
              <w:t>mapa conceptual</w:t>
            </w:r>
            <w:r w:rsidRPr="008D21D1">
              <w:rPr>
                <w:rFonts w:ascii="Arial" w:hAnsi="Arial" w:cs="Arial"/>
              </w:rPr>
              <w:t xml:space="preserve"> que incluya: “eliminar la metafísica” y depurar el lenguaje de la ciencia</w:t>
            </w:r>
          </w:p>
        </w:tc>
        <w:tc>
          <w:tcPr>
            <w:tcW w:w="1351" w:type="pct"/>
          </w:tcPr>
          <w:p w14:paraId="744B4EEA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Mapa conceptual</w:t>
            </w:r>
          </w:p>
        </w:tc>
        <w:tc>
          <w:tcPr>
            <w:tcW w:w="1505" w:type="pct"/>
          </w:tcPr>
          <w:p w14:paraId="081F5DFF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Lista de cotejo</w:t>
            </w:r>
          </w:p>
        </w:tc>
      </w:tr>
      <w:tr w:rsidR="008D2361" w:rsidRPr="008D21D1" w14:paraId="05CEE461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144" w:type="pct"/>
          </w:tcPr>
          <w:p w14:paraId="792493B8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A19.</w:t>
            </w:r>
            <w:r w:rsidRPr="008D21D1">
              <w:rPr>
                <w:rFonts w:ascii="Arial" w:hAnsi="Arial" w:cs="Arial"/>
              </w:rPr>
              <w:t xml:space="preserve"> Elaborar </w:t>
            </w:r>
            <w:r w:rsidRPr="008D21D1">
              <w:rPr>
                <w:rFonts w:ascii="Arial" w:hAnsi="Arial" w:cs="Arial"/>
                <w:b/>
              </w:rPr>
              <w:t>cuadro comparativo</w:t>
            </w:r>
            <w:r w:rsidRPr="008D21D1">
              <w:rPr>
                <w:rFonts w:ascii="Arial" w:hAnsi="Arial" w:cs="Arial"/>
              </w:rPr>
              <w:t xml:space="preserve"> entre lo positivo, lo negativo y lo interesante de la unidad</w:t>
            </w:r>
          </w:p>
        </w:tc>
        <w:tc>
          <w:tcPr>
            <w:tcW w:w="1351" w:type="pct"/>
          </w:tcPr>
          <w:p w14:paraId="0B43E6B8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 xml:space="preserve">Cuadro comparativo </w:t>
            </w:r>
          </w:p>
        </w:tc>
        <w:tc>
          <w:tcPr>
            <w:tcW w:w="1505" w:type="pct"/>
          </w:tcPr>
          <w:p w14:paraId="46F6D179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Escala de rango</w:t>
            </w:r>
          </w:p>
        </w:tc>
      </w:tr>
    </w:tbl>
    <w:p w14:paraId="6D1C1369" w14:textId="77777777" w:rsidR="008F0DBF" w:rsidRPr="008D21D1" w:rsidRDefault="008F0DBF" w:rsidP="00B7349B">
      <w:pPr>
        <w:spacing w:after="120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21"/>
        <w:gridCol w:w="2470"/>
        <w:gridCol w:w="2752"/>
      </w:tblGrid>
      <w:tr w:rsidR="008F0DBF" w:rsidRPr="008D21D1" w14:paraId="46A4ABC5" w14:textId="77777777" w:rsidTr="008D2361">
        <w:trPr>
          <w:trHeight w:val="362"/>
        </w:trPr>
        <w:tc>
          <w:tcPr>
            <w:tcW w:w="5000" w:type="pct"/>
            <w:gridSpan w:val="3"/>
            <w:vAlign w:val="center"/>
          </w:tcPr>
          <w:p w14:paraId="6921897F" w14:textId="77777777" w:rsidR="008F0DBF" w:rsidRPr="008D21D1" w:rsidRDefault="002A361F" w:rsidP="008F0DBF">
            <w:pPr>
              <w:spacing w:before="60" w:after="60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Unidad 5. De las ideas y del conocimiento</w:t>
            </w:r>
          </w:p>
        </w:tc>
      </w:tr>
      <w:tr w:rsidR="008F0DBF" w:rsidRPr="008D21D1" w14:paraId="04F9DB77" w14:textId="77777777" w:rsidTr="008D2361">
        <w:trPr>
          <w:trHeight w:val="519"/>
        </w:trPr>
        <w:tc>
          <w:tcPr>
            <w:tcW w:w="5000" w:type="pct"/>
            <w:gridSpan w:val="3"/>
            <w:vAlign w:val="center"/>
          </w:tcPr>
          <w:p w14:paraId="365E8E37" w14:textId="77777777" w:rsidR="002A361F" w:rsidRPr="008D21D1" w:rsidRDefault="002A361F" w:rsidP="002A361F">
            <w:pPr>
              <w:jc w:val="both"/>
              <w:rPr>
                <w:rFonts w:ascii="Arial" w:hAnsi="Arial" w:cs="Arial"/>
                <w:b/>
                <w:lang w:val="es-ES"/>
              </w:rPr>
            </w:pPr>
            <w:r w:rsidRPr="008D21D1">
              <w:rPr>
                <w:rFonts w:ascii="Arial" w:hAnsi="Arial" w:cs="Arial"/>
                <w:b/>
              </w:rPr>
              <w:t>Objetivo:</w:t>
            </w:r>
            <w:r w:rsidRPr="008D21D1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14:paraId="6482B22A" w14:textId="77777777" w:rsidR="008F0DBF" w:rsidRPr="008D21D1" w:rsidRDefault="002A361F" w:rsidP="002A361F">
            <w:pPr>
              <w:spacing w:before="60" w:after="60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lang w:val="es-ES"/>
              </w:rPr>
              <w:t>Identificar  y diferenciar el alcance la realidad y la verdad del conocimiento y su influencia en la formación del espíritu científico.</w:t>
            </w:r>
          </w:p>
        </w:tc>
      </w:tr>
      <w:tr w:rsidR="008F0DBF" w:rsidRPr="008D21D1" w14:paraId="3FE44F61" w14:textId="77777777" w:rsidTr="008D2361">
        <w:trPr>
          <w:trHeight w:val="362"/>
        </w:trPr>
        <w:tc>
          <w:tcPr>
            <w:tcW w:w="5000" w:type="pct"/>
            <w:gridSpan w:val="3"/>
          </w:tcPr>
          <w:p w14:paraId="00650E6B" w14:textId="77777777" w:rsidR="002A361F" w:rsidRPr="008D21D1" w:rsidRDefault="002A361F" w:rsidP="002A361F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 w:rsidRPr="008D21D1">
              <w:rPr>
                <w:rFonts w:ascii="Arial" w:eastAsia="Batang" w:hAnsi="Arial" w:cs="Arial"/>
                <w:b/>
                <w:lang w:val="es-ES"/>
              </w:rPr>
              <w:t>Contenido:</w:t>
            </w:r>
          </w:p>
          <w:p w14:paraId="3FE6DC76" w14:textId="77777777" w:rsidR="002A361F" w:rsidRPr="008D21D1" w:rsidRDefault="002A361F" w:rsidP="002A361F">
            <w:pPr>
              <w:suppressAutoHyphens/>
              <w:ind w:left="720"/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b/>
                <w:bCs/>
                <w:lang w:val="es-ES"/>
              </w:rPr>
              <w:t xml:space="preserve">5.1. </w:t>
            </w:r>
            <w:r w:rsidRPr="008D21D1">
              <w:rPr>
                <w:rFonts w:ascii="Arial" w:hAnsi="Arial" w:cs="Arial"/>
                <w:bCs/>
                <w:lang w:val="es-ES"/>
              </w:rPr>
              <w:t>Alcance, realidad y verdad del conocimiento</w:t>
            </w:r>
          </w:p>
          <w:p w14:paraId="16A4808D" w14:textId="77777777" w:rsidR="008F0DBF" w:rsidRPr="008D21D1" w:rsidRDefault="002A361F" w:rsidP="002A361F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s-ES" w:eastAsia="en-US"/>
              </w:rPr>
            </w:pPr>
            <w:r w:rsidRPr="008D21D1">
              <w:rPr>
                <w:rFonts w:ascii="Arial" w:eastAsia="Times New Roman" w:hAnsi="Arial" w:cs="Arial"/>
                <w:b/>
                <w:bCs/>
                <w:lang w:eastAsia="es-ES"/>
              </w:rPr>
              <w:t>5.2</w:t>
            </w:r>
            <w:r w:rsidRPr="008D21D1">
              <w:rPr>
                <w:rFonts w:ascii="Arial" w:eastAsia="Times New Roman" w:hAnsi="Arial" w:cs="Arial"/>
                <w:bCs/>
                <w:lang w:eastAsia="es-ES"/>
              </w:rPr>
              <w:t>. La formación del espíritu científico</w:t>
            </w:r>
          </w:p>
        </w:tc>
      </w:tr>
      <w:tr w:rsidR="008F0DBF" w:rsidRPr="008D21D1" w14:paraId="2DA8D62E" w14:textId="77777777" w:rsidTr="008D2361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611E2" w14:textId="77777777" w:rsidR="008F0DBF" w:rsidRPr="008D21D1" w:rsidRDefault="008F0DBF" w:rsidP="008D2361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8F0DBF" w:rsidRPr="008D21D1" w14:paraId="702E72C2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144" w:type="pct"/>
          </w:tcPr>
          <w:p w14:paraId="412D7CB3" w14:textId="77777777" w:rsidR="008F0DBF" w:rsidRPr="008D21D1" w:rsidRDefault="008F0DBF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351" w:type="pct"/>
          </w:tcPr>
          <w:p w14:paraId="0915BEA4" w14:textId="77777777" w:rsidR="008F0DBF" w:rsidRPr="008D21D1" w:rsidRDefault="008F0DBF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505" w:type="pct"/>
          </w:tcPr>
          <w:p w14:paraId="223F445D" w14:textId="77777777" w:rsidR="008F0DBF" w:rsidRPr="008D21D1" w:rsidRDefault="008F0DBF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Instrumento</w:t>
            </w:r>
          </w:p>
        </w:tc>
      </w:tr>
      <w:tr w:rsidR="008D2361" w:rsidRPr="008D21D1" w14:paraId="1C00ABB6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144" w:type="pct"/>
          </w:tcPr>
          <w:p w14:paraId="40F5678D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A20.</w:t>
            </w:r>
            <w:r w:rsidRPr="008D21D1">
              <w:rPr>
                <w:rFonts w:ascii="Arial" w:hAnsi="Arial" w:cs="Arial"/>
              </w:rPr>
              <w:t xml:space="preserve"> Elaborar un </w:t>
            </w:r>
            <w:r w:rsidRPr="008D21D1">
              <w:rPr>
                <w:rFonts w:ascii="Arial" w:hAnsi="Arial" w:cs="Arial"/>
                <w:b/>
              </w:rPr>
              <w:t>mapa conceptual</w:t>
            </w:r>
            <w:r w:rsidRPr="008D21D1">
              <w:rPr>
                <w:rFonts w:ascii="Arial" w:hAnsi="Arial" w:cs="Arial"/>
              </w:rPr>
              <w:t xml:space="preserve"> sobre el alcance, realidad, verdad del conocimiento y su influencia en la formación del espíritu científico </w:t>
            </w:r>
          </w:p>
        </w:tc>
        <w:tc>
          <w:tcPr>
            <w:tcW w:w="1351" w:type="pct"/>
          </w:tcPr>
          <w:p w14:paraId="2192556E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Mapa conceptual</w:t>
            </w:r>
          </w:p>
        </w:tc>
        <w:tc>
          <w:tcPr>
            <w:tcW w:w="1505" w:type="pct"/>
          </w:tcPr>
          <w:p w14:paraId="05E42233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Lista de cotejo</w:t>
            </w:r>
          </w:p>
        </w:tc>
      </w:tr>
      <w:tr w:rsidR="008D2361" w:rsidRPr="008D21D1" w14:paraId="705D5D84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144" w:type="pct"/>
          </w:tcPr>
          <w:p w14:paraId="60C82CE6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A21.</w:t>
            </w:r>
            <w:r w:rsidRPr="008D21D1">
              <w:rPr>
                <w:rFonts w:ascii="Arial" w:hAnsi="Arial" w:cs="Arial"/>
              </w:rPr>
              <w:t xml:space="preserve"> Elaborar </w:t>
            </w:r>
            <w:r w:rsidRPr="008D21D1">
              <w:rPr>
                <w:rFonts w:ascii="Arial" w:hAnsi="Arial" w:cs="Arial"/>
                <w:b/>
              </w:rPr>
              <w:t>cuadro comparativo</w:t>
            </w:r>
            <w:r w:rsidRPr="008D21D1">
              <w:rPr>
                <w:rFonts w:ascii="Arial" w:hAnsi="Arial" w:cs="Arial"/>
              </w:rPr>
              <w:t xml:space="preserve"> entre lo positivo, lo negativo y lo interesante de la unidad</w:t>
            </w:r>
          </w:p>
        </w:tc>
        <w:tc>
          <w:tcPr>
            <w:tcW w:w="1351" w:type="pct"/>
          </w:tcPr>
          <w:p w14:paraId="7A6F4DD7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Cuadro comparativo</w:t>
            </w:r>
          </w:p>
        </w:tc>
        <w:tc>
          <w:tcPr>
            <w:tcW w:w="1505" w:type="pct"/>
          </w:tcPr>
          <w:p w14:paraId="1B0A2C97" w14:textId="77777777" w:rsidR="008D2361" w:rsidRPr="008D21D1" w:rsidRDefault="008D2361" w:rsidP="008D236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Escala de rango</w:t>
            </w:r>
          </w:p>
        </w:tc>
      </w:tr>
    </w:tbl>
    <w:p w14:paraId="48D987CA" w14:textId="77777777" w:rsidR="008D2361" w:rsidRPr="008D21D1" w:rsidRDefault="008D2361" w:rsidP="00B7349B">
      <w:pPr>
        <w:spacing w:after="120"/>
        <w:rPr>
          <w:rFonts w:ascii="Arial" w:hAnsi="Arial" w:cs="Arial"/>
          <w:b/>
        </w:rPr>
      </w:pPr>
    </w:p>
    <w:p w14:paraId="5C3B2D84" w14:textId="77777777" w:rsidR="008D2361" w:rsidRPr="008D21D1" w:rsidRDefault="008D2361" w:rsidP="00B7349B">
      <w:pPr>
        <w:spacing w:after="120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21"/>
        <w:gridCol w:w="2470"/>
        <w:gridCol w:w="2752"/>
      </w:tblGrid>
      <w:tr w:rsidR="008F0DBF" w:rsidRPr="008D21D1" w14:paraId="0015FBD2" w14:textId="77777777" w:rsidTr="008D2361">
        <w:trPr>
          <w:trHeight w:val="362"/>
        </w:trPr>
        <w:tc>
          <w:tcPr>
            <w:tcW w:w="5000" w:type="pct"/>
            <w:gridSpan w:val="3"/>
            <w:vAlign w:val="center"/>
          </w:tcPr>
          <w:p w14:paraId="654E18B0" w14:textId="77777777" w:rsidR="008F0DBF" w:rsidRPr="008D21D1" w:rsidRDefault="002A361F" w:rsidP="008F0DBF">
            <w:pPr>
              <w:spacing w:before="60" w:after="60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Unidad 6. De la filosofía de las ciencias a las ciencias del pensamiento</w:t>
            </w:r>
          </w:p>
        </w:tc>
      </w:tr>
      <w:tr w:rsidR="008F0DBF" w:rsidRPr="008D21D1" w14:paraId="5075754B" w14:textId="77777777" w:rsidTr="008D2361">
        <w:trPr>
          <w:trHeight w:val="519"/>
        </w:trPr>
        <w:tc>
          <w:tcPr>
            <w:tcW w:w="5000" w:type="pct"/>
            <w:gridSpan w:val="3"/>
            <w:vAlign w:val="center"/>
          </w:tcPr>
          <w:p w14:paraId="666A5FA2" w14:textId="77777777" w:rsidR="002A361F" w:rsidRPr="008D21D1" w:rsidRDefault="002A361F" w:rsidP="002A361F">
            <w:pPr>
              <w:jc w:val="both"/>
              <w:rPr>
                <w:rFonts w:ascii="Arial" w:hAnsi="Arial" w:cs="Arial"/>
                <w:b/>
                <w:lang w:val="es-ES"/>
              </w:rPr>
            </w:pPr>
            <w:r w:rsidRPr="008D21D1">
              <w:rPr>
                <w:rFonts w:ascii="Arial" w:hAnsi="Arial" w:cs="Arial"/>
                <w:b/>
              </w:rPr>
              <w:t>Objetivo:</w:t>
            </w:r>
            <w:r w:rsidRPr="008D21D1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14:paraId="19E3BA79" w14:textId="77777777" w:rsidR="008F0DBF" w:rsidRPr="008D21D1" w:rsidRDefault="002A361F" w:rsidP="002A361F">
            <w:pPr>
              <w:spacing w:before="60" w:after="60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bCs/>
              </w:rPr>
              <w:t>Reconocer la evolución de las corrientes positivistas a la filosofía de las ciencias y de ahí a las ciencias del pensamiento</w:t>
            </w:r>
          </w:p>
        </w:tc>
      </w:tr>
      <w:tr w:rsidR="008F0DBF" w:rsidRPr="008D21D1" w14:paraId="605A9475" w14:textId="77777777" w:rsidTr="008D2361">
        <w:trPr>
          <w:trHeight w:val="362"/>
        </w:trPr>
        <w:tc>
          <w:tcPr>
            <w:tcW w:w="5000" w:type="pct"/>
            <w:gridSpan w:val="3"/>
          </w:tcPr>
          <w:p w14:paraId="4521A712" w14:textId="77777777" w:rsidR="002A361F" w:rsidRPr="008D21D1" w:rsidRDefault="002A361F" w:rsidP="002A361F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 w:rsidRPr="008D21D1">
              <w:rPr>
                <w:rFonts w:ascii="Arial" w:eastAsia="Batang" w:hAnsi="Arial" w:cs="Arial"/>
                <w:b/>
                <w:lang w:val="es-ES"/>
              </w:rPr>
              <w:t>Contenido:</w:t>
            </w:r>
          </w:p>
          <w:p w14:paraId="37133BCD" w14:textId="77777777" w:rsidR="002A361F" w:rsidRPr="008D21D1" w:rsidRDefault="002A361F" w:rsidP="002A361F">
            <w:pPr>
              <w:suppressAutoHyphens/>
              <w:ind w:left="720"/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b/>
                <w:bCs/>
                <w:lang w:val="es-ES"/>
              </w:rPr>
              <w:t xml:space="preserve">6.1. </w:t>
            </w:r>
            <w:r w:rsidRPr="008D21D1">
              <w:rPr>
                <w:rFonts w:ascii="Arial" w:hAnsi="Arial" w:cs="Arial"/>
                <w:bCs/>
                <w:lang w:val="es-ES"/>
              </w:rPr>
              <w:t>¿Lógica o metodología de las ciencias?</w:t>
            </w:r>
          </w:p>
          <w:p w14:paraId="77E9EE47" w14:textId="77777777" w:rsidR="002A361F" w:rsidRPr="008D21D1" w:rsidRDefault="002A361F" w:rsidP="002A361F">
            <w:pPr>
              <w:suppressAutoHyphens/>
              <w:ind w:left="720"/>
              <w:rPr>
                <w:rFonts w:ascii="Arial" w:hAnsi="Arial" w:cs="Arial"/>
                <w:b/>
                <w:bCs/>
              </w:rPr>
            </w:pPr>
            <w:r w:rsidRPr="008D21D1">
              <w:rPr>
                <w:rFonts w:ascii="Arial" w:hAnsi="Arial" w:cs="Arial"/>
                <w:b/>
                <w:bCs/>
              </w:rPr>
              <w:t xml:space="preserve">6.2. </w:t>
            </w:r>
            <w:r w:rsidRPr="008D21D1">
              <w:rPr>
                <w:rFonts w:ascii="Arial" w:hAnsi="Arial" w:cs="Arial"/>
                <w:bCs/>
              </w:rPr>
              <w:t xml:space="preserve">Metodología refinada: </w:t>
            </w:r>
            <w:proofErr w:type="spellStart"/>
            <w:r w:rsidRPr="008D21D1">
              <w:rPr>
                <w:rFonts w:ascii="Arial" w:hAnsi="Arial" w:cs="Arial"/>
                <w:bCs/>
              </w:rPr>
              <w:t>Lakatos</w:t>
            </w:r>
            <w:proofErr w:type="spellEnd"/>
            <w:r w:rsidRPr="008D21D1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64670C95" w14:textId="77777777" w:rsidR="008F0DBF" w:rsidRPr="008D21D1" w:rsidRDefault="002A361F" w:rsidP="002A361F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s-ES" w:eastAsia="en-US"/>
              </w:rPr>
            </w:pPr>
            <w:r w:rsidRPr="008D21D1">
              <w:rPr>
                <w:rFonts w:ascii="Arial" w:eastAsia="Times New Roman" w:hAnsi="Arial" w:cs="Arial"/>
                <w:b/>
                <w:bCs/>
                <w:lang w:eastAsia="es-ES"/>
              </w:rPr>
              <w:t>6.3.</w:t>
            </w:r>
            <w:r w:rsidRPr="008D21D1">
              <w:rPr>
                <w:rFonts w:ascii="Arial" w:eastAsia="Times New Roman" w:hAnsi="Arial" w:cs="Arial"/>
                <w:bCs/>
                <w:lang w:eastAsia="es-ES"/>
              </w:rPr>
              <w:t xml:space="preserve"> La metodología en proceso: Feyerabend</w:t>
            </w:r>
            <w:r w:rsidRPr="008D21D1">
              <w:rPr>
                <w:rFonts w:ascii="Arial" w:hAnsi="Arial" w:cs="Arial"/>
                <w:lang w:val="es-ES" w:eastAsia="en-US"/>
              </w:rPr>
              <w:t xml:space="preserve"> </w:t>
            </w:r>
          </w:p>
        </w:tc>
      </w:tr>
      <w:tr w:rsidR="008F0DBF" w:rsidRPr="008D21D1" w14:paraId="6B50E148" w14:textId="77777777" w:rsidTr="008D2361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E2EAA" w14:textId="77777777" w:rsidR="008F0DBF" w:rsidRPr="008D21D1" w:rsidRDefault="008F0DBF" w:rsidP="008D2361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8F0DBF" w:rsidRPr="008D21D1" w14:paraId="41F51717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144" w:type="pct"/>
          </w:tcPr>
          <w:p w14:paraId="18DF89D5" w14:textId="77777777" w:rsidR="008F0DBF" w:rsidRPr="008D21D1" w:rsidRDefault="008F0DBF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351" w:type="pct"/>
          </w:tcPr>
          <w:p w14:paraId="52B781D3" w14:textId="77777777" w:rsidR="008F0DBF" w:rsidRPr="008D21D1" w:rsidRDefault="008F0DBF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505" w:type="pct"/>
          </w:tcPr>
          <w:p w14:paraId="64FC6680" w14:textId="77777777" w:rsidR="008F0DBF" w:rsidRPr="008D21D1" w:rsidRDefault="008F0DBF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Instrumento</w:t>
            </w:r>
          </w:p>
        </w:tc>
      </w:tr>
      <w:tr w:rsidR="008D21D1" w:rsidRPr="008D21D1" w14:paraId="7613D648" w14:textId="77777777" w:rsidTr="004B292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144" w:type="pct"/>
          </w:tcPr>
          <w:p w14:paraId="728397FB" w14:textId="77777777" w:rsidR="008D21D1" w:rsidRPr="008D21D1" w:rsidRDefault="008D21D1" w:rsidP="008D21D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A23.</w:t>
            </w:r>
            <w:r w:rsidRPr="008D21D1">
              <w:rPr>
                <w:rFonts w:ascii="Arial" w:hAnsi="Arial" w:cs="Arial"/>
              </w:rPr>
              <w:t xml:space="preserve"> Elaborar </w:t>
            </w:r>
            <w:r w:rsidRPr="008D21D1">
              <w:rPr>
                <w:rFonts w:ascii="Arial" w:hAnsi="Arial" w:cs="Arial"/>
                <w:b/>
              </w:rPr>
              <w:t xml:space="preserve">cuadro con semejanzas y diferencias </w:t>
            </w:r>
            <w:r w:rsidRPr="008D21D1">
              <w:rPr>
                <w:rFonts w:ascii="Arial" w:hAnsi="Arial" w:cs="Arial"/>
              </w:rPr>
              <w:t>entre lógica, metodología de las ciencias, metodología refinada y metodología en proceso.</w:t>
            </w:r>
          </w:p>
        </w:tc>
        <w:tc>
          <w:tcPr>
            <w:tcW w:w="1351" w:type="pct"/>
          </w:tcPr>
          <w:p w14:paraId="3D6A7517" w14:textId="77777777" w:rsidR="008D21D1" w:rsidRPr="008D21D1" w:rsidRDefault="008D21D1" w:rsidP="008D21D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Cuadro comparativo</w:t>
            </w:r>
          </w:p>
        </w:tc>
        <w:tc>
          <w:tcPr>
            <w:tcW w:w="1505" w:type="pct"/>
          </w:tcPr>
          <w:p w14:paraId="381AC567" w14:textId="77777777" w:rsidR="008D21D1" w:rsidRPr="008D21D1" w:rsidRDefault="008D21D1" w:rsidP="008D21D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Escala de rango</w:t>
            </w:r>
          </w:p>
        </w:tc>
      </w:tr>
      <w:tr w:rsidR="008D21D1" w:rsidRPr="008D21D1" w14:paraId="2B96BFCA" w14:textId="77777777" w:rsidTr="004B292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144" w:type="pct"/>
          </w:tcPr>
          <w:p w14:paraId="72108E80" w14:textId="77777777" w:rsidR="008D21D1" w:rsidRPr="008D21D1" w:rsidRDefault="008D21D1" w:rsidP="008D21D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A24.</w:t>
            </w:r>
            <w:r w:rsidRPr="008D21D1">
              <w:rPr>
                <w:rFonts w:ascii="Arial" w:hAnsi="Arial" w:cs="Arial"/>
              </w:rPr>
              <w:t xml:space="preserve"> Elaborar </w:t>
            </w:r>
            <w:r w:rsidRPr="008D21D1">
              <w:rPr>
                <w:rFonts w:ascii="Arial" w:hAnsi="Arial" w:cs="Arial"/>
                <w:b/>
              </w:rPr>
              <w:t>cuadro comparativo</w:t>
            </w:r>
            <w:r w:rsidRPr="008D21D1">
              <w:rPr>
                <w:rFonts w:ascii="Arial" w:hAnsi="Arial" w:cs="Arial"/>
              </w:rPr>
              <w:t xml:space="preserve"> entre lo positivo, lo negativo y lo interesante de la unidad</w:t>
            </w:r>
          </w:p>
        </w:tc>
        <w:tc>
          <w:tcPr>
            <w:tcW w:w="1351" w:type="pct"/>
          </w:tcPr>
          <w:p w14:paraId="0037B891" w14:textId="77777777" w:rsidR="008D21D1" w:rsidRPr="008D21D1" w:rsidRDefault="008D21D1" w:rsidP="008D21D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Cuadro comparativo</w:t>
            </w:r>
          </w:p>
        </w:tc>
        <w:tc>
          <w:tcPr>
            <w:tcW w:w="1505" w:type="pct"/>
          </w:tcPr>
          <w:p w14:paraId="74B05416" w14:textId="77777777" w:rsidR="008D21D1" w:rsidRPr="008D21D1" w:rsidRDefault="008D21D1" w:rsidP="008D21D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Escala de rango</w:t>
            </w:r>
          </w:p>
        </w:tc>
      </w:tr>
    </w:tbl>
    <w:p w14:paraId="51486A8B" w14:textId="77777777" w:rsidR="008F0DBF" w:rsidRDefault="008F0DBF" w:rsidP="00B7349B">
      <w:pPr>
        <w:spacing w:after="120"/>
        <w:rPr>
          <w:rFonts w:ascii="Arial" w:hAnsi="Arial" w:cs="Arial"/>
          <w:b/>
        </w:rPr>
      </w:pPr>
    </w:p>
    <w:p w14:paraId="622C3F3E" w14:textId="77777777" w:rsidR="008D21D1" w:rsidRPr="008D21D1" w:rsidRDefault="008D21D1" w:rsidP="00B7349B">
      <w:pPr>
        <w:spacing w:after="120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21"/>
        <w:gridCol w:w="2470"/>
        <w:gridCol w:w="2752"/>
      </w:tblGrid>
      <w:tr w:rsidR="008F0DBF" w:rsidRPr="008D21D1" w14:paraId="011C4EA5" w14:textId="77777777" w:rsidTr="008D2361">
        <w:trPr>
          <w:trHeight w:val="362"/>
        </w:trPr>
        <w:tc>
          <w:tcPr>
            <w:tcW w:w="5000" w:type="pct"/>
            <w:gridSpan w:val="3"/>
            <w:vAlign w:val="center"/>
          </w:tcPr>
          <w:p w14:paraId="56832B2D" w14:textId="77777777" w:rsidR="008F0DBF" w:rsidRPr="008D21D1" w:rsidRDefault="002A361F" w:rsidP="008F0DBF">
            <w:pPr>
              <w:spacing w:before="60" w:after="60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Unidad 7. Paradigmas, descubrimientos y teorías científicas</w:t>
            </w:r>
          </w:p>
        </w:tc>
      </w:tr>
      <w:tr w:rsidR="008F0DBF" w:rsidRPr="008D21D1" w14:paraId="2BB5EA78" w14:textId="77777777" w:rsidTr="008D2361">
        <w:trPr>
          <w:trHeight w:val="519"/>
        </w:trPr>
        <w:tc>
          <w:tcPr>
            <w:tcW w:w="5000" w:type="pct"/>
            <w:gridSpan w:val="3"/>
            <w:vAlign w:val="center"/>
          </w:tcPr>
          <w:p w14:paraId="3601B5A2" w14:textId="77777777" w:rsidR="002A361F" w:rsidRPr="008D21D1" w:rsidRDefault="002A361F" w:rsidP="002A361F">
            <w:pPr>
              <w:jc w:val="both"/>
              <w:rPr>
                <w:rFonts w:ascii="Arial" w:hAnsi="Arial" w:cs="Arial"/>
                <w:b/>
                <w:lang w:val="es-ES"/>
              </w:rPr>
            </w:pPr>
            <w:r w:rsidRPr="008D21D1">
              <w:rPr>
                <w:rFonts w:ascii="Arial" w:hAnsi="Arial" w:cs="Arial"/>
                <w:b/>
              </w:rPr>
              <w:t>Objetivo:</w:t>
            </w:r>
            <w:r w:rsidRPr="008D21D1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14:paraId="7AA1C956" w14:textId="77777777" w:rsidR="008F0DBF" w:rsidRPr="008D21D1" w:rsidRDefault="002A361F" w:rsidP="002A361F">
            <w:pPr>
              <w:spacing w:before="60" w:after="60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lang w:val="es-ES"/>
              </w:rPr>
              <w:t>Analizar la evolución de las teorías científicas y su confrontación a partir de nuevos descubrimientos y del rompimiento de paradigmas.</w:t>
            </w:r>
          </w:p>
        </w:tc>
      </w:tr>
      <w:tr w:rsidR="008F0DBF" w:rsidRPr="008D21D1" w14:paraId="678B6FAF" w14:textId="77777777" w:rsidTr="008D2361">
        <w:trPr>
          <w:trHeight w:val="362"/>
        </w:trPr>
        <w:tc>
          <w:tcPr>
            <w:tcW w:w="5000" w:type="pct"/>
            <w:gridSpan w:val="3"/>
          </w:tcPr>
          <w:p w14:paraId="7CF0CBBE" w14:textId="77777777" w:rsidR="002A361F" w:rsidRPr="008D21D1" w:rsidRDefault="002A361F" w:rsidP="002A361F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 w:rsidRPr="008D21D1">
              <w:rPr>
                <w:rFonts w:ascii="Arial" w:eastAsia="Batang" w:hAnsi="Arial" w:cs="Arial"/>
                <w:b/>
                <w:lang w:val="es-ES"/>
              </w:rPr>
              <w:t>Contenido:</w:t>
            </w:r>
          </w:p>
          <w:p w14:paraId="3CC5232C" w14:textId="77777777" w:rsidR="002A361F" w:rsidRPr="008D21D1" w:rsidRDefault="002A361F" w:rsidP="002A361F">
            <w:pPr>
              <w:suppressAutoHyphens/>
              <w:ind w:left="720"/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b/>
                <w:bCs/>
                <w:lang w:val="es-ES"/>
              </w:rPr>
              <w:t xml:space="preserve">7.1. </w:t>
            </w:r>
            <w:r w:rsidRPr="008D21D1">
              <w:rPr>
                <w:rFonts w:ascii="Arial" w:hAnsi="Arial" w:cs="Arial"/>
                <w:bCs/>
                <w:lang w:val="es-ES"/>
              </w:rPr>
              <w:t>Paradigmas</w:t>
            </w:r>
            <w:r w:rsidRPr="008D21D1">
              <w:rPr>
                <w:rFonts w:ascii="Arial" w:hAnsi="Arial" w:cs="Arial"/>
                <w:b/>
                <w:bCs/>
                <w:lang w:val="es-ES"/>
              </w:rPr>
              <w:t xml:space="preserve"> </w:t>
            </w:r>
          </w:p>
          <w:p w14:paraId="71E31F3B" w14:textId="77777777" w:rsidR="002A361F" w:rsidRPr="008D21D1" w:rsidRDefault="002A361F" w:rsidP="002A361F">
            <w:pPr>
              <w:suppressAutoHyphens/>
              <w:ind w:left="720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b/>
                <w:bCs/>
              </w:rPr>
              <w:t xml:space="preserve">7.2. </w:t>
            </w:r>
            <w:r w:rsidRPr="008D21D1">
              <w:rPr>
                <w:rFonts w:ascii="Arial" w:hAnsi="Arial" w:cs="Arial"/>
                <w:bCs/>
              </w:rPr>
              <w:t>Descubrimientos</w:t>
            </w:r>
            <w:r w:rsidRPr="008D21D1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313208E1" w14:textId="77777777" w:rsidR="008F0DBF" w:rsidRPr="008D21D1" w:rsidRDefault="002A361F" w:rsidP="002A361F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s-ES" w:eastAsia="en-US"/>
              </w:rPr>
            </w:pPr>
            <w:r w:rsidRPr="008D21D1">
              <w:rPr>
                <w:rFonts w:ascii="Arial" w:eastAsia="Times New Roman" w:hAnsi="Arial" w:cs="Arial"/>
                <w:b/>
                <w:bCs/>
                <w:lang w:eastAsia="es-ES"/>
              </w:rPr>
              <w:t xml:space="preserve">7.3. </w:t>
            </w:r>
            <w:r w:rsidRPr="008D21D1">
              <w:rPr>
                <w:rFonts w:ascii="Arial" w:eastAsia="Times New Roman" w:hAnsi="Arial" w:cs="Arial"/>
                <w:bCs/>
                <w:lang w:eastAsia="es-ES"/>
              </w:rPr>
              <w:t>Teorías científicas</w:t>
            </w:r>
            <w:r w:rsidRPr="008D21D1">
              <w:rPr>
                <w:rFonts w:ascii="Arial" w:eastAsia="Times New Roman" w:hAnsi="Arial" w:cs="Arial"/>
                <w:b/>
                <w:bCs/>
                <w:lang w:eastAsia="es-ES"/>
              </w:rPr>
              <w:t xml:space="preserve"> </w:t>
            </w:r>
          </w:p>
        </w:tc>
      </w:tr>
      <w:tr w:rsidR="008F0DBF" w:rsidRPr="008D21D1" w14:paraId="5836AC82" w14:textId="77777777" w:rsidTr="008D2361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88582" w14:textId="77777777" w:rsidR="008F0DBF" w:rsidRPr="008D21D1" w:rsidRDefault="008F0DBF" w:rsidP="008D2361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8F0DBF" w:rsidRPr="008D21D1" w14:paraId="41B76383" w14:textId="77777777" w:rsidTr="008D2361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144" w:type="pct"/>
          </w:tcPr>
          <w:p w14:paraId="4484E0CD" w14:textId="77777777" w:rsidR="008F0DBF" w:rsidRPr="008D21D1" w:rsidRDefault="008F0DBF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351" w:type="pct"/>
          </w:tcPr>
          <w:p w14:paraId="38B0EFB1" w14:textId="77777777" w:rsidR="008F0DBF" w:rsidRPr="008D21D1" w:rsidRDefault="008F0DBF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505" w:type="pct"/>
          </w:tcPr>
          <w:p w14:paraId="76E81D42" w14:textId="77777777" w:rsidR="008F0DBF" w:rsidRPr="008D21D1" w:rsidRDefault="008F0DBF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Instrumento</w:t>
            </w:r>
          </w:p>
        </w:tc>
      </w:tr>
      <w:tr w:rsidR="008D21D1" w:rsidRPr="008D21D1" w14:paraId="504E0D0F" w14:textId="77777777" w:rsidTr="00B81B02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144" w:type="pct"/>
          </w:tcPr>
          <w:p w14:paraId="33718037" w14:textId="77777777" w:rsidR="008D21D1" w:rsidRPr="008D21D1" w:rsidRDefault="008D21D1" w:rsidP="008D21D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 xml:space="preserve">A26. </w:t>
            </w:r>
            <w:r w:rsidRPr="008D21D1">
              <w:rPr>
                <w:rFonts w:ascii="Arial" w:hAnsi="Arial" w:cs="Arial"/>
              </w:rPr>
              <w:t xml:space="preserve">Elaborar </w:t>
            </w:r>
            <w:r w:rsidRPr="008D21D1">
              <w:rPr>
                <w:rFonts w:ascii="Arial" w:hAnsi="Arial" w:cs="Arial"/>
                <w:b/>
              </w:rPr>
              <w:t>mapa mental</w:t>
            </w:r>
            <w:r w:rsidRPr="008D21D1">
              <w:rPr>
                <w:rFonts w:ascii="Arial" w:hAnsi="Arial" w:cs="Arial"/>
              </w:rPr>
              <w:t xml:space="preserve"> con relaciones entre: teorías científicas, descubrimientos y paradigmas.</w:t>
            </w:r>
          </w:p>
        </w:tc>
        <w:tc>
          <w:tcPr>
            <w:tcW w:w="1351" w:type="pct"/>
          </w:tcPr>
          <w:p w14:paraId="24509FD7" w14:textId="77777777" w:rsidR="008D21D1" w:rsidRPr="008D21D1" w:rsidRDefault="008D21D1" w:rsidP="008D21D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 xml:space="preserve">Mapa mental </w:t>
            </w:r>
          </w:p>
        </w:tc>
        <w:tc>
          <w:tcPr>
            <w:tcW w:w="1505" w:type="pct"/>
          </w:tcPr>
          <w:p w14:paraId="4410B720" w14:textId="77777777" w:rsidR="008D21D1" w:rsidRPr="008D21D1" w:rsidRDefault="008D21D1" w:rsidP="008D21D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Lista de cotejo</w:t>
            </w:r>
          </w:p>
        </w:tc>
      </w:tr>
      <w:tr w:rsidR="008D21D1" w:rsidRPr="008D21D1" w14:paraId="5CD2CC47" w14:textId="77777777" w:rsidTr="00B81B02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144" w:type="pct"/>
          </w:tcPr>
          <w:p w14:paraId="5D57C865" w14:textId="77777777" w:rsidR="008D21D1" w:rsidRPr="008D21D1" w:rsidRDefault="008D21D1" w:rsidP="008D21D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A30.</w:t>
            </w:r>
            <w:r w:rsidRPr="008D21D1">
              <w:rPr>
                <w:rFonts w:ascii="Arial" w:hAnsi="Arial" w:cs="Arial"/>
              </w:rPr>
              <w:t xml:space="preserve"> Elaborar individualmente </w:t>
            </w:r>
            <w:r w:rsidRPr="008D21D1">
              <w:rPr>
                <w:rFonts w:ascii="Arial" w:hAnsi="Arial" w:cs="Arial"/>
              </w:rPr>
              <w:lastRenderedPageBreak/>
              <w:t>conclusiones</w:t>
            </w:r>
            <w:r>
              <w:rPr>
                <w:rFonts w:ascii="Arial" w:hAnsi="Arial" w:cs="Arial"/>
              </w:rPr>
              <w:t xml:space="preserve"> de la unidad</w:t>
            </w:r>
          </w:p>
        </w:tc>
        <w:tc>
          <w:tcPr>
            <w:tcW w:w="1351" w:type="pct"/>
          </w:tcPr>
          <w:p w14:paraId="0BAFC3A1" w14:textId="77777777" w:rsidR="008D21D1" w:rsidRPr="008D21D1" w:rsidRDefault="008D21D1" w:rsidP="008D21D1">
            <w:pPr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lastRenderedPageBreak/>
              <w:t xml:space="preserve">Conclusiones </w:t>
            </w:r>
            <w:r>
              <w:rPr>
                <w:rFonts w:ascii="Arial" w:hAnsi="Arial" w:cs="Arial"/>
                <w:b/>
              </w:rPr>
              <w:t xml:space="preserve">de la </w:t>
            </w:r>
            <w:r>
              <w:rPr>
                <w:rFonts w:ascii="Arial" w:hAnsi="Arial" w:cs="Arial"/>
                <w:b/>
              </w:rPr>
              <w:lastRenderedPageBreak/>
              <w:t>unidad</w:t>
            </w:r>
          </w:p>
        </w:tc>
        <w:tc>
          <w:tcPr>
            <w:tcW w:w="1505" w:type="pct"/>
          </w:tcPr>
          <w:p w14:paraId="70F0B168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  <w:b/>
              </w:rPr>
              <w:lastRenderedPageBreak/>
              <w:t>Escala de rango</w:t>
            </w:r>
          </w:p>
        </w:tc>
      </w:tr>
    </w:tbl>
    <w:p w14:paraId="1DF3B668" w14:textId="77777777" w:rsidR="008F0DBF" w:rsidRPr="008D21D1" w:rsidRDefault="008F0DBF" w:rsidP="00B7349B">
      <w:pPr>
        <w:spacing w:after="120"/>
        <w:rPr>
          <w:rFonts w:ascii="Arial" w:hAnsi="Arial" w:cs="Arial"/>
          <w:b/>
        </w:rPr>
      </w:pPr>
    </w:p>
    <w:p w14:paraId="29A97BDD" w14:textId="77777777" w:rsidR="008F0DBF" w:rsidRPr="008D21D1" w:rsidRDefault="008F0DBF" w:rsidP="00B7349B">
      <w:pPr>
        <w:spacing w:after="120"/>
        <w:rPr>
          <w:rFonts w:ascii="Arial" w:hAnsi="Arial" w:cs="Arial"/>
          <w:b/>
        </w:rPr>
      </w:pPr>
    </w:p>
    <w:p w14:paraId="66019D15" w14:textId="77777777" w:rsidR="00B7349B" w:rsidRPr="008D21D1" w:rsidRDefault="00B7349B" w:rsidP="00B7349B">
      <w:pPr>
        <w:spacing w:after="120"/>
        <w:jc w:val="center"/>
        <w:rPr>
          <w:rFonts w:ascii="Arial" w:hAnsi="Arial" w:cs="Arial"/>
          <w:b/>
        </w:rPr>
      </w:pPr>
      <w:r w:rsidRPr="008D21D1">
        <w:rPr>
          <w:rFonts w:ascii="Arial" w:hAnsi="Arial" w:cs="Arial"/>
          <w:b/>
        </w:rPr>
        <w:t>Primera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B7349B" w:rsidRPr="008D21D1" w14:paraId="0DBAE461" w14:textId="77777777" w:rsidTr="008D2361">
        <w:trPr>
          <w:trHeight w:val="426"/>
        </w:trPr>
        <w:tc>
          <w:tcPr>
            <w:tcW w:w="3131" w:type="dxa"/>
            <w:vAlign w:val="center"/>
          </w:tcPr>
          <w:p w14:paraId="66F419A0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3D87F7A7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2434840E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8D21D1" w:rsidRPr="008D21D1" w14:paraId="339796A4" w14:textId="77777777" w:rsidTr="00D20A48">
        <w:trPr>
          <w:trHeight w:val="426"/>
        </w:trPr>
        <w:tc>
          <w:tcPr>
            <w:tcW w:w="3131" w:type="dxa"/>
          </w:tcPr>
          <w:p w14:paraId="55D8282A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Mapa conceptual </w:t>
            </w:r>
          </w:p>
        </w:tc>
        <w:tc>
          <w:tcPr>
            <w:tcW w:w="3131" w:type="dxa"/>
          </w:tcPr>
          <w:p w14:paraId="6089C5AC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Lista de cotejo </w:t>
            </w:r>
          </w:p>
        </w:tc>
        <w:tc>
          <w:tcPr>
            <w:tcW w:w="3132" w:type="dxa"/>
            <w:vAlign w:val="center"/>
          </w:tcPr>
          <w:p w14:paraId="20713F56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8D21D1" w:rsidRPr="008D21D1" w14:paraId="027C725A" w14:textId="77777777" w:rsidTr="00D20A48">
        <w:trPr>
          <w:trHeight w:val="426"/>
        </w:trPr>
        <w:tc>
          <w:tcPr>
            <w:tcW w:w="3131" w:type="dxa"/>
          </w:tcPr>
          <w:p w14:paraId="597AE798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Síntesis de la unidad</w:t>
            </w:r>
          </w:p>
        </w:tc>
        <w:tc>
          <w:tcPr>
            <w:tcW w:w="3131" w:type="dxa"/>
          </w:tcPr>
          <w:p w14:paraId="5B13A023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Escala de rango</w:t>
            </w:r>
          </w:p>
        </w:tc>
        <w:tc>
          <w:tcPr>
            <w:tcW w:w="3132" w:type="dxa"/>
            <w:vAlign w:val="center"/>
          </w:tcPr>
          <w:p w14:paraId="1AF34A77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</w:tr>
      <w:tr w:rsidR="008D21D1" w:rsidRPr="008D21D1" w14:paraId="077E8768" w14:textId="77777777" w:rsidTr="00225731">
        <w:trPr>
          <w:trHeight w:val="426"/>
        </w:trPr>
        <w:tc>
          <w:tcPr>
            <w:tcW w:w="3131" w:type="dxa"/>
          </w:tcPr>
          <w:p w14:paraId="7B3BA63B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Cuadro comparativo</w:t>
            </w:r>
          </w:p>
        </w:tc>
        <w:tc>
          <w:tcPr>
            <w:tcW w:w="3131" w:type="dxa"/>
          </w:tcPr>
          <w:p w14:paraId="3A6526D6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Escala de rango</w:t>
            </w:r>
          </w:p>
        </w:tc>
        <w:tc>
          <w:tcPr>
            <w:tcW w:w="3132" w:type="dxa"/>
            <w:vAlign w:val="center"/>
          </w:tcPr>
          <w:p w14:paraId="558FC4D2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8D21D1" w:rsidRPr="008D21D1" w14:paraId="03E563EB" w14:textId="77777777" w:rsidTr="00225731">
        <w:trPr>
          <w:trHeight w:val="426"/>
        </w:trPr>
        <w:tc>
          <w:tcPr>
            <w:tcW w:w="3131" w:type="dxa"/>
          </w:tcPr>
          <w:p w14:paraId="1C1D4F77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Síntesis de la unidad</w:t>
            </w:r>
          </w:p>
        </w:tc>
        <w:tc>
          <w:tcPr>
            <w:tcW w:w="3131" w:type="dxa"/>
          </w:tcPr>
          <w:p w14:paraId="2B7E41ED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Escala de rango</w:t>
            </w:r>
          </w:p>
        </w:tc>
        <w:tc>
          <w:tcPr>
            <w:tcW w:w="3132" w:type="dxa"/>
            <w:vAlign w:val="center"/>
          </w:tcPr>
          <w:p w14:paraId="25B3F5B2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</w:tr>
      <w:tr w:rsidR="008D21D1" w:rsidRPr="008D21D1" w14:paraId="246D39BE" w14:textId="77777777" w:rsidTr="00CA1EDE">
        <w:trPr>
          <w:trHeight w:val="426"/>
        </w:trPr>
        <w:tc>
          <w:tcPr>
            <w:tcW w:w="3131" w:type="dxa"/>
          </w:tcPr>
          <w:p w14:paraId="1236CEF8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Cuadro comparativo</w:t>
            </w:r>
          </w:p>
        </w:tc>
        <w:tc>
          <w:tcPr>
            <w:tcW w:w="3131" w:type="dxa"/>
          </w:tcPr>
          <w:p w14:paraId="5BAEB418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Escala de rango</w:t>
            </w:r>
          </w:p>
        </w:tc>
        <w:tc>
          <w:tcPr>
            <w:tcW w:w="3132" w:type="dxa"/>
            <w:vAlign w:val="center"/>
          </w:tcPr>
          <w:p w14:paraId="583FD8CE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8D21D1" w:rsidRPr="008D21D1" w14:paraId="12347296" w14:textId="77777777" w:rsidTr="00CA1EDE">
        <w:trPr>
          <w:trHeight w:val="426"/>
        </w:trPr>
        <w:tc>
          <w:tcPr>
            <w:tcW w:w="3131" w:type="dxa"/>
          </w:tcPr>
          <w:p w14:paraId="0D4CFEE0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Mapa conceptual </w:t>
            </w:r>
          </w:p>
        </w:tc>
        <w:tc>
          <w:tcPr>
            <w:tcW w:w="3131" w:type="dxa"/>
          </w:tcPr>
          <w:p w14:paraId="5DDA8A79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Lista de cotejo</w:t>
            </w:r>
          </w:p>
        </w:tc>
        <w:tc>
          <w:tcPr>
            <w:tcW w:w="3132" w:type="dxa"/>
            <w:vAlign w:val="center"/>
          </w:tcPr>
          <w:p w14:paraId="23FF3F84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8D21D1" w:rsidRPr="008D21D1" w14:paraId="5AD6023A" w14:textId="77777777" w:rsidTr="00CA1EDE">
        <w:trPr>
          <w:trHeight w:val="426"/>
        </w:trPr>
        <w:tc>
          <w:tcPr>
            <w:tcW w:w="3131" w:type="dxa"/>
          </w:tcPr>
          <w:p w14:paraId="011CB0D9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Cuadro comparativo </w:t>
            </w:r>
          </w:p>
        </w:tc>
        <w:tc>
          <w:tcPr>
            <w:tcW w:w="3131" w:type="dxa"/>
          </w:tcPr>
          <w:p w14:paraId="44B92BD4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Escala de rango</w:t>
            </w:r>
          </w:p>
        </w:tc>
        <w:tc>
          <w:tcPr>
            <w:tcW w:w="3132" w:type="dxa"/>
            <w:vAlign w:val="center"/>
          </w:tcPr>
          <w:p w14:paraId="0ED34A4C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8D21D1" w:rsidRPr="008D21D1" w14:paraId="46A326D3" w14:textId="77777777" w:rsidTr="00CA1EDE">
        <w:trPr>
          <w:trHeight w:val="426"/>
        </w:trPr>
        <w:tc>
          <w:tcPr>
            <w:tcW w:w="3131" w:type="dxa"/>
          </w:tcPr>
          <w:p w14:paraId="5F2042E2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cuestionario</w:t>
            </w:r>
          </w:p>
        </w:tc>
        <w:tc>
          <w:tcPr>
            <w:tcW w:w="3131" w:type="dxa"/>
          </w:tcPr>
          <w:p w14:paraId="73B2D3CE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Lista de cotejo</w:t>
            </w:r>
          </w:p>
        </w:tc>
        <w:tc>
          <w:tcPr>
            <w:tcW w:w="3132" w:type="dxa"/>
            <w:vAlign w:val="center"/>
          </w:tcPr>
          <w:p w14:paraId="2E7481C5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8D21D1" w:rsidRPr="008D21D1" w14:paraId="04F70D35" w14:textId="77777777" w:rsidTr="00CA1EDE">
        <w:trPr>
          <w:trHeight w:val="426"/>
        </w:trPr>
        <w:tc>
          <w:tcPr>
            <w:tcW w:w="3131" w:type="dxa"/>
          </w:tcPr>
          <w:p w14:paraId="7C1558B2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Síntesis de la unidad</w:t>
            </w:r>
          </w:p>
        </w:tc>
        <w:tc>
          <w:tcPr>
            <w:tcW w:w="3131" w:type="dxa"/>
          </w:tcPr>
          <w:p w14:paraId="59F8A205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Escala de rango</w:t>
            </w:r>
          </w:p>
        </w:tc>
        <w:tc>
          <w:tcPr>
            <w:tcW w:w="3132" w:type="dxa"/>
            <w:vAlign w:val="center"/>
          </w:tcPr>
          <w:p w14:paraId="326C6F50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</w:tr>
      <w:tr w:rsidR="008D21D1" w:rsidRPr="008D21D1" w14:paraId="75F68773" w14:textId="77777777" w:rsidTr="00A64862">
        <w:trPr>
          <w:trHeight w:val="426"/>
        </w:trPr>
        <w:tc>
          <w:tcPr>
            <w:tcW w:w="6262" w:type="dxa"/>
            <w:gridSpan w:val="2"/>
            <w:vAlign w:val="center"/>
          </w:tcPr>
          <w:p w14:paraId="14C26620" w14:textId="77777777" w:rsidR="008D21D1" w:rsidRPr="008D21D1" w:rsidRDefault="008D21D1" w:rsidP="008D21D1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 xml:space="preserve">Total </w:t>
            </w:r>
          </w:p>
        </w:tc>
        <w:tc>
          <w:tcPr>
            <w:tcW w:w="3132" w:type="dxa"/>
            <w:vAlign w:val="center"/>
          </w:tcPr>
          <w:p w14:paraId="00D49220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100</w:t>
            </w:r>
          </w:p>
        </w:tc>
      </w:tr>
    </w:tbl>
    <w:p w14:paraId="0DB73EF8" w14:textId="77777777" w:rsidR="00B7349B" w:rsidRPr="008D21D1" w:rsidRDefault="00B7349B" w:rsidP="00B7349B">
      <w:pPr>
        <w:rPr>
          <w:rFonts w:ascii="Arial" w:hAnsi="Arial" w:cs="Arial"/>
          <w:b/>
        </w:rPr>
      </w:pPr>
    </w:p>
    <w:p w14:paraId="49F7563B" w14:textId="77777777" w:rsidR="00B7349B" w:rsidRPr="008D21D1" w:rsidRDefault="00B7349B" w:rsidP="002B21F5">
      <w:pPr>
        <w:spacing w:after="200" w:line="276" w:lineRule="auto"/>
        <w:rPr>
          <w:rFonts w:ascii="Arial" w:hAnsi="Arial" w:cs="Arial"/>
          <w:b/>
        </w:rPr>
      </w:pPr>
    </w:p>
    <w:p w14:paraId="30B400BB" w14:textId="77777777" w:rsidR="00B7349B" w:rsidRPr="008D21D1" w:rsidRDefault="00B7349B" w:rsidP="00B7349B">
      <w:pPr>
        <w:spacing w:after="120"/>
        <w:jc w:val="center"/>
        <w:rPr>
          <w:rFonts w:ascii="Arial" w:hAnsi="Arial" w:cs="Arial"/>
          <w:b/>
        </w:rPr>
      </w:pPr>
      <w:r w:rsidRPr="008D21D1">
        <w:rPr>
          <w:rFonts w:ascii="Arial" w:hAnsi="Arial" w:cs="Arial"/>
          <w:b/>
        </w:rPr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B7349B" w:rsidRPr="008D21D1" w14:paraId="6CA3D5D2" w14:textId="77777777" w:rsidTr="008D2361">
        <w:trPr>
          <w:trHeight w:val="426"/>
        </w:trPr>
        <w:tc>
          <w:tcPr>
            <w:tcW w:w="3131" w:type="dxa"/>
            <w:vAlign w:val="center"/>
          </w:tcPr>
          <w:p w14:paraId="048CE3F9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2C12795C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5BC69736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8D21D1" w:rsidRPr="008D21D1" w14:paraId="2540E03C" w14:textId="77777777" w:rsidTr="00E956E6">
        <w:trPr>
          <w:trHeight w:val="426"/>
        </w:trPr>
        <w:tc>
          <w:tcPr>
            <w:tcW w:w="3131" w:type="dxa"/>
          </w:tcPr>
          <w:p w14:paraId="644EC602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Cuadro sinóptico</w:t>
            </w:r>
          </w:p>
        </w:tc>
        <w:tc>
          <w:tcPr>
            <w:tcW w:w="3131" w:type="dxa"/>
          </w:tcPr>
          <w:p w14:paraId="3D0F2A25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Escala de rango</w:t>
            </w:r>
          </w:p>
        </w:tc>
        <w:tc>
          <w:tcPr>
            <w:tcW w:w="3132" w:type="dxa"/>
            <w:vAlign w:val="center"/>
          </w:tcPr>
          <w:p w14:paraId="09D0AB1B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8D21D1" w:rsidRPr="008D21D1" w14:paraId="15AF070B" w14:textId="77777777" w:rsidTr="00E956E6">
        <w:trPr>
          <w:trHeight w:val="426"/>
        </w:trPr>
        <w:tc>
          <w:tcPr>
            <w:tcW w:w="3131" w:type="dxa"/>
          </w:tcPr>
          <w:p w14:paraId="44E724D4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Mapa conceptual</w:t>
            </w:r>
          </w:p>
        </w:tc>
        <w:tc>
          <w:tcPr>
            <w:tcW w:w="3131" w:type="dxa"/>
          </w:tcPr>
          <w:p w14:paraId="727CBA58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Lista de cotejo</w:t>
            </w:r>
          </w:p>
        </w:tc>
        <w:tc>
          <w:tcPr>
            <w:tcW w:w="3132" w:type="dxa"/>
            <w:vAlign w:val="center"/>
          </w:tcPr>
          <w:p w14:paraId="3605C04C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8D21D1" w:rsidRPr="008D21D1" w14:paraId="3C790DB0" w14:textId="77777777" w:rsidTr="00E956E6">
        <w:trPr>
          <w:trHeight w:val="426"/>
        </w:trPr>
        <w:tc>
          <w:tcPr>
            <w:tcW w:w="3131" w:type="dxa"/>
          </w:tcPr>
          <w:p w14:paraId="76ADE5E4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Cuadro comparativo </w:t>
            </w:r>
          </w:p>
        </w:tc>
        <w:tc>
          <w:tcPr>
            <w:tcW w:w="3131" w:type="dxa"/>
          </w:tcPr>
          <w:p w14:paraId="0859652D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Escala de rango</w:t>
            </w:r>
          </w:p>
        </w:tc>
        <w:tc>
          <w:tcPr>
            <w:tcW w:w="3132" w:type="dxa"/>
            <w:vAlign w:val="center"/>
          </w:tcPr>
          <w:p w14:paraId="688B20E0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8D21D1" w:rsidRPr="008D21D1" w14:paraId="37C55AC7" w14:textId="77777777" w:rsidTr="00FD72C1">
        <w:trPr>
          <w:trHeight w:val="426"/>
        </w:trPr>
        <w:tc>
          <w:tcPr>
            <w:tcW w:w="3131" w:type="dxa"/>
          </w:tcPr>
          <w:p w14:paraId="0B0EEA63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Mapa conceptual</w:t>
            </w:r>
          </w:p>
        </w:tc>
        <w:tc>
          <w:tcPr>
            <w:tcW w:w="3131" w:type="dxa"/>
          </w:tcPr>
          <w:p w14:paraId="56429C73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Lista de cotejo</w:t>
            </w:r>
          </w:p>
        </w:tc>
        <w:tc>
          <w:tcPr>
            <w:tcW w:w="3132" w:type="dxa"/>
            <w:vAlign w:val="center"/>
          </w:tcPr>
          <w:p w14:paraId="5478C25D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8D21D1" w:rsidRPr="008D21D1" w14:paraId="4AB9D96B" w14:textId="77777777" w:rsidTr="00FD72C1">
        <w:trPr>
          <w:trHeight w:val="426"/>
        </w:trPr>
        <w:tc>
          <w:tcPr>
            <w:tcW w:w="3131" w:type="dxa"/>
          </w:tcPr>
          <w:p w14:paraId="29385AD6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Cuadro comparativo</w:t>
            </w:r>
          </w:p>
        </w:tc>
        <w:tc>
          <w:tcPr>
            <w:tcW w:w="3131" w:type="dxa"/>
          </w:tcPr>
          <w:p w14:paraId="720195B6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Escala de rango</w:t>
            </w:r>
          </w:p>
        </w:tc>
        <w:tc>
          <w:tcPr>
            <w:tcW w:w="3132" w:type="dxa"/>
            <w:vAlign w:val="center"/>
          </w:tcPr>
          <w:p w14:paraId="41D95C61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8D21D1" w:rsidRPr="008D21D1" w14:paraId="438B82F3" w14:textId="77777777" w:rsidTr="00584DED">
        <w:trPr>
          <w:trHeight w:val="426"/>
        </w:trPr>
        <w:tc>
          <w:tcPr>
            <w:tcW w:w="3131" w:type="dxa"/>
          </w:tcPr>
          <w:p w14:paraId="56D6B217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Cuadro comparativo</w:t>
            </w:r>
          </w:p>
        </w:tc>
        <w:tc>
          <w:tcPr>
            <w:tcW w:w="3131" w:type="dxa"/>
          </w:tcPr>
          <w:p w14:paraId="057AFC7E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Escala de rango</w:t>
            </w:r>
          </w:p>
        </w:tc>
        <w:tc>
          <w:tcPr>
            <w:tcW w:w="3132" w:type="dxa"/>
            <w:vAlign w:val="center"/>
          </w:tcPr>
          <w:p w14:paraId="5A3522F9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8D21D1" w:rsidRPr="008D21D1" w14:paraId="3FA6C01A" w14:textId="77777777" w:rsidTr="00584DED">
        <w:trPr>
          <w:trHeight w:val="426"/>
        </w:trPr>
        <w:tc>
          <w:tcPr>
            <w:tcW w:w="3131" w:type="dxa"/>
          </w:tcPr>
          <w:p w14:paraId="5A2B6B9C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Cuadro comparativo</w:t>
            </w:r>
          </w:p>
        </w:tc>
        <w:tc>
          <w:tcPr>
            <w:tcW w:w="3131" w:type="dxa"/>
          </w:tcPr>
          <w:p w14:paraId="4ECC1683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Escala de rango</w:t>
            </w:r>
          </w:p>
        </w:tc>
        <w:tc>
          <w:tcPr>
            <w:tcW w:w="3132" w:type="dxa"/>
            <w:vAlign w:val="center"/>
          </w:tcPr>
          <w:p w14:paraId="06888D70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8D21D1" w:rsidRPr="008D21D1" w14:paraId="1C4FCFBC" w14:textId="77777777" w:rsidTr="00190808">
        <w:trPr>
          <w:trHeight w:val="426"/>
        </w:trPr>
        <w:tc>
          <w:tcPr>
            <w:tcW w:w="3131" w:type="dxa"/>
          </w:tcPr>
          <w:p w14:paraId="7B248B0B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Mapa mental </w:t>
            </w:r>
          </w:p>
        </w:tc>
        <w:tc>
          <w:tcPr>
            <w:tcW w:w="3131" w:type="dxa"/>
          </w:tcPr>
          <w:p w14:paraId="43F730E3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Lista de cotejo</w:t>
            </w:r>
          </w:p>
        </w:tc>
        <w:tc>
          <w:tcPr>
            <w:tcW w:w="3132" w:type="dxa"/>
            <w:vAlign w:val="center"/>
          </w:tcPr>
          <w:p w14:paraId="7D1B5319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</w:tr>
      <w:tr w:rsidR="008D21D1" w:rsidRPr="008D21D1" w14:paraId="645215A2" w14:textId="77777777" w:rsidTr="00190808">
        <w:trPr>
          <w:trHeight w:val="426"/>
        </w:trPr>
        <w:tc>
          <w:tcPr>
            <w:tcW w:w="3131" w:type="dxa"/>
          </w:tcPr>
          <w:p w14:paraId="3CE11745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Conclusiones de la unidad</w:t>
            </w:r>
          </w:p>
        </w:tc>
        <w:tc>
          <w:tcPr>
            <w:tcW w:w="3131" w:type="dxa"/>
          </w:tcPr>
          <w:p w14:paraId="22467FD8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Escala de rango</w:t>
            </w:r>
          </w:p>
        </w:tc>
        <w:tc>
          <w:tcPr>
            <w:tcW w:w="3132" w:type="dxa"/>
            <w:vAlign w:val="center"/>
          </w:tcPr>
          <w:p w14:paraId="05A349C7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15</w:t>
            </w:r>
          </w:p>
        </w:tc>
      </w:tr>
      <w:tr w:rsidR="008D21D1" w:rsidRPr="008D21D1" w14:paraId="5EC9C6D9" w14:textId="77777777" w:rsidTr="00F520AC">
        <w:trPr>
          <w:trHeight w:val="426"/>
        </w:trPr>
        <w:tc>
          <w:tcPr>
            <w:tcW w:w="6262" w:type="dxa"/>
            <w:gridSpan w:val="2"/>
          </w:tcPr>
          <w:p w14:paraId="3C14C67D" w14:textId="77777777" w:rsidR="008D21D1" w:rsidRPr="008D21D1" w:rsidRDefault="008D21D1" w:rsidP="008D21D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Total </w:t>
            </w:r>
          </w:p>
        </w:tc>
        <w:tc>
          <w:tcPr>
            <w:tcW w:w="3132" w:type="dxa"/>
            <w:vAlign w:val="center"/>
          </w:tcPr>
          <w:p w14:paraId="040F6CB3" w14:textId="77777777" w:rsidR="008D21D1" w:rsidRPr="008D21D1" w:rsidRDefault="008D21D1" w:rsidP="008D21D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</w:rPr>
              <w:t>100</w:t>
            </w:r>
          </w:p>
        </w:tc>
      </w:tr>
    </w:tbl>
    <w:p w14:paraId="7DDE5908" w14:textId="77777777" w:rsidR="00B7349B" w:rsidRDefault="00B7349B" w:rsidP="00B7349B">
      <w:pPr>
        <w:rPr>
          <w:rFonts w:ascii="Arial" w:hAnsi="Arial" w:cs="Arial"/>
          <w:b/>
        </w:rPr>
      </w:pPr>
    </w:p>
    <w:p w14:paraId="560A7ED1" w14:textId="77777777" w:rsidR="008D21D1" w:rsidRPr="008D21D1" w:rsidRDefault="008D21D1" w:rsidP="00B7349B">
      <w:pPr>
        <w:rPr>
          <w:rFonts w:ascii="Arial" w:hAnsi="Arial" w:cs="Arial"/>
          <w:b/>
        </w:rPr>
      </w:pPr>
    </w:p>
    <w:p w14:paraId="6BAFFBF4" w14:textId="77777777" w:rsidR="00B7349B" w:rsidRPr="008D21D1" w:rsidRDefault="00B7349B" w:rsidP="00B7349B">
      <w:pPr>
        <w:spacing w:after="120"/>
        <w:jc w:val="center"/>
        <w:rPr>
          <w:rFonts w:ascii="Arial" w:hAnsi="Arial" w:cs="Arial"/>
          <w:b/>
        </w:rPr>
      </w:pPr>
      <w:r w:rsidRPr="008D21D1">
        <w:rPr>
          <w:rFonts w:ascii="Arial" w:hAnsi="Arial" w:cs="Arial"/>
          <w:b/>
        </w:rPr>
        <w:t>Evaluación final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B7349B" w:rsidRPr="008D21D1" w14:paraId="31BDC9AE" w14:textId="77777777" w:rsidTr="008D2361">
        <w:trPr>
          <w:trHeight w:val="426"/>
        </w:trPr>
        <w:tc>
          <w:tcPr>
            <w:tcW w:w="3131" w:type="dxa"/>
            <w:vAlign w:val="center"/>
          </w:tcPr>
          <w:p w14:paraId="5961AC49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131B550C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1A9A6FC0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B7349B" w:rsidRPr="008D21D1" w14:paraId="4C56C581" w14:textId="77777777" w:rsidTr="008D2361">
        <w:trPr>
          <w:trHeight w:val="426"/>
        </w:trPr>
        <w:tc>
          <w:tcPr>
            <w:tcW w:w="3131" w:type="dxa"/>
            <w:vAlign w:val="center"/>
          </w:tcPr>
          <w:p w14:paraId="58EEE323" w14:textId="77777777" w:rsidR="00B7349B" w:rsidRPr="008D21D1" w:rsidRDefault="008D21D1" w:rsidP="008D2361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 xml:space="preserve">Ensayo </w:t>
            </w:r>
          </w:p>
        </w:tc>
        <w:tc>
          <w:tcPr>
            <w:tcW w:w="3131" w:type="dxa"/>
            <w:vAlign w:val="center"/>
          </w:tcPr>
          <w:p w14:paraId="5F8CA821" w14:textId="77777777" w:rsidR="00B7349B" w:rsidRPr="008D21D1" w:rsidRDefault="008D21D1" w:rsidP="008D2361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 xml:space="preserve">Lista de cotejo </w:t>
            </w:r>
          </w:p>
        </w:tc>
        <w:tc>
          <w:tcPr>
            <w:tcW w:w="3132" w:type="dxa"/>
            <w:vAlign w:val="center"/>
          </w:tcPr>
          <w:p w14:paraId="321AE1D7" w14:textId="77777777" w:rsidR="00B7349B" w:rsidRPr="008D21D1" w:rsidRDefault="008D21D1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14:paraId="37E3BBE2" w14:textId="77777777" w:rsidR="00B7349B" w:rsidRPr="008D21D1" w:rsidRDefault="00B7349B" w:rsidP="00B7349B">
      <w:pPr>
        <w:spacing w:after="200" w:line="276" w:lineRule="auto"/>
        <w:rPr>
          <w:rFonts w:ascii="Arial" w:hAnsi="Arial" w:cs="Arial"/>
          <w:b/>
        </w:rPr>
      </w:pPr>
    </w:p>
    <w:p w14:paraId="36AB94A9" w14:textId="77777777" w:rsidR="00B7349B" w:rsidRPr="008D21D1" w:rsidRDefault="00B7349B" w:rsidP="00B7349B">
      <w:pPr>
        <w:spacing w:after="120"/>
        <w:jc w:val="center"/>
        <w:rPr>
          <w:rFonts w:ascii="Arial" w:hAnsi="Arial" w:cs="Arial"/>
          <w:b/>
        </w:rPr>
      </w:pPr>
      <w:r w:rsidRPr="008D21D1">
        <w:rPr>
          <w:rFonts w:ascii="Arial" w:hAnsi="Arial" w:cs="Arial"/>
          <w:b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B7349B" w:rsidRPr="008D21D1" w14:paraId="6FF82A49" w14:textId="77777777" w:rsidTr="008D2361">
        <w:trPr>
          <w:trHeight w:val="426"/>
        </w:trPr>
        <w:tc>
          <w:tcPr>
            <w:tcW w:w="3131" w:type="dxa"/>
            <w:vAlign w:val="center"/>
          </w:tcPr>
          <w:p w14:paraId="6F72DCC7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248C9FC7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41DA54E8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0A4C9F" w:rsidRPr="008D21D1" w14:paraId="5BC4C044" w14:textId="77777777" w:rsidTr="003B6F89">
        <w:trPr>
          <w:trHeight w:val="426"/>
        </w:trPr>
        <w:tc>
          <w:tcPr>
            <w:tcW w:w="3131" w:type="dxa"/>
            <w:vAlign w:val="center"/>
          </w:tcPr>
          <w:p w14:paraId="1E7B22D7" w14:textId="77777777" w:rsidR="000A4C9F" w:rsidRPr="008D21D1" w:rsidRDefault="000A4C9F" w:rsidP="003B6F89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 xml:space="preserve">Ensayo </w:t>
            </w:r>
          </w:p>
        </w:tc>
        <w:tc>
          <w:tcPr>
            <w:tcW w:w="3131" w:type="dxa"/>
            <w:vAlign w:val="center"/>
          </w:tcPr>
          <w:p w14:paraId="74F4505E" w14:textId="77777777" w:rsidR="000A4C9F" w:rsidRPr="008D21D1" w:rsidRDefault="000A4C9F" w:rsidP="003B6F89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 xml:space="preserve">Lista de cotejo </w:t>
            </w:r>
          </w:p>
        </w:tc>
        <w:tc>
          <w:tcPr>
            <w:tcW w:w="3132" w:type="dxa"/>
            <w:vAlign w:val="center"/>
          </w:tcPr>
          <w:p w14:paraId="5BBC242D" w14:textId="77777777" w:rsidR="000A4C9F" w:rsidRPr="008D21D1" w:rsidRDefault="000A4C9F" w:rsidP="003B6F8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14:paraId="2610DC74" w14:textId="77777777" w:rsidR="00B7349B" w:rsidRPr="008D21D1" w:rsidRDefault="00B7349B" w:rsidP="00B7349B">
      <w:pPr>
        <w:spacing w:after="200" w:line="276" w:lineRule="auto"/>
        <w:rPr>
          <w:rFonts w:ascii="Arial" w:hAnsi="Arial" w:cs="Arial"/>
          <w:b/>
        </w:rPr>
      </w:pPr>
    </w:p>
    <w:p w14:paraId="6FE60942" w14:textId="77777777" w:rsidR="00B7349B" w:rsidRPr="008D21D1" w:rsidRDefault="00B7349B" w:rsidP="00B7349B">
      <w:pPr>
        <w:spacing w:after="120"/>
        <w:jc w:val="center"/>
        <w:rPr>
          <w:rFonts w:ascii="Arial" w:hAnsi="Arial" w:cs="Arial"/>
          <w:b/>
        </w:rPr>
      </w:pPr>
      <w:r w:rsidRPr="008D21D1">
        <w:rPr>
          <w:rFonts w:ascii="Arial" w:hAnsi="Arial" w:cs="Arial"/>
          <w:b/>
        </w:rPr>
        <w:t>Evaluación a título de suficiencia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B7349B" w:rsidRPr="008D21D1" w14:paraId="7C980253" w14:textId="77777777" w:rsidTr="008D2361">
        <w:trPr>
          <w:trHeight w:val="426"/>
        </w:trPr>
        <w:tc>
          <w:tcPr>
            <w:tcW w:w="3131" w:type="dxa"/>
            <w:vAlign w:val="center"/>
          </w:tcPr>
          <w:p w14:paraId="66FE0EE1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3B8DA8C7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4490A85E" w14:textId="77777777" w:rsidR="00B7349B" w:rsidRPr="008D21D1" w:rsidRDefault="00B7349B" w:rsidP="008D23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D21D1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0A4C9F" w:rsidRPr="008D21D1" w14:paraId="4603880A" w14:textId="77777777" w:rsidTr="003B6F89">
        <w:trPr>
          <w:trHeight w:val="426"/>
        </w:trPr>
        <w:tc>
          <w:tcPr>
            <w:tcW w:w="3131" w:type="dxa"/>
            <w:vAlign w:val="center"/>
          </w:tcPr>
          <w:p w14:paraId="6E9E24BC" w14:textId="77777777" w:rsidR="000A4C9F" w:rsidRPr="008D21D1" w:rsidRDefault="000A4C9F" w:rsidP="003B6F89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 xml:space="preserve">Ensayo </w:t>
            </w:r>
          </w:p>
        </w:tc>
        <w:tc>
          <w:tcPr>
            <w:tcW w:w="3131" w:type="dxa"/>
            <w:vAlign w:val="center"/>
          </w:tcPr>
          <w:p w14:paraId="43F4206E" w14:textId="77777777" w:rsidR="000A4C9F" w:rsidRPr="008D21D1" w:rsidRDefault="000A4C9F" w:rsidP="003B6F89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 xml:space="preserve">Lista de cotejo </w:t>
            </w:r>
          </w:p>
        </w:tc>
        <w:tc>
          <w:tcPr>
            <w:tcW w:w="3132" w:type="dxa"/>
            <w:vAlign w:val="center"/>
          </w:tcPr>
          <w:p w14:paraId="078CF79A" w14:textId="77777777" w:rsidR="000A4C9F" w:rsidRPr="008D21D1" w:rsidRDefault="000A4C9F" w:rsidP="003B6F8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14:paraId="1086D136" w14:textId="77777777" w:rsidR="006454FE" w:rsidRPr="008D21D1" w:rsidRDefault="006454FE" w:rsidP="0087183A">
      <w:pPr>
        <w:spacing w:after="120" w:line="360" w:lineRule="auto"/>
        <w:jc w:val="both"/>
        <w:rPr>
          <w:rFonts w:ascii="Arial" w:hAnsi="Arial" w:cs="Arial"/>
        </w:rPr>
      </w:pPr>
    </w:p>
    <w:p w14:paraId="1F14B579" w14:textId="77777777" w:rsidR="006454FE" w:rsidRPr="008D21D1" w:rsidRDefault="006454FE" w:rsidP="006454FE">
      <w:pPr>
        <w:spacing w:after="120"/>
        <w:rPr>
          <w:rFonts w:ascii="Arial" w:hAnsi="Arial" w:cs="Arial"/>
        </w:rPr>
      </w:pPr>
      <w:r w:rsidRPr="008D21D1">
        <w:rPr>
          <w:rFonts w:ascii="Arial" w:hAnsi="Arial" w:cs="Arial"/>
        </w:rPr>
        <w:br w:type="page"/>
      </w:r>
    </w:p>
    <w:p w14:paraId="7882A6EA" w14:textId="77777777" w:rsidR="006454FE" w:rsidRPr="008D21D1" w:rsidRDefault="006454FE" w:rsidP="006454FE">
      <w:pPr>
        <w:spacing w:before="120" w:after="120" w:line="360" w:lineRule="auto"/>
        <w:jc w:val="both"/>
        <w:rPr>
          <w:rFonts w:ascii="Arial" w:hAnsi="Arial" w:cs="Arial"/>
          <w:b/>
        </w:rPr>
        <w:sectPr w:rsidR="006454FE" w:rsidRPr="008D21D1" w:rsidSect="006B6572">
          <w:headerReference w:type="default" r:id="rId12"/>
          <w:pgSz w:w="12240" w:h="15840"/>
          <w:pgMar w:top="1442" w:right="1701" w:bottom="1417" w:left="1701" w:header="708" w:footer="708" w:gutter="0"/>
          <w:cols w:space="708"/>
          <w:docGrid w:linePitch="360"/>
        </w:sectPr>
      </w:pPr>
    </w:p>
    <w:p w14:paraId="474A558B" w14:textId="77777777" w:rsidR="006454FE" w:rsidRPr="008D21D1" w:rsidRDefault="00851BBF" w:rsidP="00447848">
      <w:pPr>
        <w:spacing w:after="120"/>
        <w:jc w:val="both"/>
        <w:rPr>
          <w:rFonts w:ascii="Arial" w:hAnsi="Arial" w:cs="Arial"/>
          <w:b/>
        </w:rPr>
      </w:pPr>
      <w:r w:rsidRPr="008D21D1">
        <w:rPr>
          <w:rFonts w:ascii="Arial" w:hAnsi="Arial" w:cs="Arial"/>
          <w:noProof/>
          <w:lang w:eastAsia="es-MX"/>
        </w:rPr>
        <w:lastRenderedPageBreak/>
        <w:drawing>
          <wp:anchor distT="0" distB="0" distL="114300" distR="114300" simplePos="0" relativeHeight="251659264" behindDoc="0" locked="0" layoutInCell="1" allowOverlap="1" wp14:anchorId="209CA8BF" wp14:editId="35026EA5">
            <wp:simplePos x="0" y="0"/>
            <wp:positionH relativeFrom="margin">
              <wp:posOffset>154940</wp:posOffset>
            </wp:positionH>
            <wp:positionV relativeFrom="paragraph">
              <wp:posOffset>217170</wp:posOffset>
            </wp:positionV>
            <wp:extent cx="7720330" cy="5390515"/>
            <wp:effectExtent l="0" t="0" r="0" b="635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20330" cy="5390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70442">
        <w:rPr>
          <w:rFonts w:ascii="Arial" w:hAnsi="Arial" w:cs="Arial"/>
          <w:b/>
        </w:rPr>
        <w:t>VI</w:t>
      </w:r>
      <w:r w:rsidR="006454FE" w:rsidRPr="008D21D1">
        <w:rPr>
          <w:rFonts w:ascii="Arial" w:hAnsi="Arial" w:cs="Arial"/>
          <w:b/>
        </w:rPr>
        <w:t>I. Mapa curricular</w:t>
      </w:r>
    </w:p>
    <w:p w14:paraId="09C09D20" w14:textId="77777777" w:rsidR="002B21F5" w:rsidRPr="008D21D1" w:rsidRDefault="002B21F5" w:rsidP="002B21F5">
      <w:pPr>
        <w:spacing w:after="120"/>
        <w:jc w:val="center"/>
        <w:rPr>
          <w:rFonts w:ascii="Arial" w:hAnsi="Arial" w:cs="Arial"/>
          <w:b/>
        </w:rPr>
      </w:pPr>
    </w:p>
    <w:p w14:paraId="3D58901E" w14:textId="77777777" w:rsidR="008D2B15" w:rsidRPr="008D21D1" w:rsidRDefault="008D2B15" w:rsidP="00061A4D">
      <w:pPr>
        <w:spacing w:before="120" w:after="120" w:line="360" w:lineRule="auto"/>
        <w:jc w:val="center"/>
        <w:rPr>
          <w:rFonts w:ascii="Arial" w:hAnsi="Arial" w:cs="Arial"/>
          <w:noProof/>
          <w:lang w:eastAsia="es-MX"/>
        </w:rPr>
      </w:pPr>
    </w:p>
    <w:p w14:paraId="099DB148" w14:textId="77777777" w:rsidR="00F0601F" w:rsidRPr="008D21D1" w:rsidRDefault="00F0601F" w:rsidP="00061A4D">
      <w:pPr>
        <w:spacing w:before="120" w:after="120" w:line="360" w:lineRule="auto"/>
        <w:jc w:val="center"/>
        <w:rPr>
          <w:rFonts w:ascii="Arial" w:hAnsi="Arial" w:cs="Arial"/>
          <w:noProof/>
          <w:lang w:eastAsia="es-MX"/>
        </w:rPr>
      </w:pPr>
    </w:p>
    <w:p w14:paraId="01A6DD98" w14:textId="77777777" w:rsidR="00F0601F" w:rsidRPr="008D21D1" w:rsidRDefault="00F0601F" w:rsidP="00061A4D">
      <w:pPr>
        <w:spacing w:before="120" w:after="120" w:line="360" w:lineRule="auto"/>
        <w:jc w:val="center"/>
        <w:rPr>
          <w:rFonts w:ascii="Arial" w:hAnsi="Arial" w:cs="Arial"/>
          <w:noProof/>
          <w:lang w:eastAsia="es-MX"/>
        </w:rPr>
      </w:pPr>
    </w:p>
    <w:p w14:paraId="798FB9CD" w14:textId="77777777" w:rsidR="00F0601F" w:rsidRPr="008D21D1" w:rsidRDefault="00F0601F" w:rsidP="00061A4D">
      <w:pPr>
        <w:spacing w:before="120" w:after="120" w:line="360" w:lineRule="auto"/>
        <w:jc w:val="center"/>
        <w:rPr>
          <w:rFonts w:ascii="Arial" w:hAnsi="Arial" w:cs="Arial"/>
          <w:noProof/>
          <w:lang w:eastAsia="es-MX"/>
        </w:rPr>
      </w:pPr>
    </w:p>
    <w:p w14:paraId="19D7E669" w14:textId="77777777" w:rsidR="00F0601F" w:rsidRPr="008D21D1" w:rsidRDefault="00F0601F" w:rsidP="00061A4D">
      <w:pPr>
        <w:spacing w:before="120" w:after="120" w:line="360" w:lineRule="auto"/>
        <w:jc w:val="center"/>
        <w:rPr>
          <w:rFonts w:ascii="Arial" w:hAnsi="Arial" w:cs="Arial"/>
          <w:noProof/>
          <w:lang w:eastAsia="es-MX"/>
        </w:rPr>
      </w:pPr>
    </w:p>
    <w:p w14:paraId="0AAF0F9B" w14:textId="77777777" w:rsidR="00F0601F" w:rsidRPr="008D21D1" w:rsidRDefault="00F0601F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14:paraId="78F66F64" w14:textId="77777777" w:rsidR="0047121F" w:rsidRPr="008D21D1" w:rsidRDefault="0047121F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14:paraId="211C577A" w14:textId="77777777" w:rsidR="002B21F5" w:rsidRPr="008D21D1" w:rsidRDefault="002B21F5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14:paraId="57549872" w14:textId="77777777" w:rsidR="002B21F5" w:rsidRPr="008D21D1" w:rsidRDefault="002B21F5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14:paraId="63691EEF" w14:textId="77777777" w:rsidR="002B21F5" w:rsidRPr="008D21D1" w:rsidRDefault="002B21F5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14:paraId="52D4A8A4" w14:textId="77777777" w:rsidR="002B21F5" w:rsidRPr="008D21D1" w:rsidRDefault="002B21F5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14:paraId="4356720C" w14:textId="77777777" w:rsidR="002B21F5" w:rsidRPr="008D21D1" w:rsidRDefault="002B21F5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14:paraId="6662015C" w14:textId="77777777" w:rsidR="002B21F5" w:rsidRPr="008D21D1" w:rsidRDefault="002B21F5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14:paraId="58DB1FCE" w14:textId="77777777" w:rsidR="002B21F5" w:rsidRPr="008D21D1" w:rsidRDefault="002B21F5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14:paraId="69600590" w14:textId="77777777" w:rsidR="002B21F5" w:rsidRPr="008D21D1" w:rsidRDefault="00851BBF" w:rsidP="002B21F5">
      <w:pPr>
        <w:spacing w:before="120" w:after="120" w:line="360" w:lineRule="auto"/>
        <w:rPr>
          <w:rFonts w:ascii="Arial" w:hAnsi="Arial" w:cs="Arial"/>
          <w:b/>
        </w:rPr>
      </w:pPr>
      <w:r w:rsidRPr="008D21D1">
        <w:rPr>
          <w:rFonts w:ascii="Arial" w:hAnsi="Arial" w:cs="Arial"/>
          <w:noProof/>
          <w:lang w:eastAsia="es-MX"/>
        </w:rPr>
        <w:lastRenderedPageBreak/>
        <w:drawing>
          <wp:anchor distT="0" distB="0" distL="114300" distR="114300" simplePos="0" relativeHeight="251661312" behindDoc="0" locked="0" layoutInCell="1" allowOverlap="1" wp14:anchorId="395B7FD1" wp14:editId="06434088">
            <wp:simplePos x="0" y="0"/>
            <wp:positionH relativeFrom="margin">
              <wp:posOffset>152400</wp:posOffset>
            </wp:positionH>
            <wp:positionV relativeFrom="paragraph">
              <wp:posOffset>-362585</wp:posOffset>
            </wp:positionV>
            <wp:extent cx="7410450" cy="5410200"/>
            <wp:effectExtent l="0" t="0" r="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88"/>
                    <a:stretch/>
                  </pic:blipFill>
                  <pic:spPr bwMode="auto">
                    <a:xfrm>
                      <a:off x="0" y="0"/>
                      <a:ext cx="7410450" cy="541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B21F5" w:rsidRPr="008D21D1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3EE195" w14:textId="77777777" w:rsidR="00D107AB" w:rsidRDefault="00D107AB" w:rsidP="00597E21">
      <w:r>
        <w:separator/>
      </w:r>
    </w:p>
  </w:endnote>
  <w:endnote w:type="continuationSeparator" w:id="0">
    <w:p w14:paraId="0E34117C" w14:textId="77777777" w:rsidR="00D107AB" w:rsidRDefault="00D107AB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2087DA" w14:textId="77777777" w:rsidR="008D2361" w:rsidRPr="00E30206" w:rsidRDefault="008D2361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4E4EF4">
      <w:rPr>
        <w:rFonts w:ascii="Arial" w:hAnsi="Arial" w:cs="Arial"/>
        <w:noProof/>
        <w:sz w:val="22"/>
        <w:szCs w:val="22"/>
      </w:rPr>
      <w:t>4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14:paraId="1F08BC05" w14:textId="77777777" w:rsidR="008D2361" w:rsidRDefault="008D2361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936FA8" w14:textId="77777777" w:rsidR="00D107AB" w:rsidRDefault="00D107AB" w:rsidP="00597E21">
      <w:r>
        <w:separator/>
      </w:r>
    </w:p>
  </w:footnote>
  <w:footnote w:type="continuationSeparator" w:id="0">
    <w:p w14:paraId="41F30B04" w14:textId="77777777" w:rsidR="00D107AB" w:rsidRDefault="00D107AB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5A9CA4" w14:textId="77777777" w:rsidR="008D2361" w:rsidRPr="00070A30" w:rsidRDefault="008D2361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14:paraId="61381CDD" w14:textId="77777777" w:rsidR="008D2361" w:rsidRDefault="008D2361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15D681" w14:textId="77777777" w:rsidR="008D2361" w:rsidRDefault="008D2361" w:rsidP="002B21F5">
    <w:pPr>
      <w:pStyle w:val="Encabezado"/>
      <w:jc w:val="center"/>
    </w:pPr>
    <w:r w:rsidRPr="000E3359">
      <w:rPr>
        <w:noProof/>
        <w:lang w:eastAsia="es-MX"/>
      </w:rPr>
      <w:drawing>
        <wp:inline distT="0" distB="0" distL="0" distR="0" wp14:anchorId="12B4A730" wp14:editId="377EA14C">
          <wp:extent cx="5612130" cy="643255"/>
          <wp:effectExtent l="0" t="0" r="7620" b="4445"/>
          <wp:docPr id="9" name="Imagen 9" descr="PLECA REESTRUCTURACIÓN LICENCIATURA DE QUÍM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LECA REESTRUCTURACIÓN LICENCIATURA DE QUÍMIC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1D2CE95" w14:textId="77777777" w:rsidR="008D2361" w:rsidRDefault="008D2361" w:rsidP="00D63CA9">
    <w:pPr>
      <w:pStyle w:val="Encabezado"/>
      <w:jc w:val="center"/>
    </w:pPr>
  </w:p>
  <w:p w14:paraId="7F4BFB0C" w14:textId="77777777" w:rsidR="008D2361" w:rsidRPr="006B2192" w:rsidRDefault="008D2361" w:rsidP="006B219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3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262A5AA2"/>
    <w:multiLevelType w:val="hybridMultilevel"/>
    <w:tmpl w:val="42A2CCAC"/>
    <w:lvl w:ilvl="0" w:tplc="6504BBD8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33BB5BAB"/>
    <w:multiLevelType w:val="hybridMultilevel"/>
    <w:tmpl w:val="05A6F470"/>
    <w:lvl w:ilvl="0" w:tplc="9E6AAF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2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414E1C43"/>
    <w:multiLevelType w:val="hybridMultilevel"/>
    <w:tmpl w:val="F912E9F0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15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48011D53"/>
    <w:multiLevelType w:val="hybridMultilevel"/>
    <w:tmpl w:val="4C98CCD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C684297"/>
    <w:multiLevelType w:val="hybridMultilevel"/>
    <w:tmpl w:val="73BE9E60"/>
    <w:lvl w:ilvl="0" w:tplc="E61E937E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C8EA3D30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E4D42E9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AF9A37C6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34EC8D16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295E6E9C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F12835A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EC2A929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08C011A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18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9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707E63B3"/>
    <w:multiLevelType w:val="hybridMultilevel"/>
    <w:tmpl w:val="43B600F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8E422A8"/>
    <w:multiLevelType w:val="hybridMultilevel"/>
    <w:tmpl w:val="9434FB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19"/>
  </w:num>
  <w:num w:numId="4">
    <w:abstractNumId w:val="10"/>
  </w:num>
  <w:num w:numId="5">
    <w:abstractNumId w:val="15"/>
  </w:num>
  <w:num w:numId="6">
    <w:abstractNumId w:val="3"/>
  </w:num>
  <w:num w:numId="7">
    <w:abstractNumId w:val="5"/>
  </w:num>
  <w:num w:numId="8">
    <w:abstractNumId w:val="12"/>
  </w:num>
  <w:num w:numId="9">
    <w:abstractNumId w:val="6"/>
  </w:num>
  <w:num w:numId="10">
    <w:abstractNumId w:val="0"/>
  </w:num>
  <w:num w:numId="11">
    <w:abstractNumId w:val="11"/>
  </w:num>
  <w:num w:numId="12">
    <w:abstractNumId w:val="8"/>
  </w:num>
  <w:num w:numId="13">
    <w:abstractNumId w:val="14"/>
  </w:num>
  <w:num w:numId="14">
    <w:abstractNumId w:val="1"/>
  </w:num>
  <w:num w:numId="15">
    <w:abstractNumId w:val="18"/>
  </w:num>
  <w:num w:numId="16">
    <w:abstractNumId w:val="4"/>
  </w:num>
  <w:num w:numId="17">
    <w:abstractNumId w:val="20"/>
  </w:num>
  <w:num w:numId="18">
    <w:abstractNumId w:val="21"/>
  </w:num>
  <w:num w:numId="19">
    <w:abstractNumId w:val="7"/>
  </w:num>
  <w:num w:numId="20">
    <w:abstractNumId w:val="16"/>
  </w:num>
  <w:num w:numId="21">
    <w:abstractNumId w:val="13"/>
  </w:num>
  <w:num w:numId="22">
    <w:abstractNumId w:val="1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C0E"/>
    <w:rsid w:val="0002630C"/>
    <w:rsid w:val="00035381"/>
    <w:rsid w:val="00036735"/>
    <w:rsid w:val="00042D12"/>
    <w:rsid w:val="00042F03"/>
    <w:rsid w:val="00044391"/>
    <w:rsid w:val="0004482D"/>
    <w:rsid w:val="000542A0"/>
    <w:rsid w:val="000571CD"/>
    <w:rsid w:val="00057C2C"/>
    <w:rsid w:val="00061A4D"/>
    <w:rsid w:val="0006515F"/>
    <w:rsid w:val="00070A30"/>
    <w:rsid w:val="0007219A"/>
    <w:rsid w:val="000778B7"/>
    <w:rsid w:val="00080FE2"/>
    <w:rsid w:val="00081280"/>
    <w:rsid w:val="00093D62"/>
    <w:rsid w:val="000942B2"/>
    <w:rsid w:val="00096654"/>
    <w:rsid w:val="000A0B17"/>
    <w:rsid w:val="000A4C9F"/>
    <w:rsid w:val="000A5FCD"/>
    <w:rsid w:val="000B2540"/>
    <w:rsid w:val="000B4C4E"/>
    <w:rsid w:val="000B7B30"/>
    <w:rsid w:val="000C01E8"/>
    <w:rsid w:val="000D0836"/>
    <w:rsid w:val="000D46EB"/>
    <w:rsid w:val="000E7B01"/>
    <w:rsid w:val="000F225E"/>
    <w:rsid w:val="000F36BB"/>
    <w:rsid w:val="000F3B77"/>
    <w:rsid w:val="00100A6B"/>
    <w:rsid w:val="00104BBA"/>
    <w:rsid w:val="00105715"/>
    <w:rsid w:val="00115333"/>
    <w:rsid w:val="00124F3D"/>
    <w:rsid w:val="00132799"/>
    <w:rsid w:val="00137976"/>
    <w:rsid w:val="001401BB"/>
    <w:rsid w:val="00156EFB"/>
    <w:rsid w:val="00162C57"/>
    <w:rsid w:val="00181D36"/>
    <w:rsid w:val="00185848"/>
    <w:rsid w:val="001876C7"/>
    <w:rsid w:val="001902C5"/>
    <w:rsid w:val="00190A0A"/>
    <w:rsid w:val="00192131"/>
    <w:rsid w:val="001925C3"/>
    <w:rsid w:val="00192BE4"/>
    <w:rsid w:val="00193618"/>
    <w:rsid w:val="00197A97"/>
    <w:rsid w:val="001B20C7"/>
    <w:rsid w:val="001B4AD1"/>
    <w:rsid w:val="001B6072"/>
    <w:rsid w:val="001D1188"/>
    <w:rsid w:val="001D517D"/>
    <w:rsid w:val="001F293D"/>
    <w:rsid w:val="001F5150"/>
    <w:rsid w:val="001F5EE7"/>
    <w:rsid w:val="00204F77"/>
    <w:rsid w:val="002203E6"/>
    <w:rsid w:val="00226276"/>
    <w:rsid w:val="00226E6A"/>
    <w:rsid w:val="00227098"/>
    <w:rsid w:val="00236C16"/>
    <w:rsid w:val="0025114F"/>
    <w:rsid w:val="00251D15"/>
    <w:rsid w:val="00254A1A"/>
    <w:rsid w:val="00260CB5"/>
    <w:rsid w:val="00264846"/>
    <w:rsid w:val="002668A7"/>
    <w:rsid w:val="00276498"/>
    <w:rsid w:val="00276D9F"/>
    <w:rsid w:val="002779EC"/>
    <w:rsid w:val="00282E08"/>
    <w:rsid w:val="00284D97"/>
    <w:rsid w:val="00293242"/>
    <w:rsid w:val="002935B4"/>
    <w:rsid w:val="002A361F"/>
    <w:rsid w:val="002A735C"/>
    <w:rsid w:val="002B21F5"/>
    <w:rsid w:val="002B52F4"/>
    <w:rsid w:val="002B6565"/>
    <w:rsid w:val="002C373E"/>
    <w:rsid w:val="002C5BBC"/>
    <w:rsid w:val="002C642A"/>
    <w:rsid w:val="002C6648"/>
    <w:rsid w:val="002C6FA4"/>
    <w:rsid w:val="002D0C72"/>
    <w:rsid w:val="002D0F80"/>
    <w:rsid w:val="002D54FB"/>
    <w:rsid w:val="002D683A"/>
    <w:rsid w:val="002E05B3"/>
    <w:rsid w:val="002E21B5"/>
    <w:rsid w:val="002E36E8"/>
    <w:rsid w:val="002E4B1D"/>
    <w:rsid w:val="002E4E13"/>
    <w:rsid w:val="002E7294"/>
    <w:rsid w:val="002E76D8"/>
    <w:rsid w:val="002F0091"/>
    <w:rsid w:val="003060E7"/>
    <w:rsid w:val="003076B2"/>
    <w:rsid w:val="00313C24"/>
    <w:rsid w:val="00317CAA"/>
    <w:rsid w:val="00320FBA"/>
    <w:rsid w:val="0032166E"/>
    <w:rsid w:val="00323E27"/>
    <w:rsid w:val="003243EF"/>
    <w:rsid w:val="00327CB2"/>
    <w:rsid w:val="00333FD1"/>
    <w:rsid w:val="003349B0"/>
    <w:rsid w:val="00343819"/>
    <w:rsid w:val="003521D2"/>
    <w:rsid w:val="00353322"/>
    <w:rsid w:val="003566C4"/>
    <w:rsid w:val="00361723"/>
    <w:rsid w:val="00361DDC"/>
    <w:rsid w:val="00365421"/>
    <w:rsid w:val="003708D8"/>
    <w:rsid w:val="00371B4B"/>
    <w:rsid w:val="00372A97"/>
    <w:rsid w:val="003757C7"/>
    <w:rsid w:val="00383993"/>
    <w:rsid w:val="00392C07"/>
    <w:rsid w:val="00395497"/>
    <w:rsid w:val="003A7093"/>
    <w:rsid w:val="003B073F"/>
    <w:rsid w:val="003B20FA"/>
    <w:rsid w:val="003B7F08"/>
    <w:rsid w:val="003C0802"/>
    <w:rsid w:val="003C5609"/>
    <w:rsid w:val="003E1BCA"/>
    <w:rsid w:val="003E64F2"/>
    <w:rsid w:val="003F2C0E"/>
    <w:rsid w:val="003F3C7B"/>
    <w:rsid w:val="00400850"/>
    <w:rsid w:val="00405CB9"/>
    <w:rsid w:val="0041116E"/>
    <w:rsid w:val="00420B6C"/>
    <w:rsid w:val="00427386"/>
    <w:rsid w:val="00433869"/>
    <w:rsid w:val="004344E3"/>
    <w:rsid w:val="00436F5B"/>
    <w:rsid w:val="00437018"/>
    <w:rsid w:val="0044723F"/>
    <w:rsid w:val="00447848"/>
    <w:rsid w:val="00457DE7"/>
    <w:rsid w:val="00460B75"/>
    <w:rsid w:val="004627A9"/>
    <w:rsid w:val="0047121F"/>
    <w:rsid w:val="00471340"/>
    <w:rsid w:val="00476FD5"/>
    <w:rsid w:val="00477476"/>
    <w:rsid w:val="00493170"/>
    <w:rsid w:val="00496EAC"/>
    <w:rsid w:val="004B259E"/>
    <w:rsid w:val="004B27D0"/>
    <w:rsid w:val="004B58FC"/>
    <w:rsid w:val="004C2444"/>
    <w:rsid w:val="004C2B57"/>
    <w:rsid w:val="004D5016"/>
    <w:rsid w:val="004D6170"/>
    <w:rsid w:val="004D6D83"/>
    <w:rsid w:val="004E02CA"/>
    <w:rsid w:val="004E0A29"/>
    <w:rsid w:val="004E2E7C"/>
    <w:rsid w:val="004E4EF4"/>
    <w:rsid w:val="004E5240"/>
    <w:rsid w:val="004E5EC5"/>
    <w:rsid w:val="004E7786"/>
    <w:rsid w:val="004E78B0"/>
    <w:rsid w:val="004E7C58"/>
    <w:rsid w:val="004F3A72"/>
    <w:rsid w:val="004F6962"/>
    <w:rsid w:val="0050370A"/>
    <w:rsid w:val="00512624"/>
    <w:rsid w:val="005167F6"/>
    <w:rsid w:val="005206C0"/>
    <w:rsid w:val="0052128A"/>
    <w:rsid w:val="00524260"/>
    <w:rsid w:val="005322C4"/>
    <w:rsid w:val="00532C81"/>
    <w:rsid w:val="0053375F"/>
    <w:rsid w:val="00536D70"/>
    <w:rsid w:val="00537C12"/>
    <w:rsid w:val="005406F6"/>
    <w:rsid w:val="00546FCC"/>
    <w:rsid w:val="00552664"/>
    <w:rsid w:val="00553ADD"/>
    <w:rsid w:val="00555B69"/>
    <w:rsid w:val="00555EE8"/>
    <w:rsid w:val="00556310"/>
    <w:rsid w:val="00561781"/>
    <w:rsid w:val="00566C50"/>
    <w:rsid w:val="00566FD2"/>
    <w:rsid w:val="0056767F"/>
    <w:rsid w:val="0057043C"/>
    <w:rsid w:val="0057287A"/>
    <w:rsid w:val="0058162B"/>
    <w:rsid w:val="0058631E"/>
    <w:rsid w:val="0059004B"/>
    <w:rsid w:val="00593CC4"/>
    <w:rsid w:val="00597002"/>
    <w:rsid w:val="00597E21"/>
    <w:rsid w:val="005A0F83"/>
    <w:rsid w:val="005A2C35"/>
    <w:rsid w:val="005A2E62"/>
    <w:rsid w:val="005B035E"/>
    <w:rsid w:val="005B27B1"/>
    <w:rsid w:val="005B6643"/>
    <w:rsid w:val="005C0BDD"/>
    <w:rsid w:val="005C1538"/>
    <w:rsid w:val="005D1412"/>
    <w:rsid w:val="005F1416"/>
    <w:rsid w:val="005F14BA"/>
    <w:rsid w:val="005F70F3"/>
    <w:rsid w:val="0060312F"/>
    <w:rsid w:val="006117B1"/>
    <w:rsid w:val="00616C62"/>
    <w:rsid w:val="00617923"/>
    <w:rsid w:val="00620D90"/>
    <w:rsid w:val="00620FC1"/>
    <w:rsid w:val="006213B4"/>
    <w:rsid w:val="00627823"/>
    <w:rsid w:val="00635D5D"/>
    <w:rsid w:val="0063638F"/>
    <w:rsid w:val="006400F2"/>
    <w:rsid w:val="00643763"/>
    <w:rsid w:val="006454FE"/>
    <w:rsid w:val="00651A25"/>
    <w:rsid w:val="006646C4"/>
    <w:rsid w:val="00667E88"/>
    <w:rsid w:val="00670771"/>
    <w:rsid w:val="006718FF"/>
    <w:rsid w:val="006760DA"/>
    <w:rsid w:val="00682E54"/>
    <w:rsid w:val="00697C8F"/>
    <w:rsid w:val="006A4F0D"/>
    <w:rsid w:val="006A57A4"/>
    <w:rsid w:val="006B2192"/>
    <w:rsid w:val="006B4C46"/>
    <w:rsid w:val="006B623A"/>
    <w:rsid w:val="006B6572"/>
    <w:rsid w:val="006C37E4"/>
    <w:rsid w:val="006C6516"/>
    <w:rsid w:val="006C7A9F"/>
    <w:rsid w:val="006D6B4B"/>
    <w:rsid w:val="006E008B"/>
    <w:rsid w:val="006E0CC3"/>
    <w:rsid w:val="00700CEC"/>
    <w:rsid w:val="00703217"/>
    <w:rsid w:val="00704873"/>
    <w:rsid w:val="00717F13"/>
    <w:rsid w:val="00732166"/>
    <w:rsid w:val="00734725"/>
    <w:rsid w:val="007348AF"/>
    <w:rsid w:val="00743BDD"/>
    <w:rsid w:val="0074597E"/>
    <w:rsid w:val="00754BA8"/>
    <w:rsid w:val="007725C0"/>
    <w:rsid w:val="00793EE4"/>
    <w:rsid w:val="0079410A"/>
    <w:rsid w:val="007A2EB9"/>
    <w:rsid w:val="007D47BC"/>
    <w:rsid w:val="007D4D13"/>
    <w:rsid w:val="007E09BE"/>
    <w:rsid w:val="007E2AA5"/>
    <w:rsid w:val="007F6D8B"/>
    <w:rsid w:val="007F6F55"/>
    <w:rsid w:val="0080782B"/>
    <w:rsid w:val="00825B5A"/>
    <w:rsid w:val="00827C58"/>
    <w:rsid w:val="00834458"/>
    <w:rsid w:val="00837E31"/>
    <w:rsid w:val="0084061C"/>
    <w:rsid w:val="00851BBF"/>
    <w:rsid w:val="00856007"/>
    <w:rsid w:val="00862303"/>
    <w:rsid w:val="008665A3"/>
    <w:rsid w:val="008667A8"/>
    <w:rsid w:val="00870F4F"/>
    <w:rsid w:val="0087183A"/>
    <w:rsid w:val="00872D31"/>
    <w:rsid w:val="00872D4F"/>
    <w:rsid w:val="008806F8"/>
    <w:rsid w:val="008813B7"/>
    <w:rsid w:val="00885EC0"/>
    <w:rsid w:val="0089060C"/>
    <w:rsid w:val="008954E9"/>
    <w:rsid w:val="0089599B"/>
    <w:rsid w:val="008A2742"/>
    <w:rsid w:val="008A44B7"/>
    <w:rsid w:val="008A4CF5"/>
    <w:rsid w:val="008A61E2"/>
    <w:rsid w:val="008B61A4"/>
    <w:rsid w:val="008B6A99"/>
    <w:rsid w:val="008C1F7E"/>
    <w:rsid w:val="008C5E3E"/>
    <w:rsid w:val="008D21D1"/>
    <w:rsid w:val="008D2361"/>
    <w:rsid w:val="008D2B15"/>
    <w:rsid w:val="008D6972"/>
    <w:rsid w:val="008F0DBF"/>
    <w:rsid w:val="009065DF"/>
    <w:rsid w:val="0091251E"/>
    <w:rsid w:val="009128F7"/>
    <w:rsid w:val="00914397"/>
    <w:rsid w:val="00914D00"/>
    <w:rsid w:val="009211B5"/>
    <w:rsid w:val="0093342F"/>
    <w:rsid w:val="00936F72"/>
    <w:rsid w:val="00937F7F"/>
    <w:rsid w:val="00941155"/>
    <w:rsid w:val="009448E6"/>
    <w:rsid w:val="0094536B"/>
    <w:rsid w:val="00957B32"/>
    <w:rsid w:val="00960004"/>
    <w:rsid w:val="00961F39"/>
    <w:rsid w:val="0096279B"/>
    <w:rsid w:val="00963B33"/>
    <w:rsid w:val="00963F79"/>
    <w:rsid w:val="00965445"/>
    <w:rsid w:val="00966B86"/>
    <w:rsid w:val="00966E46"/>
    <w:rsid w:val="00967BB5"/>
    <w:rsid w:val="00970442"/>
    <w:rsid w:val="00971A99"/>
    <w:rsid w:val="009727F9"/>
    <w:rsid w:val="009765D3"/>
    <w:rsid w:val="0098014C"/>
    <w:rsid w:val="0098484D"/>
    <w:rsid w:val="009930E2"/>
    <w:rsid w:val="00994036"/>
    <w:rsid w:val="009A32B0"/>
    <w:rsid w:val="009A396B"/>
    <w:rsid w:val="009B048F"/>
    <w:rsid w:val="009B1BED"/>
    <w:rsid w:val="009B2802"/>
    <w:rsid w:val="009D1211"/>
    <w:rsid w:val="009D4B96"/>
    <w:rsid w:val="009D4DC0"/>
    <w:rsid w:val="009E2855"/>
    <w:rsid w:val="009F0B59"/>
    <w:rsid w:val="009F2355"/>
    <w:rsid w:val="009F59DA"/>
    <w:rsid w:val="00A0342A"/>
    <w:rsid w:val="00A13778"/>
    <w:rsid w:val="00A16558"/>
    <w:rsid w:val="00A16D5B"/>
    <w:rsid w:val="00A172CC"/>
    <w:rsid w:val="00A33ACA"/>
    <w:rsid w:val="00A446BA"/>
    <w:rsid w:val="00A46BA2"/>
    <w:rsid w:val="00A527B0"/>
    <w:rsid w:val="00A6402A"/>
    <w:rsid w:val="00A668BF"/>
    <w:rsid w:val="00A66C1E"/>
    <w:rsid w:val="00A709DD"/>
    <w:rsid w:val="00A7538A"/>
    <w:rsid w:val="00A76AB7"/>
    <w:rsid w:val="00A80020"/>
    <w:rsid w:val="00A83E05"/>
    <w:rsid w:val="00A842F2"/>
    <w:rsid w:val="00A906B1"/>
    <w:rsid w:val="00A90783"/>
    <w:rsid w:val="00A942DA"/>
    <w:rsid w:val="00AB15CE"/>
    <w:rsid w:val="00AB1912"/>
    <w:rsid w:val="00AB2C2C"/>
    <w:rsid w:val="00AC179E"/>
    <w:rsid w:val="00AC1BEF"/>
    <w:rsid w:val="00AC6CD1"/>
    <w:rsid w:val="00AD0BE0"/>
    <w:rsid w:val="00AE661C"/>
    <w:rsid w:val="00AE705B"/>
    <w:rsid w:val="00AF3B4C"/>
    <w:rsid w:val="00AF4372"/>
    <w:rsid w:val="00AF47FF"/>
    <w:rsid w:val="00B0099F"/>
    <w:rsid w:val="00B077DA"/>
    <w:rsid w:val="00B1183F"/>
    <w:rsid w:val="00B155BA"/>
    <w:rsid w:val="00B164B0"/>
    <w:rsid w:val="00B16C63"/>
    <w:rsid w:val="00B21B2C"/>
    <w:rsid w:val="00B21CC3"/>
    <w:rsid w:val="00B22995"/>
    <w:rsid w:val="00B2368B"/>
    <w:rsid w:val="00B25092"/>
    <w:rsid w:val="00B26374"/>
    <w:rsid w:val="00B30245"/>
    <w:rsid w:val="00B30FB1"/>
    <w:rsid w:val="00B314B4"/>
    <w:rsid w:val="00B41099"/>
    <w:rsid w:val="00B50BA8"/>
    <w:rsid w:val="00B51F6A"/>
    <w:rsid w:val="00B57F94"/>
    <w:rsid w:val="00B628FC"/>
    <w:rsid w:val="00B66F72"/>
    <w:rsid w:val="00B72FF0"/>
    <w:rsid w:val="00B7349B"/>
    <w:rsid w:val="00B7556F"/>
    <w:rsid w:val="00B92299"/>
    <w:rsid w:val="00B934D7"/>
    <w:rsid w:val="00B938DE"/>
    <w:rsid w:val="00BA03F0"/>
    <w:rsid w:val="00BA2789"/>
    <w:rsid w:val="00BA670D"/>
    <w:rsid w:val="00BB4573"/>
    <w:rsid w:val="00BC6F66"/>
    <w:rsid w:val="00BC7ECF"/>
    <w:rsid w:val="00BD0AA8"/>
    <w:rsid w:val="00BD407C"/>
    <w:rsid w:val="00BD523D"/>
    <w:rsid w:val="00BD7BAC"/>
    <w:rsid w:val="00BE125D"/>
    <w:rsid w:val="00BE3769"/>
    <w:rsid w:val="00BE55AB"/>
    <w:rsid w:val="00BE60DC"/>
    <w:rsid w:val="00BF0DC3"/>
    <w:rsid w:val="00BF1B44"/>
    <w:rsid w:val="00C05919"/>
    <w:rsid w:val="00C12978"/>
    <w:rsid w:val="00C2170F"/>
    <w:rsid w:val="00C22AB1"/>
    <w:rsid w:val="00C235E9"/>
    <w:rsid w:val="00C367CD"/>
    <w:rsid w:val="00C41308"/>
    <w:rsid w:val="00C439E3"/>
    <w:rsid w:val="00C51A29"/>
    <w:rsid w:val="00C63325"/>
    <w:rsid w:val="00C67A99"/>
    <w:rsid w:val="00C70821"/>
    <w:rsid w:val="00C72F73"/>
    <w:rsid w:val="00C83D51"/>
    <w:rsid w:val="00C848A6"/>
    <w:rsid w:val="00C86CEC"/>
    <w:rsid w:val="00C90483"/>
    <w:rsid w:val="00C923B1"/>
    <w:rsid w:val="00CA7106"/>
    <w:rsid w:val="00CB003C"/>
    <w:rsid w:val="00CD338D"/>
    <w:rsid w:val="00CE562C"/>
    <w:rsid w:val="00CE6929"/>
    <w:rsid w:val="00CF1234"/>
    <w:rsid w:val="00CF1EA7"/>
    <w:rsid w:val="00CF66F3"/>
    <w:rsid w:val="00D0403B"/>
    <w:rsid w:val="00D107AB"/>
    <w:rsid w:val="00D12A13"/>
    <w:rsid w:val="00D147EA"/>
    <w:rsid w:val="00D24B6C"/>
    <w:rsid w:val="00D27167"/>
    <w:rsid w:val="00D3499A"/>
    <w:rsid w:val="00D366FC"/>
    <w:rsid w:val="00D368E7"/>
    <w:rsid w:val="00D4178B"/>
    <w:rsid w:val="00D43168"/>
    <w:rsid w:val="00D50433"/>
    <w:rsid w:val="00D51986"/>
    <w:rsid w:val="00D63CA9"/>
    <w:rsid w:val="00D7196E"/>
    <w:rsid w:val="00D81B61"/>
    <w:rsid w:val="00D90D2F"/>
    <w:rsid w:val="00D90DAA"/>
    <w:rsid w:val="00DA3F8C"/>
    <w:rsid w:val="00DA722B"/>
    <w:rsid w:val="00DD516B"/>
    <w:rsid w:val="00DF0F12"/>
    <w:rsid w:val="00DF3CA5"/>
    <w:rsid w:val="00E073EE"/>
    <w:rsid w:val="00E10F78"/>
    <w:rsid w:val="00E1583D"/>
    <w:rsid w:val="00E1713F"/>
    <w:rsid w:val="00E232DB"/>
    <w:rsid w:val="00E263FB"/>
    <w:rsid w:val="00E30206"/>
    <w:rsid w:val="00E3566E"/>
    <w:rsid w:val="00E5202D"/>
    <w:rsid w:val="00E52DB8"/>
    <w:rsid w:val="00E55E98"/>
    <w:rsid w:val="00E55F1A"/>
    <w:rsid w:val="00E642E8"/>
    <w:rsid w:val="00E645A3"/>
    <w:rsid w:val="00E7087D"/>
    <w:rsid w:val="00E712A3"/>
    <w:rsid w:val="00E728D1"/>
    <w:rsid w:val="00E93143"/>
    <w:rsid w:val="00E934CF"/>
    <w:rsid w:val="00E967DA"/>
    <w:rsid w:val="00EA44EA"/>
    <w:rsid w:val="00EB47B1"/>
    <w:rsid w:val="00EC116D"/>
    <w:rsid w:val="00EC49D5"/>
    <w:rsid w:val="00ED3281"/>
    <w:rsid w:val="00ED7136"/>
    <w:rsid w:val="00EE1208"/>
    <w:rsid w:val="00EF0A88"/>
    <w:rsid w:val="00EF109A"/>
    <w:rsid w:val="00EF3B01"/>
    <w:rsid w:val="00EF7C4C"/>
    <w:rsid w:val="00F00493"/>
    <w:rsid w:val="00F0601F"/>
    <w:rsid w:val="00F10240"/>
    <w:rsid w:val="00F124C7"/>
    <w:rsid w:val="00F1267F"/>
    <w:rsid w:val="00F1755F"/>
    <w:rsid w:val="00F21D23"/>
    <w:rsid w:val="00F2560A"/>
    <w:rsid w:val="00F510E7"/>
    <w:rsid w:val="00F52086"/>
    <w:rsid w:val="00F52B95"/>
    <w:rsid w:val="00F5339F"/>
    <w:rsid w:val="00F55238"/>
    <w:rsid w:val="00F71B4B"/>
    <w:rsid w:val="00F7227A"/>
    <w:rsid w:val="00F74404"/>
    <w:rsid w:val="00F81D4F"/>
    <w:rsid w:val="00F83661"/>
    <w:rsid w:val="00FA674B"/>
    <w:rsid w:val="00FB16C0"/>
    <w:rsid w:val="00FB330D"/>
    <w:rsid w:val="00FB5597"/>
    <w:rsid w:val="00FB6498"/>
    <w:rsid w:val="00FB727C"/>
    <w:rsid w:val="00FC54DC"/>
    <w:rsid w:val="00FD3BDB"/>
    <w:rsid w:val="00FD45AF"/>
    <w:rsid w:val="00FE0B94"/>
    <w:rsid w:val="00FE2343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9D9443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B21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682E5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82E5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82E54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82E5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82E54"/>
    <w:rPr>
      <w:rFonts w:ascii="Times New Roman" w:eastAsia="Times New Roman" w:hAnsi="Times New Roman"/>
      <w:b/>
      <w:bCs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B21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682E5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82E5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82E54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82E5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82E54"/>
    <w:rPr>
      <w:rFonts w:ascii="Times New Roman" w:eastAsia="Times New Roman" w:hAnsi="Times New Roman"/>
      <w:b/>
      <w:bCs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25D41A-B1F4-4251-A33F-F5859E892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2205</Words>
  <Characters>12129</Characters>
  <Application>Microsoft Office Word</Application>
  <DocSecurity>0</DocSecurity>
  <Lines>101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Usuario-6</cp:lastModifiedBy>
  <cp:revision>3</cp:revision>
  <cp:lastPrinted>2013-07-12T18:44:00Z</cp:lastPrinted>
  <dcterms:created xsi:type="dcterms:W3CDTF">2018-09-13T20:00:00Z</dcterms:created>
  <dcterms:modified xsi:type="dcterms:W3CDTF">2018-09-24T21:38:00Z</dcterms:modified>
</cp:coreProperties>
</file>